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B51CE" w:rsidRDefault="00EE17D4">
      <w:pPr>
        <w:pStyle w:val="Textoindependiente"/>
        <w:ind w:left="4258"/>
        <w:rPr>
          <w:rFonts w:ascii="Times New Roman"/>
          <w:sz w:val="20"/>
        </w:rPr>
      </w:pPr>
      <w:bookmarkStart w:id="0" w:name="_GoBack"/>
      <w:bookmarkEnd w:id="0"/>
      <w:r>
        <w:rPr>
          <w:rFonts w:ascii="Times New Roman"/>
          <w:noProof/>
          <w:sz w:val="20"/>
          <w:lang w:val="es-CO" w:eastAsia="es-CO"/>
        </w:rPr>
        <w:drawing>
          <wp:inline distT="0" distB="0" distL="0" distR="0">
            <wp:extent cx="1017522" cy="1081087"/>
            <wp:effectExtent l="0" t="0" r="0" b="0"/>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stretch>
                      <a:fillRect/>
                    </a:stretch>
                  </pic:blipFill>
                  <pic:spPr>
                    <a:xfrm>
                      <a:off x="0" y="0"/>
                      <a:ext cx="1017522" cy="1081087"/>
                    </a:xfrm>
                    <a:prstGeom prst="rect">
                      <a:avLst/>
                    </a:prstGeom>
                  </pic:spPr>
                </pic:pic>
              </a:graphicData>
            </a:graphic>
          </wp:inline>
        </w:drawing>
      </w:r>
    </w:p>
    <w:p w:rsidR="00CB51CE" w:rsidRDefault="00CB51CE">
      <w:pPr>
        <w:pStyle w:val="Textoindependiente"/>
        <w:spacing w:before="21"/>
        <w:rPr>
          <w:rFonts w:ascii="Times New Roman"/>
        </w:rPr>
      </w:pPr>
    </w:p>
    <w:p w:rsidR="00CB51CE" w:rsidRDefault="00EE17D4">
      <w:pPr>
        <w:spacing w:before="1"/>
        <w:ind w:left="14"/>
        <w:jc w:val="center"/>
        <w:rPr>
          <w:rFonts w:ascii="Arial"/>
          <w:b/>
          <w:sz w:val="24"/>
        </w:rPr>
      </w:pPr>
      <w:r>
        <w:rPr>
          <w:rFonts w:ascii="Arial"/>
          <w:b/>
          <w:spacing w:val="-2"/>
          <w:sz w:val="24"/>
        </w:rPr>
        <w:t>MEMORANDO</w:t>
      </w:r>
    </w:p>
    <w:p w:rsidR="00CB51CE" w:rsidRDefault="00CB51CE">
      <w:pPr>
        <w:pStyle w:val="Textoindependiente"/>
        <w:rPr>
          <w:rFonts w:ascii="Arial"/>
          <w:b/>
        </w:rPr>
      </w:pPr>
    </w:p>
    <w:p w:rsidR="00CB51CE" w:rsidRDefault="00CB51CE">
      <w:pPr>
        <w:pStyle w:val="Textoindependiente"/>
        <w:spacing w:before="127"/>
        <w:rPr>
          <w:rFonts w:ascii="Arial"/>
          <w:b/>
        </w:rPr>
      </w:pPr>
    </w:p>
    <w:p w:rsidR="00CB51CE" w:rsidRDefault="00EE17D4">
      <w:pPr>
        <w:tabs>
          <w:tab w:val="left" w:pos="1760"/>
        </w:tabs>
        <w:ind w:left="340"/>
        <w:rPr>
          <w:rFonts w:ascii="Arial" w:hAnsi="Arial"/>
          <w:b/>
          <w:sz w:val="24"/>
        </w:rPr>
      </w:pPr>
      <w:r>
        <w:rPr>
          <w:spacing w:val="-2"/>
          <w:sz w:val="24"/>
        </w:rPr>
        <w:t>PARA</w:t>
      </w:r>
      <w:r>
        <w:rPr>
          <w:rFonts w:ascii="Arial" w:hAnsi="Arial"/>
          <w:b/>
          <w:spacing w:val="-2"/>
          <w:sz w:val="24"/>
        </w:rPr>
        <w:t>:</w:t>
      </w:r>
      <w:r>
        <w:rPr>
          <w:rFonts w:ascii="Arial" w:hAnsi="Arial"/>
          <w:b/>
          <w:sz w:val="24"/>
        </w:rPr>
        <w:tab/>
        <w:t>DAVID</w:t>
      </w:r>
      <w:r>
        <w:rPr>
          <w:rFonts w:ascii="Arial" w:hAnsi="Arial"/>
          <w:b/>
          <w:spacing w:val="-3"/>
          <w:sz w:val="24"/>
        </w:rPr>
        <w:t xml:space="preserve"> </w:t>
      </w:r>
      <w:r>
        <w:rPr>
          <w:rFonts w:ascii="Arial" w:hAnsi="Arial"/>
          <w:b/>
          <w:sz w:val="24"/>
        </w:rPr>
        <w:t>ANDRÉS</w:t>
      </w:r>
      <w:r>
        <w:rPr>
          <w:rFonts w:ascii="Arial" w:hAnsi="Arial"/>
          <w:b/>
          <w:spacing w:val="-3"/>
          <w:sz w:val="24"/>
        </w:rPr>
        <w:t xml:space="preserve"> </w:t>
      </w:r>
      <w:r>
        <w:rPr>
          <w:rFonts w:ascii="Arial" w:hAnsi="Arial"/>
          <w:b/>
          <w:sz w:val="24"/>
        </w:rPr>
        <w:t>GIRALDO</w:t>
      </w:r>
      <w:r>
        <w:rPr>
          <w:rFonts w:ascii="Arial" w:hAnsi="Arial"/>
          <w:b/>
          <w:spacing w:val="-5"/>
          <w:sz w:val="24"/>
        </w:rPr>
        <w:t xml:space="preserve"> </w:t>
      </w:r>
      <w:r>
        <w:rPr>
          <w:rFonts w:ascii="Arial" w:hAnsi="Arial"/>
          <w:b/>
          <w:spacing w:val="-2"/>
          <w:sz w:val="24"/>
        </w:rPr>
        <w:t>UMBARILA</w:t>
      </w:r>
    </w:p>
    <w:p w:rsidR="00CB51CE" w:rsidRDefault="00EE17D4">
      <w:pPr>
        <w:pStyle w:val="Textoindependiente"/>
        <w:spacing w:before="39"/>
        <w:ind w:left="1736"/>
      </w:pPr>
      <w:r>
        <w:t>Comisión</w:t>
      </w:r>
      <w:r>
        <w:rPr>
          <w:spacing w:val="59"/>
        </w:rPr>
        <w:t xml:space="preserve"> </w:t>
      </w:r>
      <w:r>
        <w:t>Primera</w:t>
      </w:r>
      <w:r>
        <w:rPr>
          <w:spacing w:val="62"/>
        </w:rPr>
        <w:t xml:space="preserve"> </w:t>
      </w:r>
      <w:r>
        <w:t>Permanente</w:t>
      </w:r>
      <w:r>
        <w:rPr>
          <w:spacing w:val="62"/>
        </w:rPr>
        <w:t xml:space="preserve"> </w:t>
      </w:r>
      <w:r>
        <w:t>del</w:t>
      </w:r>
      <w:r>
        <w:rPr>
          <w:spacing w:val="62"/>
        </w:rPr>
        <w:t xml:space="preserve"> </w:t>
      </w:r>
      <w:r>
        <w:t>Plan</w:t>
      </w:r>
      <w:r>
        <w:rPr>
          <w:spacing w:val="61"/>
        </w:rPr>
        <w:t xml:space="preserve"> </w:t>
      </w:r>
      <w:r>
        <w:t>de</w:t>
      </w:r>
      <w:r>
        <w:rPr>
          <w:spacing w:val="62"/>
        </w:rPr>
        <w:t xml:space="preserve"> </w:t>
      </w:r>
      <w:r>
        <w:t>Desarrollo</w:t>
      </w:r>
      <w:r>
        <w:rPr>
          <w:spacing w:val="62"/>
        </w:rPr>
        <w:t xml:space="preserve"> </w:t>
      </w:r>
      <w:r>
        <w:t>y</w:t>
      </w:r>
      <w:r>
        <w:rPr>
          <w:spacing w:val="61"/>
        </w:rPr>
        <w:t xml:space="preserve"> </w:t>
      </w:r>
      <w:r>
        <w:rPr>
          <w:spacing w:val="-2"/>
        </w:rPr>
        <w:t>Ordenamiento</w:t>
      </w:r>
    </w:p>
    <w:p w:rsidR="00CB51CE" w:rsidRDefault="00EE17D4">
      <w:pPr>
        <w:pStyle w:val="Textoindependiente"/>
        <w:spacing w:before="44"/>
        <w:ind w:left="340"/>
      </w:pPr>
      <w:r>
        <w:rPr>
          <w:spacing w:val="-2"/>
        </w:rPr>
        <w:t>Territorial</w:t>
      </w:r>
    </w:p>
    <w:p w:rsidR="00CB51CE" w:rsidRDefault="00EE17D4">
      <w:pPr>
        <w:pStyle w:val="Ttulo2"/>
        <w:tabs>
          <w:tab w:val="left" w:pos="1765"/>
        </w:tabs>
        <w:spacing w:before="39" w:line="278" w:lineRule="auto"/>
        <w:ind w:left="1766" w:right="2096" w:hanging="1426"/>
      </w:pPr>
      <w:r>
        <w:rPr>
          <w:rFonts w:ascii="Arial MT" w:hAnsi="Arial MT"/>
          <w:b w:val="0"/>
          <w:spacing w:val="-4"/>
        </w:rPr>
        <w:t>DE</w:t>
      </w:r>
      <w:r>
        <w:rPr>
          <w:spacing w:val="-4"/>
        </w:rPr>
        <w:t>:</w:t>
      </w:r>
      <w:r>
        <w:tab/>
        <w:t>ÁNGELO</w:t>
      </w:r>
      <w:r>
        <w:rPr>
          <w:spacing w:val="-17"/>
        </w:rPr>
        <w:t xml:space="preserve"> </w:t>
      </w:r>
      <w:r>
        <w:t>SCHIAVENATO</w:t>
      </w:r>
      <w:r>
        <w:rPr>
          <w:spacing w:val="-17"/>
        </w:rPr>
        <w:t xml:space="preserve"> </w:t>
      </w:r>
      <w:r>
        <w:t>RIVADENEIRA</w:t>
      </w:r>
      <w:r>
        <w:rPr>
          <w:spacing w:val="-14"/>
        </w:rPr>
        <w:t xml:space="preserve"> </w:t>
      </w:r>
      <w:r>
        <w:t>(Coordinador) SAMIR JOSÉ ABISAMBRA VESGA</w:t>
      </w:r>
    </w:p>
    <w:p w:rsidR="00CB51CE" w:rsidRDefault="00CB51CE">
      <w:pPr>
        <w:pStyle w:val="Textoindependiente"/>
        <w:spacing w:before="34"/>
        <w:rPr>
          <w:rFonts w:ascii="Arial"/>
          <w:b/>
        </w:rPr>
      </w:pPr>
    </w:p>
    <w:p w:rsidR="00CB51CE" w:rsidRDefault="00EE17D4">
      <w:pPr>
        <w:pStyle w:val="Textoindependiente"/>
        <w:tabs>
          <w:tab w:val="left" w:pos="1760"/>
        </w:tabs>
        <w:spacing w:before="1" w:line="278" w:lineRule="auto"/>
        <w:ind w:left="1761" w:right="325" w:hanging="1421"/>
      </w:pPr>
      <w:r>
        <w:rPr>
          <w:spacing w:val="-2"/>
        </w:rPr>
        <w:t>ASUNTO</w:t>
      </w:r>
      <w:r>
        <w:rPr>
          <w:rFonts w:ascii="Arial" w:hAnsi="Arial"/>
          <w:b/>
          <w:spacing w:val="-2"/>
        </w:rPr>
        <w:t>:</w:t>
      </w:r>
      <w:r>
        <w:rPr>
          <w:rFonts w:ascii="Arial" w:hAnsi="Arial"/>
          <w:b/>
        </w:rPr>
        <w:tab/>
      </w:r>
      <w:r>
        <w:t xml:space="preserve">Presentación ponencia Proyecto de Acuerdo No. 477 de 2025 para primer </w:t>
      </w:r>
      <w:r>
        <w:rPr>
          <w:spacing w:val="-2"/>
        </w:rPr>
        <w:t>debate.</w:t>
      </w:r>
    </w:p>
    <w:p w:rsidR="00CB51CE" w:rsidRDefault="00CB51CE">
      <w:pPr>
        <w:pStyle w:val="Textoindependiente"/>
        <w:spacing w:before="38"/>
      </w:pPr>
    </w:p>
    <w:p w:rsidR="00CB51CE" w:rsidRDefault="00EE17D4">
      <w:pPr>
        <w:spacing w:before="1" w:line="276" w:lineRule="auto"/>
        <w:ind w:left="340" w:right="331"/>
        <w:jc w:val="both"/>
        <w:rPr>
          <w:rFonts w:ascii="Arial" w:hAnsi="Arial"/>
          <w:b/>
          <w:i/>
          <w:sz w:val="24"/>
        </w:rPr>
      </w:pPr>
      <w:r>
        <w:rPr>
          <w:sz w:val="24"/>
        </w:rPr>
        <w:t xml:space="preserve">En acatamiento de la designación hecha por la Mesa Directiva de la Corporación, para rendir </w:t>
      </w:r>
      <w:r>
        <w:rPr>
          <w:rFonts w:ascii="Arial" w:hAnsi="Arial"/>
          <w:b/>
          <w:sz w:val="24"/>
        </w:rPr>
        <w:t xml:space="preserve">PONENCIA POSITIVA CONJUNTA CON MODIFICACIONES </w:t>
      </w:r>
      <w:r>
        <w:rPr>
          <w:sz w:val="24"/>
        </w:rPr>
        <w:t>al Proyecto de Acuerdo</w:t>
      </w:r>
      <w:r>
        <w:rPr>
          <w:spacing w:val="-17"/>
          <w:sz w:val="24"/>
        </w:rPr>
        <w:t xml:space="preserve"> </w:t>
      </w:r>
      <w:r>
        <w:rPr>
          <w:sz w:val="24"/>
        </w:rPr>
        <w:t>No.</w:t>
      </w:r>
      <w:r>
        <w:rPr>
          <w:spacing w:val="-17"/>
          <w:sz w:val="24"/>
        </w:rPr>
        <w:t xml:space="preserve"> </w:t>
      </w:r>
      <w:r>
        <w:rPr>
          <w:sz w:val="24"/>
        </w:rPr>
        <w:t>477</w:t>
      </w:r>
      <w:r>
        <w:rPr>
          <w:spacing w:val="-16"/>
          <w:sz w:val="24"/>
        </w:rPr>
        <w:t xml:space="preserve"> </w:t>
      </w:r>
      <w:r>
        <w:rPr>
          <w:sz w:val="24"/>
        </w:rPr>
        <w:t>de</w:t>
      </w:r>
      <w:r>
        <w:rPr>
          <w:spacing w:val="-17"/>
          <w:sz w:val="24"/>
        </w:rPr>
        <w:t xml:space="preserve"> </w:t>
      </w:r>
      <w:r>
        <w:rPr>
          <w:sz w:val="24"/>
        </w:rPr>
        <w:t>2025</w:t>
      </w:r>
      <w:r>
        <w:rPr>
          <w:spacing w:val="-17"/>
          <w:sz w:val="24"/>
        </w:rPr>
        <w:t xml:space="preserve"> </w:t>
      </w:r>
      <w:r>
        <w:rPr>
          <w:rFonts w:ascii="Arial" w:hAnsi="Arial"/>
          <w:b/>
          <w:i/>
          <w:sz w:val="24"/>
        </w:rPr>
        <w:t>“POR</w:t>
      </w:r>
      <w:r>
        <w:rPr>
          <w:rFonts w:ascii="Arial" w:hAnsi="Arial"/>
          <w:b/>
          <w:i/>
          <w:spacing w:val="-17"/>
          <w:sz w:val="24"/>
        </w:rPr>
        <w:t xml:space="preserve"> </w:t>
      </w:r>
      <w:r>
        <w:rPr>
          <w:rFonts w:ascii="Arial" w:hAnsi="Arial"/>
          <w:b/>
          <w:i/>
          <w:sz w:val="24"/>
        </w:rPr>
        <w:t>EL</w:t>
      </w:r>
      <w:r>
        <w:rPr>
          <w:rFonts w:ascii="Arial" w:hAnsi="Arial"/>
          <w:b/>
          <w:i/>
          <w:spacing w:val="-16"/>
          <w:sz w:val="24"/>
        </w:rPr>
        <w:t xml:space="preserve"> </w:t>
      </w:r>
      <w:r>
        <w:rPr>
          <w:rFonts w:ascii="Arial" w:hAnsi="Arial"/>
          <w:b/>
          <w:i/>
          <w:sz w:val="24"/>
        </w:rPr>
        <w:t>CUAL</w:t>
      </w:r>
      <w:r>
        <w:rPr>
          <w:rFonts w:ascii="Arial" w:hAnsi="Arial"/>
          <w:b/>
          <w:i/>
          <w:spacing w:val="-17"/>
          <w:sz w:val="24"/>
        </w:rPr>
        <w:t xml:space="preserve"> </w:t>
      </w:r>
      <w:r>
        <w:rPr>
          <w:rFonts w:ascii="Arial" w:hAnsi="Arial"/>
          <w:b/>
          <w:i/>
          <w:sz w:val="24"/>
        </w:rPr>
        <w:t>SE</w:t>
      </w:r>
      <w:r>
        <w:rPr>
          <w:rFonts w:ascii="Arial" w:hAnsi="Arial"/>
          <w:b/>
          <w:i/>
          <w:spacing w:val="-17"/>
          <w:sz w:val="24"/>
        </w:rPr>
        <w:t xml:space="preserve"> </w:t>
      </w:r>
      <w:r>
        <w:rPr>
          <w:rFonts w:ascii="Arial" w:hAnsi="Arial"/>
          <w:b/>
          <w:i/>
          <w:sz w:val="24"/>
        </w:rPr>
        <w:t>ADOPTAN</w:t>
      </w:r>
      <w:r>
        <w:rPr>
          <w:rFonts w:ascii="Arial" w:hAnsi="Arial"/>
          <w:b/>
          <w:i/>
          <w:spacing w:val="-16"/>
          <w:sz w:val="24"/>
        </w:rPr>
        <w:t xml:space="preserve"> </w:t>
      </w:r>
      <w:r>
        <w:rPr>
          <w:rFonts w:ascii="Arial" w:hAnsi="Arial"/>
          <w:b/>
          <w:i/>
          <w:sz w:val="24"/>
        </w:rPr>
        <w:t>MEDIDAS</w:t>
      </w:r>
      <w:r>
        <w:rPr>
          <w:rFonts w:ascii="Arial" w:hAnsi="Arial"/>
          <w:b/>
          <w:i/>
          <w:spacing w:val="-17"/>
          <w:sz w:val="24"/>
        </w:rPr>
        <w:t xml:space="preserve"> </w:t>
      </w:r>
      <w:r>
        <w:rPr>
          <w:rFonts w:ascii="Arial" w:hAnsi="Arial"/>
          <w:b/>
          <w:i/>
          <w:sz w:val="24"/>
        </w:rPr>
        <w:t>PARA</w:t>
      </w:r>
      <w:r>
        <w:rPr>
          <w:rFonts w:ascii="Arial" w:hAnsi="Arial"/>
          <w:b/>
          <w:i/>
          <w:spacing w:val="-17"/>
          <w:sz w:val="24"/>
        </w:rPr>
        <w:t xml:space="preserve"> </w:t>
      </w:r>
      <w:r>
        <w:rPr>
          <w:rFonts w:ascii="Arial" w:hAnsi="Arial"/>
          <w:b/>
          <w:i/>
          <w:sz w:val="24"/>
        </w:rPr>
        <w:t>PROMOVER LA RACIONALIZACIÓN DE TRÁMITES Y EL FORTALECIMIENTO DE LA DEMOCRATIZACIÓN EN EL USO Y APROVECHAMIENTO DE LOS ESCENARIOS DEPORTIVOS DEL DISTRITO CAPITAL”</w:t>
      </w:r>
    </w:p>
    <w:p w:rsidR="00CB51CE" w:rsidRDefault="00CB51CE">
      <w:pPr>
        <w:pStyle w:val="Textoindependiente"/>
        <w:spacing w:before="40"/>
        <w:rPr>
          <w:rFonts w:ascii="Arial"/>
          <w:b/>
          <w:i/>
        </w:rPr>
      </w:pPr>
    </w:p>
    <w:p w:rsidR="00CB51CE" w:rsidRDefault="00EE17D4">
      <w:pPr>
        <w:pStyle w:val="Textoindependiente"/>
        <w:ind w:left="340"/>
      </w:pPr>
      <w:r>
        <w:rPr>
          <w:spacing w:val="-2"/>
        </w:rPr>
        <w:t>Cordialmente,</w:t>
      </w:r>
    </w:p>
    <w:p w:rsidR="00CB51CE" w:rsidRDefault="00CB51CE">
      <w:pPr>
        <w:pStyle w:val="Textoindependiente"/>
      </w:pPr>
    </w:p>
    <w:p w:rsidR="00CB51CE" w:rsidRDefault="00CB51CE">
      <w:pPr>
        <w:pStyle w:val="Textoindependiente"/>
      </w:pPr>
    </w:p>
    <w:p w:rsidR="00CB51CE" w:rsidRDefault="00CB51CE">
      <w:pPr>
        <w:pStyle w:val="Textoindependiente"/>
      </w:pPr>
    </w:p>
    <w:p w:rsidR="00CB51CE" w:rsidRDefault="00CB51CE">
      <w:pPr>
        <w:pStyle w:val="Textoindependiente"/>
      </w:pPr>
    </w:p>
    <w:p w:rsidR="00CB51CE" w:rsidRDefault="00CB51CE">
      <w:pPr>
        <w:pStyle w:val="Textoindependiente"/>
        <w:spacing w:before="249"/>
      </w:pPr>
    </w:p>
    <w:p w:rsidR="00CB51CE" w:rsidRDefault="00EE17D4">
      <w:pPr>
        <w:spacing w:before="1"/>
        <w:ind w:left="340"/>
        <w:jc w:val="both"/>
        <w:rPr>
          <w:rFonts w:ascii="Arial" w:hAnsi="Arial"/>
          <w:b/>
          <w:i/>
          <w:sz w:val="24"/>
        </w:rPr>
      </w:pPr>
      <w:r>
        <w:rPr>
          <w:rFonts w:ascii="Arial" w:hAnsi="Arial"/>
          <w:b/>
          <w:sz w:val="24"/>
        </w:rPr>
        <w:t>ÁNGELO</w:t>
      </w:r>
      <w:r>
        <w:rPr>
          <w:rFonts w:ascii="Arial" w:hAnsi="Arial"/>
          <w:b/>
          <w:spacing w:val="-6"/>
          <w:sz w:val="24"/>
        </w:rPr>
        <w:t xml:space="preserve"> </w:t>
      </w:r>
      <w:r>
        <w:rPr>
          <w:rFonts w:ascii="Arial" w:hAnsi="Arial"/>
          <w:b/>
          <w:sz w:val="24"/>
        </w:rPr>
        <w:t>SCHIAVENATO</w:t>
      </w:r>
      <w:r>
        <w:rPr>
          <w:rFonts w:ascii="Arial" w:hAnsi="Arial"/>
          <w:b/>
          <w:spacing w:val="-5"/>
          <w:sz w:val="24"/>
        </w:rPr>
        <w:t xml:space="preserve"> </w:t>
      </w:r>
      <w:r>
        <w:rPr>
          <w:rFonts w:ascii="Arial" w:hAnsi="Arial"/>
          <w:b/>
          <w:sz w:val="24"/>
        </w:rPr>
        <w:t>RIVADENEIRA</w:t>
      </w:r>
      <w:r>
        <w:rPr>
          <w:rFonts w:ascii="Arial" w:hAnsi="Arial"/>
          <w:b/>
          <w:spacing w:val="52"/>
          <w:w w:val="150"/>
          <w:sz w:val="24"/>
        </w:rPr>
        <w:t xml:space="preserve">   </w:t>
      </w:r>
      <w:r>
        <w:rPr>
          <w:rFonts w:ascii="Arial" w:hAnsi="Arial"/>
          <w:b/>
          <w:i/>
          <w:sz w:val="24"/>
        </w:rPr>
        <w:t>SAMIR JOSE</w:t>
      </w:r>
      <w:r>
        <w:rPr>
          <w:rFonts w:ascii="Arial" w:hAnsi="Arial"/>
          <w:b/>
          <w:i/>
          <w:spacing w:val="-3"/>
          <w:sz w:val="24"/>
        </w:rPr>
        <w:t xml:space="preserve"> </w:t>
      </w:r>
      <w:r>
        <w:rPr>
          <w:rFonts w:ascii="Arial" w:hAnsi="Arial"/>
          <w:b/>
          <w:i/>
          <w:sz w:val="24"/>
        </w:rPr>
        <w:t>ABISAMBRA</w:t>
      </w:r>
      <w:r>
        <w:rPr>
          <w:rFonts w:ascii="Arial" w:hAnsi="Arial"/>
          <w:b/>
          <w:i/>
          <w:spacing w:val="-2"/>
          <w:sz w:val="24"/>
        </w:rPr>
        <w:t xml:space="preserve"> VESGA</w:t>
      </w:r>
    </w:p>
    <w:p w:rsidR="00CB51CE" w:rsidRDefault="00EE17D4">
      <w:pPr>
        <w:tabs>
          <w:tab w:val="left" w:pos="5422"/>
        </w:tabs>
        <w:spacing w:before="44"/>
        <w:ind w:left="340"/>
        <w:jc w:val="both"/>
        <w:rPr>
          <w:rFonts w:ascii="Arial"/>
          <w:i/>
          <w:sz w:val="24"/>
        </w:rPr>
      </w:pPr>
      <w:r>
        <w:rPr>
          <w:rFonts w:ascii="Arial"/>
          <w:i/>
          <w:sz w:val="24"/>
        </w:rPr>
        <w:t>Concejal</w:t>
      </w:r>
      <w:r>
        <w:rPr>
          <w:rFonts w:ascii="Arial"/>
          <w:i/>
          <w:spacing w:val="-1"/>
          <w:sz w:val="24"/>
        </w:rPr>
        <w:t xml:space="preserve"> </w:t>
      </w:r>
      <w:r>
        <w:rPr>
          <w:rFonts w:ascii="Arial"/>
          <w:i/>
          <w:spacing w:val="-2"/>
          <w:sz w:val="24"/>
        </w:rPr>
        <w:t>(Coordinador)</w:t>
      </w:r>
      <w:r>
        <w:rPr>
          <w:rFonts w:ascii="Arial"/>
          <w:i/>
          <w:sz w:val="24"/>
        </w:rPr>
        <w:tab/>
        <w:t>Concejal</w:t>
      </w:r>
      <w:r>
        <w:rPr>
          <w:rFonts w:ascii="Arial"/>
          <w:i/>
          <w:spacing w:val="-2"/>
          <w:sz w:val="24"/>
        </w:rPr>
        <w:t xml:space="preserve"> (Ponente)</w:t>
      </w:r>
    </w:p>
    <w:p w:rsidR="00CB51CE" w:rsidRDefault="00EE17D4">
      <w:pPr>
        <w:tabs>
          <w:tab w:val="left" w:pos="5377"/>
        </w:tabs>
        <w:spacing w:before="39"/>
        <w:ind w:left="340"/>
        <w:jc w:val="both"/>
        <w:rPr>
          <w:rFonts w:ascii="Arial" w:hAnsi="Arial"/>
          <w:i/>
          <w:sz w:val="24"/>
        </w:rPr>
      </w:pPr>
      <w:r>
        <w:rPr>
          <w:rFonts w:ascii="Arial" w:hAnsi="Arial"/>
          <w:i/>
          <w:sz w:val="24"/>
        </w:rPr>
        <w:t>Coalición</w:t>
      </w:r>
      <w:r>
        <w:rPr>
          <w:rFonts w:ascii="Arial" w:hAnsi="Arial"/>
          <w:i/>
          <w:spacing w:val="-3"/>
          <w:sz w:val="24"/>
        </w:rPr>
        <w:t xml:space="preserve"> </w:t>
      </w:r>
      <w:r>
        <w:rPr>
          <w:rFonts w:ascii="Arial" w:hAnsi="Arial"/>
          <w:i/>
          <w:sz w:val="24"/>
        </w:rPr>
        <w:t>LARA</w:t>
      </w:r>
      <w:r>
        <w:rPr>
          <w:rFonts w:ascii="Arial" w:hAnsi="Arial"/>
          <w:i/>
          <w:spacing w:val="-3"/>
          <w:sz w:val="24"/>
        </w:rPr>
        <w:t xml:space="preserve"> </w:t>
      </w:r>
      <w:r>
        <w:rPr>
          <w:rFonts w:ascii="Arial" w:hAnsi="Arial"/>
          <w:i/>
          <w:spacing w:val="-2"/>
          <w:sz w:val="24"/>
        </w:rPr>
        <w:t>Bogotá</w:t>
      </w:r>
      <w:r>
        <w:rPr>
          <w:rFonts w:ascii="Arial" w:hAnsi="Arial"/>
          <w:i/>
          <w:sz w:val="24"/>
        </w:rPr>
        <w:tab/>
        <w:t>Partido</w:t>
      </w:r>
      <w:r>
        <w:rPr>
          <w:rFonts w:ascii="Arial" w:hAnsi="Arial"/>
          <w:i/>
          <w:spacing w:val="-4"/>
          <w:sz w:val="24"/>
        </w:rPr>
        <w:t xml:space="preserve"> </w:t>
      </w:r>
      <w:r>
        <w:rPr>
          <w:rFonts w:ascii="Arial" w:hAnsi="Arial"/>
          <w:i/>
          <w:sz w:val="24"/>
        </w:rPr>
        <w:t>Liberal</w:t>
      </w:r>
      <w:r>
        <w:rPr>
          <w:rFonts w:ascii="Arial" w:hAnsi="Arial"/>
          <w:i/>
          <w:spacing w:val="7"/>
          <w:sz w:val="24"/>
        </w:rPr>
        <w:t xml:space="preserve"> </w:t>
      </w:r>
      <w:r>
        <w:rPr>
          <w:rFonts w:ascii="Arial" w:hAnsi="Arial"/>
          <w:i/>
          <w:spacing w:val="-2"/>
          <w:sz w:val="24"/>
        </w:rPr>
        <w:t>Colombiano</w:t>
      </w:r>
    </w:p>
    <w:p w:rsidR="00CB51CE" w:rsidRDefault="00CB51CE">
      <w:pPr>
        <w:pStyle w:val="Textoindependiente"/>
        <w:rPr>
          <w:rFonts w:ascii="Arial"/>
          <w:i/>
        </w:rPr>
      </w:pPr>
    </w:p>
    <w:p w:rsidR="00CB51CE" w:rsidRDefault="00CB51CE">
      <w:pPr>
        <w:pStyle w:val="Textoindependiente"/>
        <w:spacing w:before="3"/>
        <w:rPr>
          <w:rFonts w:ascii="Arial"/>
          <w:i/>
        </w:rPr>
      </w:pPr>
    </w:p>
    <w:p w:rsidR="00CB51CE" w:rsidRDefault="00EE17D4">
      <w:pPr>
        <w:spacing w:before="1" w:line="188" w:lineRule="exact"/>
        <w:ind w:left="340"/>
        <w:rPr>
          <w:sz w:val="18"/>
        </w:rPr>
      </w:pPr>
      <w:r>
        <w:rPr>
          <w:spacing w:val="-2"/>
          <w:sz w:val="18"/>
        </w:rPr>
        <w:t>Anexos:</w:t>
      </w:r>
    </w:p>
    <w:p w:rsidR="00CB51CE" w:rsidRDefault="00EE17D4">
      <w:pPr>
        <w:spacing w:line="173" w:lineRule="exact"/>
        <w:ind w:left="340"/>
        <w:rPr>
          <w:sz w:val="18"/>
        </w:rPr>
      </w:pPr>
      <w:r>
        <w:rPr>
          <w:sz w:val="18"/>
        </w:rPr>
        <w:t xml:space="preserve">Copia: </w:t>
      </w:r>
      <w:r>
        <w:rPr>
          <w:spacing w:val="-5"/>
          <w:sz w:val="18"/>
        </w:rPr>
        <w:t>N/A</w:t>
      </w:r>
    </w:p>
    <w:p w:rsidR="00CB51CE" w:rsidRDefault="00EE17D4">
      <w:pPr>
        <w:spacing w:before="14" w:line="196" w:lineRule="auto"/>
        <w:ind w:left="340" w:right="5256"/>
        <w:rPr>
          <w:sz w:val="18"/>
        </w:rPr>
      </w:pPr>
      <w:r>
        <w:rPr>
          <w:sz w:val="18"/>
        </w:rPr>
        <w:t>Proyectó:</w:t>
      </w:r>
      <w:r>
        <w:rPr>
          <w:spacing w:val="-8"/>
          <w:sz w:val="18"/>
        </w:rPr>
        <w:t xml:space="preserve"> </w:t>
      </w:r>
      <w:r>
        <w:rPr>
          <w:sz w:val="18"/>
        </w:rPr>
        <w:t>Mónica</w:t>
      </w:r>
      <w:r>
        <w:rPr>
          <w:spacing w:val="-8"/>
          <w:sz w:val="18"/>
        </w:rPr>
        <w:t xml:space="preserve"> </w:t>
      </w:r>
      <w:r>
        <w:rPr>
          <w:sz w:val="18"/>
        </w:rPr>
        <w:t>Silva</w:t>
      </w:r>
      <w:r>
        <w:rPr>
          <w:spacing w:val="-8"/>
          <w:sz w:val="18"/>
        </w:rPr>
        <w:t xml:space="preserve"> </w:t>
      </w:r>
      <w:r>
        <w:rPr>
          <w:sz w:val="18"/>
        </w:rPr>
        <w:t>Moreno,</w:t>
      </w:r>
      <w:r>
        <w:rPr>
          <w:spacing w:val="-7"/>
          <w:sz w:val="18"/>
        </w:rPr>
        <w:t xml:space="preserve"> </w:t>
      </w:r>
      <w:r>
        <w:rPr>
          <w:sz w:val="18"/>
        </w:rPr>
        <w:t>Asesora;</w:t>
      </w:r>
      <w:r>
        <w:rPr>
          <w:spacing w:val="-8"/>
          <w:sz w:val="18"/>
        </w:rPr>
        <w:t xml:space="preserve"> </w:t>
      </w:r>
      <w:r>
        <w:rPr>
          <w:sz w:val="18"/>
        </w:rPr>
        <w:t>Juan Sebastián Rivera Reino, Asesor</w:t>
      </w:r>
    </w:p>
    <w:p w:rsidR="00CB51CE" w:rsidRDefault="00EE17D4">
      <w:pPr>
        <w:spacing w:line="183" w:lineRule="exact"/>
        <w:ind w:left="340"/>
        <w:rPr>
          <w:sz w:val="18"/>
        </w:rPr>
      </w:pPr>
      <w:r>
        <w:rPr>
          <w:sz w:val="18"/>
        </w:rPr>
        <w:t>Revisó:</w:t>
      </w:r>
      <w:r>
        <w:rPr>
          <w:spacing w:val="-2"/>
          <w:sz w:val="18"/>
        </w:rPr>
        <w:t xml:space="preserve"> </w:t>
      </w:r>
      <w:r>
        <w:rPr>
          <w:sz w:val="18"/>
        </w:rPr>
        <w:t>Mónica</w:t>
      </w:r>
      <w:r>
        <w:rPr>
          <w:spacing w:val="-1"/>
          <w:sz w:val="18"/>
        </w:rPr>
        <w:t xml:space="preserve"> </w:t>
      </w:r>
      <w:r>
        <w:rPr>
          <w:sz w:val="18"/>
        </w:rPr>
        <w:t xml:space="preserve">Silva Moreno, </w:t>
      </w:r>
      <w:r>
        <w:rPr>
          <w:spacing w:val="-2"/>
          <w:sz w:val="18"/>
        </w:rPr>
        <w:t>Asesora</w:t>
      </w:r>
    </w:p>
    <w:p w:rsidR="00CB51CE" w:rsidRDefault="00CB51CE">
      <w:pPr>
        <w:pStyle w:val="Textoindependiente"/>
        <w:rPr>
          <w:sz w:val="18"/>
        </w:rPr>
      </w:pPr>
    </w:p>
    <w:p w:rsidR="00CB51CE" w:rsidRDefault="00CB51CE">
      <w:pPr>
        <w:pStyle w:val="Textoindependiente"/>
        <w:spacing w:before="48"/>
        <w:rPr>
          <w:sz w:val="18"/>
        </w:rPr>
      </w:pPr>
    </w:p>
    <w:p w:rsidR="00CB51CE" w:rsidRDefault="00EE17D4">
      <w:pPr>
        <w:ind w:left="10"/>
        <w:jc w:val="center"/>
        <w:rPr>
          <w:sz w:val="16"/>
        </w:rPr>
      </w:pPr>
      <w:r>
        <w:rPr>
          <w:noProof/>
          <w:sz w:val="16"/>
          <w:lang w:val="es-CO" w:eastAsia="es-CO"/>
        </w:rPr>
        <w:drawing>
          <wp:anchor distT="0" distB="0" distL="0" distR="0" simplePos="0" relativeHeight="15728640" behindDoc="0" locked="0" layoutInCell="1" allowOverlap="1">
            <wp:simplePos x="0" y="0"/>
            <wp:positionH relativeFrom="page">
              <wp:posOffset>930281</wp:posOffset>
            </wp:positionH>
            <wp:positionV relativeFrom="paragraph">
              <wp:posOffset>-110594</wp:posOffset>
            </wp:positionV>
            <wp:extent cx="1752900" cy="724846"/>
            <wp:effectExtent l="0" t="0" r="0" b="0"/>
            <wp:wrapNone/>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8" cstate="print"/>
                    <a:stretch>
                      <a:fillRect/>
                    </a:stretch>
                  </pic:blipFill>
                  <pic:spPr>
                    <a:xfrm>
                      <a:off x="0" y="0"/>
                      <a:ext cx="1752900" cy="724846"/>
                    </a:xfrm>
                    <a:prstGeom prst="rect">
                      <a:avLst/>
                    </a:prstGeom>
                  </pic:spPr>
                </pic:pic>
              </a:graphicData>
            </a:graphic>
          </wp:anchor>
        </w:drawing>
      </w:r>
      <w:r>
        <w:rPr>
          <w:noProof/>
          <w:sz w:val="16"/>
          <w:lang w:val="es-CO" w:eastAsia="es-CO"/>
        </w:rPr>
        <w:drawing>
          <wp:anchor distT="0" distB="0" distL="0" distR="0" simplePos="0" relativeHeight="15729152" behindDoc="0" locked="0" layoutInCell="1" allowOverlap="1">
            <wp:simplePos x="0" y="0"/>
            <wp:positionH relativeFrom="page">
              <wp:posOffset>5238639</wp:posOffset>
            </wp:positionH>
            <wp:positionV relativeFrom="paragraph">
              <wp:posOffset>-37569</wp:posOffset>
            </wp:positionV>
            <wp:extent cx="1114048" cy="720704"/>
            <wp:effectExtent l="0" t="0" r="0" b="0"/>
            <wp:wrapNone/>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9" cstate="print"/>
                    <a:stretch>
                      <a:fillRect/>
                    </a:stretch>
                  </pic:blipFill>
                  <pic:spPr>
                    <a:xfrm>
                      <a:off x="0" y="0"/>
                      <a:ext cx="1114048" cy="720704"/>
                    </a:xfrm>
                    <a:prstGeom prst="rect">
                      <a:avLst/>
                    </a:prstGeom>
                  </pic:spPr>
                </pic:pic>
              </a:graphicData>
            </a:graphic>
          </wp:anchor>
        </w:drawing>
      </w:r>
      <w:r>
        <w:rPr>
          <w:sz w:val="16"/>
        </w:rPr>
        <w:t>Página 1 de</w:t>
      </w:r>
      <w:r>
        <w:rPr>
          <w:spacing w:val="1"/>
          <w:sz w:val="16"/>
        </w:rPr>
        <w:t xml:space="preserve"> </w:t>
      </w:r>
      <w:r>
        <w:rPr>
          <w:spacing w:val="-5"/>
          <w:sz w:val="16"/>
        </w:rPr>
        <w:t>50</w:t>
      </w:r>
    </w:p>
    <w:p w:rsidR="00CB51CE" w:rsidRDefault="00CB51CE">
      <w:pPr>
        <w:pStyle w:val="Textoindependiente"/>
        <w:rPr>
          <w:sz w:val="16"/>
        </w:rPr>
      </w:pPr>
    </w:p>
    <w:p w:rsidR="00CB51CE" w:rsidRDefault="00CB51CE">
      <w:pPr>
        <w:pStyle w:val="Textoindependiente"/>
        <w:rPr>
          <w:sz w:val="16"/>
        </w:rPr>
      </w:pPr>
    </w:p>
    <w:p w:rsidR="00CB51CE" w:rsidRDefault="00CB51CE">
      <w:pPr>
        <w:pStyle w:val="Textoindependiente"/>
        <w:rPr>
          <w:sz w:val="16"/>
        </w:rPr>
      </w:pPr>
    </w:p>
    <w:p w:rsidR="00CB51CE" w:rsidRDefault="00CB51CE">
      <w:pPr>
        <w:pStyle w:val="Textoindependiente"/>
        <w:rPr>
          <w:sz w:val="16"/>
        </w:rPr>
      </w:pPr>
    </w:p>
    <w:p w:rsidR="00CB51CE" w:rsidRDefault="00CB51CE">
      <w:pPr>
        <w:pStyle w:val="Textoindependiente"/>
        <w:spacing w:before="36"/>
        <w:rPr>
          <w:sz w:val="16"/>
        </w:rPr>
      </w:pPr>
    </w:p>
    <w:p w:rsidR="00CB51CE" w:rsidRDefault="00EE17D4">
      <w:pPr>
        <w:ind w:right="1420"/>
        <w:jc w:val="right"/>
        <w:rPr>
          <w:sz w:val="15"/>
        </w:rPr>
      </w:pPr>
      <w:r>
        <w:rPr>
          <w:sz w:val="15"/>
        </w:rPr>
        <w:t>GDO-PT-002</w:t>
      </w:r>
      <w:r>
        <w:rPr>
          <w:spacing w:val="-4"/>
          <w:sz w:val="15"/>
        </w:rPr>
        <w:t xml:space="preserve"> </w:t>
      </w:r>
      <w:r>
        <w:rPr>
          <w:sz w:val="15"/>
        </w:rPr>
        <w:t>/</w:t>
      </w:r>
      <w:r>
        <w:rPr>
          <w:spacing w:val="-5"/>
          <w:sz w:val="15"/>
        </w:rPr>
        <w:t xml:space="preserve"> </w:t>
      </w:r>
      <w:r>
        <w:rPr>
          <w:spacing w:val="-4"/>
          <w:sz w:val="15"/>
        </w:rPr>
        <w:t>V.03</w:t>
      </w:r>
    </w:p>
    <w:p w:rsidR="00CB51CE" w:rsidRDefault="00CB51CE">
      <w:pPr>
        <w:jc w:val="right"/>
        <w:rPr>
          <w:sz w:val="15"/>
        </w:rPr>
        <w:sectPr w:rsidR="00CB51CE">
          <w:type w:val="continuous"/>
          <w:pgSz w:w="12240" w:h="15840"/>
          <w:pgMar w:top="1320" w:right="1080" w:bottom="280" w:left="1080" w:header="720" w:footer="720" w:gutter="0"/>
          <w:cols w:space="720"/>
        </w:sectPr>
      </w:pPr>
    </w:p>
    <w:p w:rsidR="00CB51CE" w:rsidRDefault="00CB51CE">
      <w:pPr>
        <w:pStyle w:val="Textoindependiente"/>
      </w:pPr>
    </w:p>
    <w:p w:rsidR="00CB51CE" w:rsidRDefault="00CB51CE">
      <w:pPr>
        <w:pStyle w:val="Textoindependiente"/>
      </w:pPr>
    </w:p>
    <w:p w:rsidR="00CB51CE" w:rsidRDefault="00CB51CE">
      <w:pPr>
        <w:pStyle w:val="Textoindependiente"/>
      </w:pPr>
    </w:p>
    <w:p w:rsidR="00CB51CE" w:rsidRDefault="00CB51CE">
      <w:pPr>
        <w:pStyle w:val="Textoindependiente"/>
        <w:spacing w:before="92"/>
      </w:pPr>
    </w:p>
    <w:p w:rsidR="00CB51CE" w:rsidRDefault="00EE17D4">
      <w:pPr>
        <w:pStyle w:val="Ttulo2"/>
        <w:spacing w:line="630" w:lineRule="atLeast"/>
        <w:ind w:left="2561" w:right="2561" w:firstLine="1"/>
        <w:jc w:val="center"/>
      </w:pPr>
      <w:r>
        <w:t>PONENCIA PARA PRIMER DEBATE PROYECTO</w:t>
      </w:r>
      <w:r>
        <w:rPr>
          <w:spacing w:val="-7"/>
        </w:rPr>
        <w:t xml:space="preserve"> </w:t>
      </w:r>
      <w:r>
        <w:t>DE</w:t>
      </w:r>
      <w:r>
        <w:rPr>
          <w:spacing w:val="-5"/>
        </w:rPr>
        <w:t xml:space="preserve"> </w:t>
      </w:r>
      <w:r>
        <w:t>ACUERDO</w:t>
      </w:r>
      <w:r>
        <w:rPr>
          <w:spacing w:val="-7"/>
        </w:rPr>
        <w:t xml:space="preserve"> </w:t>
      </w:r>
      <w:r>
        <w:t>No.</w:t>
      </w:r>
      <w:r>
        <w:rPr>
          <w:spacing w:val="-3"/>
        </w:rPr>
        <w:t xml:space="preserve"> </w:t>
      </w:r>
      <w:r>
        <w:t>477</w:t>
      </w:r>
      <w:r>
        <w:rPr>
          <w:spacing w:val="-4"/>
        </w:rPr>
        <w:t xml:space="preserve"> </w:t>
      </w:r>
      <w:r>
        <w:t>DE</w:t>
      </w:r>
      <w:r>
        <w:rPr>
          <w:spacing w:val="-5"/>
        </w:rPr>
        <w:t xml:space="preserve"> </w:t>
      </w:r>
      <w:r>
        <w:t>2025</w:t>
      </w:r>
    </w:p>
    <w:p w:rsidR="00CB51CE" w:rsidRDefault="00EE17D4">
      <w:pPr>
        <w:pStyle w:val="Ttulo3"/>
        <w:spacing w:before="50" w:line="276" w:lineRule="auto"/>
        <w:ind w:left="485" w:right="492"/>
        <w:rPr>
          <w:i w:val="0"/>
        </w:rPr>
      </w:pPr>
      <w:r>
        <w:rPr>
          <w:i w:val="0"/>
        </w:rPr>
        <w:t>«</w:t>
      </w:r>
      <w:r>
        <w:t>POR EL CUAL SE ADOPTAN MEDIDAS PARA PROMOVER LA RACIONALIZACIÓN DE TRÁMITES Y EL FORTALECIMIENTO DE LA DEMOCRATIZACIÓN</w:t>
      </w:r>
      <w:r>
        <w:rPr>
          <w:spacing w:val="-5"/>
        </w:rPr>
        <w:t xml:space="preserve"> </w:t>
      </w:r>
      <w:r>
        <w:t>EN</w:t>
      </w:r>
      <w:r>
        <w:rPr>
          <w:spacing w:val="-5"/>
        </w:rPr>
        <w:t xml:space="preserve"> </w:t>
      </w:r>
      <w:r>
        <w:t>EL</w:t>
      </w:r>
      <w:r>
        <w:rPr>
          <w:spacing w:val="-3"/>
        </w:rPr>
        <w:t xml:space="preserve"> </w:t>
      </w:r>
      <w:r>
        <w:t>USO</w:t>
      </w:r>
      <w:r>
        <w:rPr>
          <w:spacing w:val="-8"/>
        </w:rPr>
        <w:t xml:space="preserve"> </w:t>
      </w:r>
      <w:r>
        <w:t>Y</w:t>
      </w:r>
      <w:r>
        <w:rPr>
          <w:spacing w:val="-6"/>
        </w:rPr>
        <w:t xml:space="preserve"> </w:t>
      </w:r>
      <w:r>
        <w:t>APROVECHAMIENTO</w:t>
      </w:r>
      <w:r>
        <w:rPr>
          <w:spacing w:val="-8"/>
        </w:rPr>
        <w:t xml:space="preserve"> </w:t>
      </w:r>
      <w:r>
        <w:t>DE</w:t>
      </w:r>
      <w:r>
        <w:rPr>
          <w:spacing w:val="-6"/>
        </w:rPr>
        <w:t xml:space="preserve"> </w:t>
      </w:r>
      <w:r>
        <w:t>LOS</w:t>
      </w:r>
      <w:r>
        <w:rPr>
          <w:spacing w:val="-6"/>
        </w:rPr>
        <w:t xml:space="preserve"> </w:t>
      </w:r>
      <w:r>
        <w:t>ESCENARIOS DEPORTIVOS DEL DISTRITO CAPITAL</w:t>
      </w:r>
      <w:r>
        <w:rPr>
          <w:i w:val="0"/>
        </w:rPr>
        <w:t>»</w:t>
      </w:r>
    </w:p>
    <w:p w:rsidR="00CB51CE" w:rsidRDefault="00EE17D4">
      <w:pPr>
        <w:spacing w:before="241"/>
        <w:ind w:left="268"/>
        <w:jc w:val="center"/>
        <w:rPr>
          <w:rFonts w:ascii="Arial"/>
          <w:b/>
          <w:sz w:val="24"/>
        </w:rPr>
      </w:pPr>
      <w:r>
        <w:rPr>
          <w:rFonts w:ascii="Arial"/>
          <w:b/>
          <w:sz w:val="24"/>
        </w:rPr>
        <w:t>TABLA</w:t>
      </w:r>
      <w:r>
        <w:rPr>
          <w:rFonts w:ascii="Arial"/>
          <w:b/>
          <w:spacing w:val="1"/>
          <w:sz w:val="24"/>
        </w:rPr>
        <w:t xml:space="preserve"> </w:t>
      </w:r>
      <w:r>
        <w:rPr>
          <w:rFonts w:ascii="Arial"/>
          <w:b/>
          <w:sz w:val="24"/>
        </w:rPr>
        <w:t xml:space="preserve">DE </w:t>
      </w:r>
      <w:r>
        <w:rPr>
          <w:rFonts w:ascii="Arial"/>
          <w:b/>
          <w:spacing w:val="-2"/>
          <w:sz w:val="24"/>
        </w:rPr>
        <w:t>CONTENIDO</w:t>
      </w:r>
    </w:p>
    <w:sdt>
      <w:sdtPr>
        <w:id w:val="370270728"/>
        <w:docPartObj>
          <w:docPartGallery w:val="Table of Contents"/>
          <w:docPartUnique/>
        </w:docPartObj>
      </w:sdtPr>
      <w:sdtEndPr/>
      <w:sdtContent>
        <w:p w:rsidR="00CB51CE" w:rsidRDefault="00870E5E">
          <w:pPr>
            <w:pStyle w:val="TDC2"/>
            <w:numPr>
              <w:ilvl w:val="0"/>
              <w:numId w:val="11"/>
            </w:numPr>
            <w:tabs>
              <w:tab w:val="left" w:pos="519"/>
              <w:tab w:val="right" w:leader="dot" w:pos="9732"/>
            </w:tabs>
            <w:spacing w:before="894"/>
            <w:ind w:left="519" w:hanging="184"/>
          </w:pPr>
          <w:hyperlink w:anchor="_bookmark0" w:history="1">
            <w:r w:rsidR="00EE17D4">
              <w:t>OBJETO</w:t>
            </w:r>
            <w:r w:rsidR="00EE17D4">
              <w:rPr>
                <w:spacing w:val="-5"/>
              </w:rPr>
              <w:t xml:space="preserve"> </w:t>
            </w:r>
            <w:r w:rsidR="00EE17D4">
              <w:t>DEL</w:t>
            </w:r>
            <w:r w:rsidR="00EE17D4">
              <w:rPr>
                <w:spacing w:val="-2"/>
              </w:rPr>
              <w:t xml:space="preserve"> </w:t>
            </w:r>
            <w:r w:rsidR="00EE17D4">
              <w:t>PROYECTO</w:t>
            </w:r>
            <w:r w:rsidR="00EE17D4">
              <w:rPr>
                <w:spacing w:val="-5"/>
              </w:rPr>
              <w:t xml:space="preserve"> </w:t>
            </w:r>
            <w:r w:rsidR="00EE17D4">
              <w:t>DE</w:t>
            </w:r>
            <w:r w:rsidR="00EE17D4">
              <w:rPr>
                <w:spacing w:val="-3"/>
              </w:rPr>
              <w:t xml:space="preserve"> </w:t>
            </w:r>
            <w:r w:rsidR="00EE17D4">
              <w:rPr>
                <w:spacing w:val="-2"/>
              </w:rPr>
              <w:t>ACUERDO</w:t>
            </w:r>
            <w:r w:rsidR="00EE17D4">
              <w:rPr>
                <w:rFonts w:ascii="Times New Roman"/>
              </w:rPr>
              <w:tab/>
            </w:r>
            <w:r w:rsidR="00EE17D4">
              <w:rPr>
                <w:spacing w:val="-10"/>
              </w:rPr>
              <w:t>3</w:t>
            </w:r>
          </w:hyperlink>
        </w:p>
        <w:p w:rsidR="00CB51CE" w:rsidRDefault="00870E5E">
          <w:pPr>
            <w:pStyle w:val="TDC2"/>
            <w:numPr>
              <w:ilvl w:val="0"/>
              <w:numId w:val="11"/>
            </w:numPr>
            <w:tabs>
              <w:tab w:val="left" w:pos="583"/>
              <w:tab w:val="right" w:leader="dot" w:pos="9732"/>
            </w:tabs>
            <w:ind w:left="583" w:hanging="248"/>
          </w:pPr>
          <w:hyperlink w:anchor="_bookmark1" w:history="1">
            <w:r w:rsidR="00EE17D4">
              <w:t>SUSTENTO JURÍDICO</w:t>
            </w:r>
            <w:r w:rsidR="00EE17D4">
              <w:rPr>
                <w:spacing w:val="-5"/>
              </w:rPr>
              <w:t xml:space="preserve"> </w:t>
            </w:r>
            <w:r w:rsidR="00EE17D4">
              <w:t>DE</w:t>
            </w:r>
            <w:r w:rsidR="00EE17D4">
              <w:rPr>
                <w:spacing w:val="-3"/>
              </w:rPr>
              <w:t xml:space="preserve"> </w:t>
            </w:r>
            <w:r w:rsidR="00EE17D4">
              <w:t>LA</w:t>
            </w:r>
            <w:r w:rsidR="00EE17D4">
              <w:rPr>
                <w:spacing w:val="-2"/>
              </w:rPr>
              <w:t xml:space="preserve"> INICIATIVA</w:t>
            </w:r>
            <w:r w:rsidR="00EE17D4">
              <w:rPr>
                <w:rFonts w:ascii="Times New Roman" w:hAnsi="Times New Roman"/>
              </w:rPr>
              <w:tab/>
            </w:r>
            <w:r w:rsidR="00EE17D4">
              <w:rPr>
                <w:spacing w:val="-10"/>
              </w:rPr>
              <w:t>3</w:t>
            </w:r>
          </w:hyperlink>
        </w:p>
        <w:p w:rsidR="00CB51CE" w:rsidRDefault="00870E5E">
          <w:pPr>
            <w:pStyle w:val="TDC2"/>
            <w:numPr>
              <w:ilvl w:val="0"/>
              <w:numId w:val="11"/>
            </w:numPr>
            <w:tabs>
              <w:tab w:val="left" w:pos="648"/>
              <w:tab w:val="right" w:leader="dot" w:pos="9739"/>
            </w:tabs>
            <w:ind w:left="648" w:hanging="313"/>
          </w:pPr>
          <w:hyperlink w:anchor="_bookmark2" w:history="1">
            <w:r w:rsidR="00EE17D4">
              <w:t>EXPOSICIÓN</w:t>
            </w:r>
            <w:r w:rsidR="00EE17D4">
              <w:rPr>
                <w:spacing w:val="-2"/>
              </w:rPr>
              <w:t xml:space="preserve"> </w:t>
            </w:r>
            <w:r w:rsidR="00EE17D4">
              <w:t>DE</w:t>
            </w:r>
            <w:r w:rsidR="00EE17D4">
              <w:rPr>
                <w:spacing w:val="-3"/>
              </w:rPr>
              <w:t xml:space="preserve"> </w:t>
            </w:r>
            <w:r w:rsidR="00EE17D4">
              <w:rPr>
                <w:spacing w:val="-2"/>
              </w:rPr>
              <w:t>MOTIVOS</w:t>
            </w:r>
            <w:r w:rsidR="00EE17D4">
              <w:rPr>
                <w:rFonts w:ascii="Times New Roman" w:hAnsi="Times New Roman"/>
              </w:rPr>
              <w:tab/>
            </w:r>
            <w:r w:rsidR="00EE17D4">
              <w:rPr>
                <w:spacing w:val="-5"/>
              </w:rPr>
              <w:t>14</w:t>
            </w:r>
          </w:hyperlink>
        </w:p>
        <w:p w:rsidR="00CB51CE" w:rsidRDefault="00870E5E">
          <w:pPr>
            <w:pStyle w:val="TDC2"/>
            <w:numPr>
              <w:ilvl w:val="0"/>
              <w:numId w:val="11"/>
            </w:numPr>
            <w:tabs>
              <w:tab w:val="left" w:pos="679"/>
              <w:tab w:val="right" w:leader="dot" w:pos="9739"/>
            </w:tabs>
            <w:spacing w:before="104"/>
            <w:ind w:left="679" w:hanging="344"/>
          </w:pPr>
          <w:hyperlink w:anchor="_bookmark7" w:history="1">
            <w:r w:rsidR="00EE17D4">
              <w:t>COMPETENCIA</w:t>
            </w:r>
            <w:r w:rsidR="00EE17D4">
              <w:rPr>
                <w:spacing w:val="-3"/>
              </w:rPr>
              <w:t xml:space="preserve"> </w:t>
            </w:r>
            <w:r w:rsidR="00EE17D4">
              <w:t>DEL</w:t>
            </w:r>
            <w:r w:rsidR="00EE17D4">
              <w:rPr>
                <w:spacing w:val="-2"/>
              </w:rPr>
              <w:t xml:space="preserve"> </w:t>
            </w:r>
            <w:r w:rsidR="00EE17D4">
              <w:t>CONCEJO</w:t>
            </w:r>
            <w:r w:rsidR="00EE17D4">
              <w:rPr>
                <w:spacing w:val="-4"/>
              </w:rPr>
              <w:t xml:space="preserve"> </w:t>
            </w:r>
            <w:r w:rsidR="00EE17D4">
              <w:t>DE</w:t>
            </w:r>
            <w:r w:rsidR="00EE17D4">
              <w:rPr>
                <w:spacing w:val="-2"/>
              </w:rPr>
              <w:t xml:space="preserve"> BOGOTÁ</w:t>
            </w:r>
            <w:r w:rsidR="00EE17D4">
              <w:rPr>
                <w:rFonts w:ascii="Times New Roman" w:hAnsi="Times New Roman"/>
              </w:rPr>
              <w:tab/>
            </w:r>
            <w:r w:rsidR="00EE17D4">
              <w:rPr>
                <w:spacing w:val="-5"/>
              </w:rPr>
              <w:t>27</w:t>
            </w:r>
          </w:hyperlink>
        </w:p>
        <w:p w:rsidR="00CB51CE" w:rsidRDefault="00870E5E">
          <w:pPr>
            <w:pStyle w:val="TDC2"/>
            <w:numPr>
              <w:ilvl w:val="0"/>
              <w:numId w:val="11"/>
            </w:numPr>
            <w:tabs>
              <w:tab w:val="left" w:pos="613"/>
              <w:tab w:val="right" w:leader="dot" w:pos="9739"/>
            </w:tabs>
            <w:ind w:left="613" w:hanging="278"/>
          </w:pPr>
          <w:hyperlink w:anchor="_bookmark8" w:history="1">
            <w:r w:rsidR="00EE17D4">
              <w:t>IMPACTO</w:t>
            </w:r>
            <w:r w:rsidR="00EE17D4">
              <w:rPr>
                <w:spacing w:val="-5"/>
              </w:rPr>
              <w:t xml:space="preserve"> </w:t>
            </w:r>
            <w:r w:rsidR="00EE17D4">
              <w:rPr>
                <w:spacing w:val="-2"/>
              </w:rPr>
              <w:t>FISCAL</w:t>
            </w:r>
            <w:r w:rsidR="00EE17D4">
              <w:rPr>
                <w:rFonts w:ascii="Times New Roman"/>
              </w:rPr>
              <w:tab/>
            </w:r>
            <w:r w:rsidR="00EE17D4">
              <w:rPr>
                <w:spacing w:val="-5"/>
              </w:rPr>
              <w:t>28</w:t>
            </w:r>
          </w:hyperlink>
        </w:p>
        <w:p w:rsidR="00CB51CE" w:rsidRDefault="00870E5E">
          <w:pPr>
            <w:pStyle w:val="TDC2"/>
            <w:numPr>
              <w:ilvl w:val="0"/>
              <w:numId w:val="11"/>
            </w:numPr>
            <w:tabs>
              <w:tab w:val="left" w:pos="679"/>
              <w:tab w:val="right" w:leader="dot" w:pos="9739"/>
            </w:tabs>
            <w:spacing w:before="100"/>
            <w:ind w:left="679" w:hanging="344"/>
          </w:pPr>
          <w:hyperlink w:anchor="_bookmark9" w:history="1">
            <w:r w:rsidR="00EE17D4">
              <w:t>ARTICULADO</w:t>
            </w:r>
            <w:r w:rsidR="00EE17D4">
              <w:rPr>
                <w:spacing w:val="-9"/>
              </w:rPr>
              <w:t xml:space="preserve"> </w:t>
            </w:r>
            <w:r w:rsidR="00EE17D4">
              <w:t>ORIGINAL</w:t>
            </w:r>
            <w:r w:rsidR="00EE17D4">
              <w:rPr>
                <w:spacing w:val="-3"/>
              </w:rPr>
              <w:t xml:space="preserve"> </w:t>
            </w:r>
            <w:r w:rsidR="00EE17D4">
              <w:t>DEL</w:t>
            </w:r>
            <w:r w:rsidR="00EE17D4">
              <w:rPr>
                <w:spacing w:val="-4"/>
              </w:rPr>
              <w:t xml:space="preserve"> </w:t>
            </w:r>
            <w:r w:rsidR="00EE17D4">
              <w:t>PROYECTO</w:t>
            </w:r>
            <w:r w:rsidR="00EE17D4">
              <w:rPr>
                <w:spacing w:val="-1"/>
              </w:rPr>
              <w:t xml:space="preserve"> </w:t>
            </w:r>
            <w:r w:rsidR="00EE17D4">
              <w:t>DE</w:t>
            </w:r>
            <w:r w:rsidR="00EE17D4">
              <w:rPr>
                <w:spacing w:val="-4"/>
              </w:rPr>
              <w:t xml:space="preserve"> </w:t>
            </w:r>
            <w:r w:rsidR="00EE17D4">
              <w:rPr>
                <w:spacing w:val="-2"/>
              </w:rPr>
              <w:t>ACUERDO</w:t>
            </w:r>
            <w:r w:rsidR="00EE17D4">
              <w:rPr>
                <w:rFonts w:ascii="Times New Roman"/>
              </w:rPr>
              <w:tab/>
            </w:r>
            <w:r w:rsidR="00EE17D4">
              <w:rPr>
                <w:spacing w:val="-5"/>
              </w:rPr>
              <w:t>28</w:t>
            </w:r>
          </w:hyperlink>
        </w:p>
        <w:p w:rsidR="00CB51CE" w:rsidRDefault="00870E5E">
          <w:pPr>
            <w:pStyle w:val="TDC2"/>
            <w:numPr>
              <w:ilvl w:val="0"/>
              <w:numId w:val="11"/>
            </w:numPr>
            <w:tabs>
              <w:tab w:val="left" w:pos="743"/>
              <w:tab w:val="right" w:leader="dot" w:pos="9739"/>
            </w:tabs>
            <w:ind w:left="743" w:hanging="408"/>
          </w:pPr>
          <w:hyperlink w:anchor="_bookmark10" w:history="1">
            <w:r w:rsidR="00EE17D4">
              <w:t>CONSIDERACIÓN</w:t>
            </w:r>
            <w:r w:rsidR="00EE17D4">
              <w:rPr>
                <w:spacing w:val="-3"/>
              </w:rPr>
              <w:t xml:space="preserve"> </w:t>
            </w:r>
            <w:r w:rsidR="00EE17D4">
              <w:t>DE</w:t>
            </w:r>
            <w:r w:rsidR="00EE17D4">
              <w:rPr>
                <w:spacing w:val="-2"/>
              </w:rPr>
              <w:t xml:space="preserve"> </w:t>
            </w:r>
            <w:r w:rsidR="00EE17D4">
              <w:t>LA</w:t>
            </w:r>
            <w:r w:rsidR="00EE17D4">
              <w:rPr>
                <w:spacing w:val="-3"/>
              </w:rPr>
              <w:t xml:space="preserve"> </w:t>
            </w:r>
            <w:r w:rsidR="00EE17D4">
              <w:rPr>
                <w:spacing w:val="-2"/>
              </w:rPr>
              <w:t>PONENCIA</w:t>
            </w:r>
            <w:r w:rsidR="00EE17D4">
              <w:rPr>
                <w:rFonts w:ascii="Times New Roman" w:hAnsi="Times New Roman"/>
              </w:rPr>
              <w:tab/>
            </w:r>
            <w:r w:rsidR="00EE17D4">
              <w:rPr>
                <w:spacing w:val="-5"/>
              </w:rPr>
              <w:t>31</w:t>
            </w:r>
          </w:hyperlink>
        </w:p>
        <w:p w:rsidR="00CB51CE" w:rsidRDefault="00870E5E">
          <w:pPr>
            <w:pStyle w:val="TDC1"/>
            <w:tabs>
              <w:tab w:val="right" w:leader="dot" w:pos="9403"/>
            </w:tabs>
          </w:pPr>
          <w:hyperlink w:anchor="_bookmark11" w:history="1">
            <w:r w:rsidR="00EE17D4">
              <w:t>ARTICULADO</w:t>
            </w:r>
            <w:r w:rsidR="00EE17D4">
              <w:rPr>
                <w:spacing w:val="-6"/>
              </w:rPr>
              <w:t xml:space="preserve"> </w:t>
            </w:r>
            <w:r w:rsidR="00EE17D4">
              <w:t>PROPUESTO</w:t>
            </w:r>
            <w:r w:rsidR="00EE17D4">
              <w:rPr>
                <w:spacing w:val="58"/>
              </w:rPr>
              <w:t xml:space="preserve"> </w:t>
            </w:r>
            <w:r w:rsidR="00EE17D4">
              <w:rPr>
                <w:spacing w:val="-2"/>
              </w:rPr>
              <w:t>CONCLUSIÓN</w:t>
            </w:r>
            <w:r w:rsidR="00EE17D4">
              <w:rPr>
                <w:rFonts w:ascii="Times New Roman" w:hAnsi="Times New Roman"/>
              </w:rPr>
              <w:tab/>
            </w:r>
            <w:r w:rsidR="00EE17D4">
              <w:rPr>
                <w:spacing w:val="-5"/>
              </w:rPr>
              <w:t>38</w:t>
            </w:r>
          </w:hyperlink>
        </w:p>
      </w:sdtContent>
    </w:sdt>
    <w:p w:rsidR="00CB51CE" w:rsidRDefault="00CB51CE">
      <w:pPr>
        <w:pStyle w:val="TDC1"/>
        <w:sectPr w:rsidR="00CB51CE">
          <w:headerReference w:type="default" r:id="rId10"/>
          <w:pgSz w:w="12240" w:h="15840"/>
          <w:pgMar w:top="2960" w:right="1080" w:bottom="280" w:left="1080" w:header="1561" w:footer="0" w:gutter="0"/>
          <w:cols w:space="720"/>
        </w:sectPr>
      </w:pPr>
    </w:p>
    <w:p w:rsidR="00CB51CE" w:rsidRDefault="00CB51CE">
      <w:pPr>
        <w:pStyle w:val="Textoindependiente"/>
      </w:pPr>
    </w:p>
    <w:p w:rsidR="00CB51CE" w:rsidRDefault="00CB51CE">
      <w:pPr>
        <w:pStyle w:val="Textoindependiente"/>
        <w:spacing w:before="47"/>
      </w:pPr>
    </w:p>
    <w:p w:rsidR="00CB51CE" w:rsidRDefault="00EE17D4">
      <w:pPr>
        <w:pStyle w:val="Ttulo1"/>
        <w:numPr>
          <w:ilvl w:val="0"/>
          <w:numId w:val="10"/>
        </w:numPr>
        <w:tabs>
          <w:tab w:val="left" w:pos="1055"/>
        </w:tabs>
        <w:ind w:left="1055" w:hanging="495"/>
        <w:jc w:val="left"/>
      </w:pPr>
      <w:bookmarkStart w:id="1" w:name="I._OBJETO_DEL_PROYECTO_DE_ACUERDO"/>
      <w:bookmarkStart w:id="2" w:name="_bookmark0"/>
      <w:bookmarkEnd w:id="1"/>
      <w:bookmarkEnd w:id="2"/>
      <w:r>
        <w:t>OBJETO</w:t>
      </w:r>
      <w:r>
        <w:rPr>
          <w:spacing w:val="-3"/>
        </w:rPr>
        <w:t xml:space="preserve"> </w:t>
      </w:r>
      <w:r>
        <w:t>DEL</w:t>
      </w:r>
      <w:r>
        <w:rPr>
          <w:spacing w:val="-3"/>
        </w:rPr>
        <w:t xml:space="preserve"> </w:t>
      </w:r>
      <w:r>
        <w:t>PROYECTO</w:t>
      </w:r>
      <w:r>
        <w:rPr>
          <w:spacing w:val="-3"/>
        </w:rPr>
        <w:t xml:space="preserve"> </w:t>
      </w:r>
      <w:r>
        <w:t xml:space="preserve">DE </w:t>
      </w:r>
      <w:r>
        <w:rPr>
          <w:spacing w:val="-2"/>
        </w:rPr>
        <w:t>ACUERDO</w:t>
      </w:r>
    </w:p>
    <w:p w:rsidR="00CB51CE" w:rsidRDefault="00CB51CE">
      <w:pPr>
        <w:pStyle w:val="Textoindependiente"/>
        <w:spacing w:before="38"/>
        <w:rPr>
          <w:rFonts w:ascii="Arial"/>
          <w:b/>
        </w:rPr>
      </w:pPr>
    </w:p>
    <w:p w:rsidR="00CB51CE" w:rsidRDefault="00EE17D4">
      <w:pPr>
        <w:pStyle w:val="Textoindependiente"/>
        <w:spacing w:line="276" w:lineRule="auto"/>
        <w:ind w:left="335" w:right="343"/>
        <w:jc w:val="both"/>
      </w:pPr>
      <w:r>
        <w:t>El presente proyecto tiene como objeto adoptar medidas para la racionalización de trámites y el fortalecimiento de la democratización en el uso y aprovechamiento de los escenarios deportivos del Distrito Capital.</w:t>
      </w:r>
    </w:p>
    <w:p w:rsidR="00CB51CE" w:rsidRDefault="00CB51CE">
      <w:pPr>
        <w:pStyle w:val="Textoindependiente"/>
      </w:pPr>
    </w:p>
    <w:p w:rsidR="00CB51CE" w:rsidRDefault="00CB51CE">
      <w:pPr>
        <w:pStyle w:val="Textoindependiente"/>
        <w:spacing w:before="1"/>
      </w:pPr>
    </w:p>
    <w:p w:rsidR="00CB51CE" w:rsidRDefault="00EE17D4">
      <w:pPr>
        <w:pStyle w:val="Ttulo1"/>
        <w:numPr>
          <w:ilvl w:val="0"/>
          <w:numId w:val="10"/>
        </w:numPr>
        <w:tabs>
          <w:tab w:val="left" w:pos="1055"/>
        </w:tabs>
        <w:ind w:left="1055" w:hanging="560"/>
        <w:jc w:val="left"/>
      </w:pPr>
      <w:bookmarkStart w:id="3" w:name="II._SUSTENTO_JURÍDICO_DE_LA_INICIATIVA"/>
      <w:bookmarkStart w:id="4" w:name="_bookmark1"/>
      <w:bookmarkEnd w:id="3"/>
      <w:bookmarkEnd w:id="4"/>
      <w:r>
        <w:t>SUSTENTO</w:t>
      </w:r>
      <w:r>
        <w:rPr>
          <w:spacing w:val="-4"/>
        </w:rPr>
        <w:t xml:space="preserve"> </w:t>
      </w:r>
      <w:r>
        <w:t>JURÍDICO</w:t>
      </w:r>
      <w:r>
        <w:rPr>
          <w:spacing w:val="-4"/>
        </w:rPr>
        <w:t xml:space="preserve"> </w:t>
      </w:r>
      <w:r>
        <w:t>DE</w:t>
      </w:r>
      <w:r>
        <w:rPr>
          <w:spacing w:val="-2"/>
        </w:rPr>
        <w:t xml:space="preserve"> </w:t>
      </w:r>
      <w:r>
        <w:t xml:space="preserve">LA </w:t>
      </w:r>
      <w:r>
        <w:rPr>
          <w:spacing w:val="-2"/>
        </w:rPr>
        <w:t>INICIATIVA</w:t>
      </w:r>
    </w:p>
    <w:p w:rsidR="00CB51CE" w:rsidRDefault="00CB51CE">
      <w:pPr>
        <w:pStyle w:val="Textoindependiente"/>
        <w:spacing w:before="72"/>
        <w:rPr>
          <w:rFonts w:ascii="Arial"/>
          <w:b/>
        </w:rPr>
      </w:pPr>
    </w:p>
    <w:p w:rsidR="00CB51CE" w:rsidRDefault="00EE17D4">
      <w:pPr>
        <w:pStyle w:val="Textoindependiente"/>
        <w:spacing w:before="1" w:line="276" w:lineRule="auto"/>
        <w:ind w:left="335" w:right="330"/>
        <w:jc w:val="both"/>
      </w:pPr>
      <w:r>
        <w:t>El autor expone en el sustento jurídico de la iniciativa de la siguiente manera; Este proyecto</w:t>
      </w:r>
      <w:r>
        <w:rPr>
          <w:spacing w:val="-17"/>
        </w:rPr>
        <w:t xml:space="preserve"> </w:t>
      </w:r>
      <w:r>
        <w:t>de</w:t>
      </w:r>
      <w:r>
        <w:rPr>
          <w:spacing w:val="-17"/>
        </w:rPr>
        <w:t xml:space="preserve"> </w:t>
      </w:r>
      <w:r>
        <w:t>acuerdo</w:t>
      </w:r>
      <w:r>
        <w:rPr>
          <w:spacing w:val="-16"/>
        </w:rPr>
        <w:t xml:space="preserve"> </w:t>
      </w:r>
      <w:r>
        <w:t>se</w:t>
      </w:r>
      <w:r>
        <w:rPr>
          <w:spacing w:val="-17"/>
        </w:rPr>
        <w:t xml:space="preserve"> </w:t>
      </w:r>
      <w:r>
        <w:t>fundamenta</w:t>
      </w:r>
      <w:r>
        <w:rPr>
          <w:spacing w:val="-17"/>
        </w:rPr>
        <w:t xml:space="preserve"> </w:t>
      </w:r>
      <w:r>
        <w:t>en</w:t>
      </w:r>
      <w:r>
        <w:rPr>
          <w:spacing w:val="-17"/>
        </w:rPr>
        <w:t xml:space="preserve"> </w:t>
      </w:r>
      <w:r>
        <w:t>los</w:t>
      </w:r>
      <w:r>
        <w:rPr>
          <w:spacing w:val="-16"/>
        </w:rPr>
        <w:t xml:space="preserve"> </w:t>
      </w:r>
      <w:r>
        <w:t>derechos</w:t>
      </w:r>
      <w:r>
        <w:rPr>
          <w:spacing w:val="-17"/>
        </w:rPr>
        <w:t xml:space="preserve"> </w:t>
      </w:r>
      <w:r>
        <w:t>y</w:t>
      </w:r>
      <w:r>
        <w:rPr>
          <w:spacing w:val="-17"/>
        </w:rPr>
        <w:t xml:space="preserve"> </w:t>
      </w:r>
      <w:r>
        <w:t>normas</w:t>
      </w:r>
      <w:r>
        <w:rPr>
          <w:spacing w:val="-16"/>
        </w:rPr>
        <w:t xml:space="preserve"> </w:t>
      </w:r>
      <w:r>
        <w:t>constitucionales</w:t>
      </w:r>
      <w:r>
        <w:rPr>
          <w:spacing w:val="-17"/>
        </w:rPr>
        <w:t xml:space="preserve"> </w:t>
      </w:r>
      <w:r>
        <w:t>asociados al acceso equitativo a los bienes y servicios públicos, la participación ciudadana, la racionalización de trámites administrativos, así como el derecho a la recreación, el deporte y el aprovechamiento del espacio público, de la siguiente manera:</w:t>
      </w:r>
    </w:p>
    <w:p w:rsidR="00CB51CE" w:rsidRDefault="00CB51CE">
      <w:pPr>
        <w:pStyle w:val="Textoindependiente"/>
        <w:rPr>
          <w:sz w:val="20"/>
        </w:rPr>
      </w:pPr>
    </w:p>
    <w:p w:rsidR="00CB51CE" w:rsidRDefault="00CB51CE">
      <w:pPr>
        <w:pStyle w:val="Textoindependiente"/>
        <w:spacing w:before="163"/>
        <w:rPr>
          <w:sz w:val="20"/>
        </w:rPr>
      </w:pPr>
    </w:p>
    <w:tbl>
      <w:tblPr>
        <w:tblStyle w:val="TableNormal"/>
        <w:tblW w:w="0" w:type="auto"/>
        <w:tblInd w:w="3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1"/>
        <w:gridCol w:w="6948"/>
      </w:tblGrid>
      <w:tr w:rsidR="00CB51CE">
        <w:trPr>
          <w:trHeight w:val="5762"/>
        </w:trPr>
        <w:tc>
          <w:tcPr>
            <w:tcW w:w="2411" w:type="dxa"/>
            <w:shd w:val="clear" w:color="auto" w:fill="D9D9D9"/>
          </w:tcPr>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spacing w:before="82"/>
              <w:rPr>
                <w:sz w:val="24"/>
              </w:rPr>
            </w:pPr>
          </w:p>
          <w:p w:rsidR="00CB51CE" w:rsidRDefault="00EE17D4">
            <w:pPr>
              <w:pStyle w:val="TableParagraph"/>
              <w:spacing w:line="278" w:lineRule="auto"/>
              <w:ind w:left="135" w:firstLine="615"/>
              <w:rPr>
                <w:rFonts w:ascii="Arial"/>
                <w:b/>
                <w:sz w:val="24"/>
              </w:rPr>
            </w:pPr>
            <w:r>
              <w:rPr>
                <w:rFonts w:ascii="Arial"/>
                <w:b/>
                <w:spacing w:val="-2"/>
                <w:sz w:val="24"/>
              </w:rPr>
              <w:t>MARCO CONSTITUCIONAL</w:t>
            </w:r>
          </w:p>
        </w:tc>
        <w:tc>
          <w:tcPr>
            <w:tcW w:w="6948" w:type="dxa"/>
            <w:tcBorders>
              <w:bottom w:val="single" w:sz="12" w:space="0" w:color="000000"/>
            </w:tcBorders>
          </w:tcPr>
          <w:p w:rsidR="00CB51CE" w:rsidRDefault="00CB51CE">
            <w:pPr>
              <w:pStyle w:val="TableParagraph"/>
              <w:spacing w:before="44"/>
              <w:rPr>
                <w:sz w:val="24"/>
              </w:rPr>
            </w:pPr>
          </w:p>
          <w:p w:rsidR="00CB51CE" w:rsidRDefault="00EE17D4">
            <w:pPr>
              <w:pStyle w:val="TableParagraph"/>
              <w:spacing w:line="276" w:lineRule="auto"/>
              <w:ind w:left="110" w:right="92"/>
              <w:jc w:val="both"/>
              <w:rPr>
                <w:sz w:val="24"/>
              </w:rPr>
            </w:pPr>
            <w:r>
              <w:rPr>
                <w:sz w:val="24"/>
              </w:rPr>
              <w:t>El artículo 52</w:t>
            </w:r>
            <w:r>
              <w:rPr>
                <w:spacing w:val="-4"/>
                <w:sz w:val="24"/>
              </w:rPr>
              <w:t xml:space="preserve"> </w:t>
            </w:r>
            <w:r>
              <w:rPr>
                <w:sz w:val="24"/>
              </w:rPr>
              <w:t>de la</w:t>
            </w:r>
            <w:r>
              <w:rPr>
                <w:spacing w:val="-4"/>
                <w:sz w:val="24"/>
              </w:rPr>
              <w:t xml:space="preserve"> </w:t>
            </w:r>
            <w:r>
              <w:rPr>
                <w:sz w:val="24"/>
              </w:rPr>
              <w:t>Constitución Política de</w:t>
            </w:r>
            <w:r>
              <w:rPr>
                <w:spacing w:val="-4"/>
                <w:sz w:val="24"/>
              </w:rPr>
              <w:t xml:space="preserve"> </w:t>
            </w:r>
            <w:r>
              <w:rPr>
                <w:sz w:val="24"/>
              </w:rPr>
              <w:t>Colombia reconoce el deporte y la recreación como derechos sociales, señalando que</w:t>
            </w:r>
            <w:r>
              <w:rPr>
                <w:spacing w:val="-5"/>
                <w:sz w:val="24"/>
              </w:rPr>
              <w:t xml:space="preserve"> </w:t>
            </w:r>
            <w:r>
              <w:rPr>
                <w:sz w:val="24"/>
              </w:rPr>
              <w:t>su</w:t>
            </w:r>
            <w:r>
              <w:rPr>
                <w:spacing w:val="-9"/>
                <w:sz w:val="24"/>
              </w:rPr>
              <w:t xml:space="preserve"> </w:t>
            </w:r>
            <w:r>
              <w:rPr>
                <w:sz w:val="24"/>
              </w:rPr>
              <w:t>práctica</w:t>
            </w:r>
            <w:r>
              <w:rPr>
                <w:spacing w:val="-9"/>
                <w:sz w:val="24"/>
              </w:rPr>
              <w:t xml:space="preserve"> </w:t>
            </w:r>
            <w:r>
              <w:rPr>
                <w:sz w:val="24"/>
              </w:rPr>
              <w:t>debe</w:t>
            </w:r>
            <w:r>
              <w:rPr>
                <w:spacing w:val="-5"/>
                <w:sz w:val="24"/>
              </w:rPr>
              <w:t xml:space="preserve"> </w:t>
            </w:r>
            <w:r>
              <w:rPr>
                <w:sz w:val="24"/>
              </w:rPr>
              <w:t>ser</w:t>
            </w:r>
            <w:r>
              <w:rPr>
                <w:spacing w:val="-6"/>
                <w:sz w:val="24"/>
              </w:rPr>
              <w:t xml:space="preserve"> </w:t>
            </w:r>
            <w:r>
              <w:rPr>
                <w:sz w:val="24"/>
              </w:rPr>
              <w:t>promovida</w:t>
            </w:r>
            <w:r>
              <w:rPr>
                <w:spacing w:val="-5"/>
                <w:sz w:val="24"/>
              </w:rPr>
              <w:t xml:space="preserve"> </w:t>
            </w:r>
            <w:r>
              <w:rPr>
                <w:sz w:val="24"/>
              </w:rPr>
              <w:t>y</w:t>
            </w:r>
            <w:r>
              <w:rPr>
                <w:spacing w:val="-6"/>
                <w:sz w:val="24"/>
              </w:rPr>
              <w:t xml:space="preserve"> </w:t>
            </w:r>
            <w:r>
              <w:rPr>
                <w:sz w:val="24"/>
              </w:rPr>
              <w:t>fomentada</w:t>
            </w:r>
            <w:r>
              <w:rPr>
                <w:spacing w:val="-5"/>
                <w:sz w:val="24"/>
              </w:rPr>
              <w:t xml:space="preserve"> </w:t>
            </w:r>
            <w:r>
              <w:rPr>
                <w:sz w:val="24"/>
              </w:rPr>
              <w:t>por</w:t>
            </w:r>
            <w:r>
              <w:rPr>
                <w:spacing w:val="-6"/>
                <w:sz w:val="24"/>
              </w:rPr>
              <w:t xml:space="preserve"> </w:t>
            </w:r>
            <w:r>
              <w:rPr>
                <w:sz w:val="24"/>
              </w:rPr>
              <w:t>el</w:t>
            </w:r>
            <w:r>
              <w:rPr>
                <w:spacing w:val="-5"/>
                <w:sz w:val="24"/>
              </w:rPr>
              <w:t xml:space="preserve"> </w:t>
            </w:r>
            <w:r>
              <w:rPr>
                <w:sz w:val="24"/>
              </w:rPr>
              <w:t xml:space="preserve">Estado, garantizando el acceso de todas las personas sin </w:t>
            </w:r>
            <w:r>
              <w:rPr>
                <w:spacing w:val="-2"/>
                <w:sz w:val="24"/>
              </w:rPr>
              <w:t>discriminación.</w:t>
            </w:r>
          </w:p>
          <w:p w:rsidR="00CB51CE" w:rsidRDefault="00CB51CE">
            <w:pPr>
              <w:pStyle w:val="TableParagraph"/>
              <w:spacing w:before="41"/>
              <w:rPr>
                <w:sz w:val="24"/>
              </w:rPr>
            </w:pPr>
          </w:p>
          <w:p w:rsidR="00CB51CE" w:rsidRDefault="00EE17D4">
            <w:pPr>
              <w:pStyle w:val="TableParagraph"/>
              <w:spacing w:before="1"/>
              <w:ind w:left="830" w:right="98"/>
              <w:jc w:val="both"/>
              <w:rPr>
                <w:rFonts w:ascii="Arial" w:hAnsi="Arial"/>
                <w:i/>
              </w:rPr>
            </w:pPr>
            <w:r>
              <w:rPr>
                <w:rFonts w:ascii="Arial" w:hAnsi="Arial"/>
                <w:i/>
              </w:rPr>
              <w:t>“El ejercicio del deporte, sus manifestaciones recreativas, competitivas y autóctonas tienen como función la formación integral de las personas, preservar y desarrollar una mejor salud en el ser humano.</w:t>
            </w:r>
          </w:p>
          <w:p w:rsidR="00CB51CE" w:rsidRDefault="00EE17D4">
            <w:pPr>
              <w:pStyle w:val="TableParagraph"/>
              <w:spacing w:line="252" w:lineRule="exact"/>
              <w:ind w:left="830"/>
              <w:jc w:val="both"/>
              <w:rPr>
                <w:rFonts w:ascii="Arial" w:hAnsi="Arial"/>
                <w:i/>
              </w:rPr>
            </w:pPr>
            <w:r>
              <w:rPr>
                <w:rFonts w:ascii="Arial" w:hAnsi="Arial"/>
                <w:i/>
              </w:rPr>
              <w:t>El</w:t>
            </w:r>
            <w:r>
              <w:rPr>
                <w:rFonts w:ascii="Arial" w:hAnsi="Arial"/>
                <w:i/>
                <w:spacing w:val="40"/>
              </w:rPr>
              <w:t xml:space="preserve"> </w:t>
            </w:r>
            <w:r>
              <w:rPr>
                <w:rFonts w:ascii="Arial" w:hAnsi="Arial"/>
                <w:i/>
              </w:rPr>
              <w:t>deporte</w:t>
            </w:r>
            <w:r>
              <w:rPr>
                <w:rFonts w:ascii="Arial" w:hAnsi="Arial"/>
                <w:i/>
                <w:spacing w:val="41"/>
              </w:rPr>
              <w:t xml:space="preserve"> </w:t>
            </w:r>
            <w:r>
              <w:rPr>
                <w:rFonts w:ascii="Arial" w:hAnsi="Arial"/>
                <w:i/>
              </w:rPr>
              <w:t>y</w:t>
            </w:r>
            <w:r>
              <w:rPr>
                <w:rFonts w:ascii="Arial" w:hAnsi="Arial"/>
                <w:i/>
                <w:spacing w:val="40"/>
              </w:rPr>
              <w:t xml:space="preserve"> </w:t>
            </w:r>
            <w:r>
              <w:rPr>
                <w:rFonts w:ascii="Arial" w:hAnsi="Arial"/>
                <w:i/>
              </w:rPr>
              <w:t>la</w:t>
            </w:r>
            <w:r>
              <w:rPr>
                <w:rFonts w:ascii="Arial" w:hAnsi="Arial"/>
                <w:i/>
                <w:spacing w:val="45"/>
              </w:rPr>
              <w:t xml:space="preserve"> </w:t>
            </w:r>
            <w:r>
              <w:rPr>
                <w:rFonts w:ascii="Arial" w:hAnsi="Arial"/>
                <w:i/>
              </w:rPr>
              <w:t>recreación</w:t>
            </w:r>
            <w:r>
              <w:rPr>
                <w:rFonts w:ascii="Arial" w:hAnsi="Arial"/>
                <w:i/>
                <w:spacing w:val="43"/>
              </w:rPr>
              <w:t xml:space="preserve"> </w:t>
            </w:r>
            <w:r>
              <w:rPr>
                <w:rFonts w:ascii="Arial" w:hAnsi="Arial"/>
                <w:i/>
              </w:rPr>
              <w:t>forman</w:t>
            </w:r>
            <w:r>
              <w:rPr>
                <w:rFonts w:ascii="Arial" w:hAnsi="Arial"/>
                <w:i/>
                <w:spacing w:val="42"/>
              </w:rPr>
              <w:t xml:space="preserve"> </w:t>
            </w:r>
            <w:r>
              <w:rPr>
                <w:rFonts w:ascii="Arial" w:hAnsi="Arial"/>
                <w:i/>
              </w:rPr>
              <w:t>parte</w:t>
            </w:r>
            <w:r>
              <w:rPr>
                <w:rFonts w:ascii="Arial" w:hAnsi="Arial"/>
                <w:i/>
                <w:spacing w:val="37"/>
              </w:rPr>
              <w:t xml:space="preserve"> </w:t>
            </w:r>
            <w:r>
              <w:rPr>
                <w:rFonts w:ascii="Arial" w:hAnsi="Arial"/>
                <w:i/>
              </w:rPr>
              <w:t>de</w:t>
            </w:r>
            <w:r>
              <w:rPr>
                <w:rFonts w:ascii="Arial" w:hAnsi="Arial"/>
                <w:i/>
                <w:spacing w:val="42"/>
              </w:rPr>
              <w:t xml:space="preserve"> </w:t>
            </w:r>
            <w:r>
              <w:rPr>
                <w:rFonts w:ascii="Arial" w:hAnsi="Arial"/>
                <w:i/>
              </w:rPr>
              <w:t>la</w:t>
            </w:r>
            <w:r>
              <w:rPr>
                <w:rFonts w:ascii="Arial" w:hAnsi="Arial"/>
                <w:i/>
                <w:spacing w:val="37"/>
              </w:rPr>
              <w:t xml:space="preserve"> </w:t>
            </w:r>
            <w:r>
              <w:rPr>
                <w:rFonts w:ascii="Arial" w:hAnsi="Arial"/>
                <w:i/>
              </w:rPr>
              <w:t>educación</w:t>
            </w:r>
            <w:r>
              <w:rPr>
                <w:rFonts w:ascii="Arial" w:hAnsi="Arial"/>
                <w:i/>
                <w:spacing w:val="42"/>
              </w:rPr>
              <w:t xml:space="preserve"> </w:t>
            </w:r>
            <w:r>
              <w:rPr>
                <w:rFonts w:ascii="Arial" w:hAnsi="Arial"/>
                <w:i/>
                <w:spacing w:val="-10"/>
              </w:rPr>
              <w:t>y</w:t>
            </w:r>
          </w:p>
          <w:p w:rsidR="00CB51CE" w:rsidRDefault="00EE17D4">
            <w:pPr>
              <w:pStyle w:val="TableParagraph"/>
              <w:spacing w:before="2"/>
              <w:ind w:left="830"/>
              <w:jc w:val="both"/>
              <w:rPr>
                <w:rFonts w:ascii="Arial" w:hAnsi="Arial"/>
                <w:i/>
              </w:rPr>
            </w:pPr>
            <w:r>
              <w:rPr>
                <w:rFonts w:ascii="Arial" w:hAnsi="Arial"/>
                <w:i/>
              </w:rPr>
              <w:t>constituyen</w:t>
            </w:r>
            <w:r>
              <w:rPr>
                <w:rFonts w:ascii="Arial" w:hAnsi="Arial"/>
                <w:i/>
                <w:spacing w:val="-8"/>
              </w:rPr>
              <w:t xml:space="preserve"> </w:t>
            </w:r>
            <w:r>
              <w:rPr>
                <w:rFonts w:ascii="Arial" w:hAnsi="Arial"/>
                <w:i/>
              </w:rPr>
              <w:t>gasto</w:t>
            </w:r>
            <w:r>
              <w:rPr>
                <w:rFonts w:ascii="Arial" w:hAnsi="Arial"/>
                <w:i/>
                <w:spacing w:val="-3"/>
              </w:rPr>
              <w:t xml:space="preserve"> </w:t>
            </w:r>
            <w:r>
              <w:rPr>
                <w:rFonts w:ascii="Arial" w:hAnsi="Arial"/>
                <w:i/>
              </w:rPr>
              <w:t>público</w:t>
            </w:r>
            <w:r>
              <w:rPr>
                <w:rFonts w:ascii="Arial" w:hAnsi="Arial"/>
                <w:i/>
                <w:spacing w:val="-2"/>
              </w:rPr>
              <w:t xml:space="preserve"> social.”</w:t>
            </w:r>
          </w:p>
          <w:p w:rsidR="00CB51CE" w:rsidRDefault="00CB51CE">
            <w:pPr>
              <w:pStyle w:val="TableParagraph"/>
              <w:spacing w:before="60"/>
            </w:pPr>
          </w:p>
          <w:p w:rsidR="00CB51CE" w:rsidRDefault="00EE17D4">
            <w:pPr>
              <w:pStyle w:val="TableParagraph"/>
              <w:tabs>
                <w:tab w:val="left" w:pos="6011"/>
              </w:tabs>
              <w:spacing w:line="278" w:lineRule="auto"/>
              <w:ind w:left="110" w:right="93"/>
              <w:jc w:val="both"/>
              <w:rPr>
                <w:sz w:val="24"/>
              </w:rPr>
            </w:pPr>
            <w:r>
              <w:rPr>
                <w:sz w:val="24"/>
              </w:rPr>
              <w:t xml:space="preserve">El artículo 82, consagra el deber del Estado de proteger el </w:t>
            </w:r>
            <w:r>
              <w:rPr>
                <w:spacing w:val="-2"/>
                <w:sz w:val="24"/>
              </w:rPr>
              <w:t>espacio</w:t>
            </w:r>
            <w:r>
              <w:rPr>
                <w:sz w:val="24"/>
              </w:rPr>
              <w:tab/>
            </w:r>
            <w:r>
              <w:rPr>
                <w:spacing w:val="-2"/>
                <w:sz w:val="24"/>
              </w:rPr>
              <w:t>público:</w:t>
            </w:r>
          </w:p>
          <w:p w:rsidR="00CB51CE" w:rsidRDefault="00CB51CE">
            <w:pPr>
              <w:pStyle w:val="TableParagraph"/>
              <w:spacing w:before="10"/>
              <w:rPr>
                <w:sz w:val="24"/>
              </w:rPr>
            </w:pPr>
          </w:p>
          <w:p w:rsidR="00CB51CE" w:rsidRDefault="00EE17D4">
            <w:pPr>
              <w:pStyle w:val="TableParagraph"/>
              <w:spacing w:line="250" w:lineRule="atLeast"/>
              <w:ind w:left="830" w:right="96"/>
              <w:jc w:val="both"/>
              <w:rPr>
                <w:rFonts w:ascii="Arial" w:hAnsi="Arial"/>
                <w:i/>
              </w:rPr>
            </w:pPr>
            <w:r>
              <w:rPr>
                <w:rFonts w:ascii="Arial" w:hAnsi="Arial"/>
                <w:i/>
              </w:rPr>
              <w:t xml:space="preserve">“Es deber del Estado velar por la protección de la integridad del espacio público y por </w:t>
            </w:r>
            <w:r>
              <w:rPr>
                <w:rFonts w:ascii="Arial" w:hAnsi="Arial"/>
                <w:b/>
                <w:i/>
                <w:u w:val="thick"/>
              </w:rPr>
              <w:t>su destinación al uso común, el</w:t>
            </w:r>
            <w:r>
              <w:rPr>
                <w:rFonts w:ascii="Arial" w:hAnsi="Arial"/>
                <w:b/>
                <w:i/>
              </w:rPr>
              <w:t xml:space="preserve"> cual prevalece sobre el interés particular</w:t>
            </w:r>
            <w:r>
              <w:rPr>
                <w:rFonts w:ascii="Arial" w:hAnsi="Arial"/>
                <w:i/>
              </w:rPr>
              <w:t>.</w:t>
            </w:r>
          </w:p>
        </w:tc>
      </w:tr>
    </w:tbl>
    <w:p w:rsidR="00CB51CE" w:rsidRDefault="00CB51CE">
      <w:pPr>
        <w:pStyle w:val="TableParagraph"/>
        <w:spacing w:line="250" w:lineRule="atLeast"/>
        <w:jc w:val="both"/>
        <w:rPr>
          <w:rFonts w:ascii="Arial" w:hAnsi="Arial"/>
          <w:i/>
        </w:rPr>
        <w:sectPr w:rsidR="00CB51CE">
          <w:pgSz w:w="12240" w:h="15840"/>
          <w:pgMar w:top="2960" w:right="1080" w:bottom="280" w:left="1080" w:header="1561" w:footer="0" w:gutter="0"/>
          <w:cols w:space="720"/>
        </w:sectPr>
      </w:pPr>
    </w:p>
    <w:p w:rsidR="00CB51CE" w:rsidRDefault="00CB51CE">
      <w:pPr>
        <w:pStyle w:val="Textoindependiente"/>
        <w:rPr>
          <w:sz w:val="22"/>
        </w:rPr>
      </w:pPr>
    </w:p>
    <w:p w:rsidR="00CB51CE" w:rsidRDefault="00CB51CE">
      <w:pPr>
        <w:pStyle w:val="Textoindependiente"/>
        <w:spacing w:before="102"/>
        <w:rPr>
          <w:sz w:val="22"/>
        </w:rPr>
      </w:pPr>
    </w:p>
    <w:p w:rsidR="00CB51CE" w:rsidRDefault="00EE17D4">
      <w:pPr>
        <w:ind w:left="3577" w:right="497"/>
        <w:jc w:val="both"/>
        <w:rPr>
          <w:rFonts w:ascii="Arial" w:hAnsi="Arial"/>
          <w:i/>
          <w:sz w:val="24"/>
        </w:rPr>
      </w:pPr>
      <w:r>
        <w:rPr>
          <w:rFonts w:ascii="Arial" w:hAnsi="Arial"/>
          <w:i/>
          <w:noProof/>
          <w:sz w:val="24"/>
          <w:lang w:val="es-CO" w:eastAsia="es-CO"/>
        </w:rPr>
        <mc:AlternateContent>
          <mc:Choice Requires="wpg">
            <w:drawing>
              <wp:anchor distT="0" distB="0" distL="0" distR="0" simplePos="0" relativeHeight="486941696" behindDoc="1" locked="0" layoutInCell="1" allowOverlap="1">
                <wp:simplePos x="0" y="0"/>
                <wp:positionH relativeFrom="page">
                  <wp:posOffset>895667</wp:posOffset>
                </wp:positionH>
                <wp:positionV relativeFrom="paragraph">
                  <wp:posOffset>-208252</wp:posOffset>
                </wp:positionV>
                <wp:extent cx="5949950" cy="6993890"/>
                <wp:effectExtent l="0" t="0" r="0" b="0"/>
                <wp:wrapNone/>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6993890"/>
                          <a:chOff x="0" y="0"/>
                          <a:chExt cx="5949950" cy="6993890"/>
                        </a:xfrm>
                      </wpg:grpSpPr>
                      <wps:wsp>
                        <wps:cNvPr id="9" name="Graphic 9"/>
                        <wps:cNvSpPr/>
                        <wps:spPr>
                          <a:xfrm>
                            <a:off x="6350" y="6286"/>
                            <a:ext cx="1524635" cy="6981190"/>
                          </a:xfrm>
                          <a:custGeom>
                            <a:avLst/>
                            <a:gdLst/>
                            <a:ahLst/>
                            <a:cxnLst/>
                            <a:rect l="l" t="t" r="r" b="b"/>
                            <a:pathLst>
                              <a:path w="1524635" h="6981190">
                                <a:moveTo>
                                  <a:pt x="1524634" y="0"/>
                                </a:moveTo>
                                <a:lnTo>
                                  <a:pt x="0" y="0"/>
                                </a:lnTo>
                                <a:lnTo>
                                  <a:pt x="0" y="6980935"/>
                                </a:lnTo>
                                <a:lnTo>
                                  <a:pt x="1524634" y="6980935"/>
                                </a:lnTo>
                                <a:lnTo>
                                  <a:pt x="1524634" y="0"/>
                                </a:lnTo>
                                <a:close/>
                              </a:path>
                            </a:pathLst>
                          </a:custGeom>
                          <a:solidFill>
                            <a:srgbClr val="D9D9D9"/>
                          </a:solidFill>
                        </wps:spPr>
                        <wps:bodyPr wrap="square" lIns="0" tIns="0" rIns="0" bIns="0" rtlCol="0">
                          <a:prstTxWarp prst="textNoShape">
                            <a:avLst/>
                          </a:prstTxWarp>
                          <a:noAutofit/>
                        </wps:bodyPr>
                      </wps:wsp>
                      <wps:wsp>
                        <wps:cNvPr id="10" name="Graphic 10"/>
                        <wps:cNvSpPr/>
                        <wps:spPr>
                          <a:xfrm>
                            <a:off x="0" y="0"/>
                            <a:ext cx="5949950" cy="6993890"/>
                          </a:xfrm>
                          <a:custGeom>
                            <a:avLst/>
                            <a:gdLst/>
                            <a:ahLst/>
                            <a:cxnLst/>
                            <a:rect l="l" t="t" r="r" b="b"/>
                            <a:pathLst>
                              <a:path w="5949950" h="6993890">
                                <a:moveTo>
                                  <a:pt x="1530985" y="0"/>
                                </a:moveTo>
                                <a:lnTo>
                                  <a:pt x="6350" y="0"/>
                                </a:lnTo>
                                <a:lnTo>
                                  <a:pt x="0" y="0"/>
                                </a:lnTo>
                                <a:lnTo>
                                  <a:pt x="0" y="6299"/>
                                </a:lnTo>
                                <a:lnTo>
                                  <a:pt x="0" y="6987222"/>
                                </a:lnTo>
                                <a:lnTo>
                                  <a:pt x="0" y="6993572"/>
                                </a:lnTo>
                                <a:lnTo>
                                  <a:pt x="6350" y="6993572"/>
                                </a:lnTo>
                                <a:lnTo>
                                  <a:pt x="1530985" y="6993572"/>
                                </a:lnTo>
                                <a:lnTo>
                                  <a:pt x="1530985" y="6987222"/>
                                </a:lnTo>
                                <a:lnTo>
                                  <a:pt x="6350" y="6987222"/>
                                </a:lnTo>
                                <a:lnTo>
                                  <a:pt x="6350" y="6350"/>
                                </a:lnTo>
                                <a:lnTo>
                                  <a:pt x="1530985" y="6350"/>
                                </a:lnTo>
                                <a:lnTo>
                                  <a:pt x="1530985" y="0"/>
                                </a:lnTo>
                                <a:close/>
                              </a:path>
                              <a:path w="5949950" h="6993890">
                                <a:moveTo>
                                  <a:pt x="5949378" y="0"/>
                                </a:moveTo>
                                <a:lnTo>
                                  <a:pt x="5943028" y="0"/>
                                </a:lnTo>
                                <a:lnTo>
                                  <a:pt x="5943028" y="6350"/>
                                </a:lnTo>
                                <a:lnTo>
                                  <a:pt x="5943028" y="6987222"/>
                                </a:lnTo>
                                <a:lnTo>
                                  <a:pt x="1537398" y="6987222"/>
                                </a:lnTo>
                                <a:lnTo>
                                  <a:pt x="1537398" y="6350"/>
                                </a:lnTo>
                                <a:lnTo>
                                  <a:pt x="5943028" y="6350"/>
                                </a:lnTo>
                                <a:lnTo>
                                  <a:pt x="5943028" y="0"/>
                                </a:lnTo>
                                <a:lnTo>
                                  <a:pt x="1537398" y="0"/>
                                </a:lnTo>
                                <a:lnTo>
                                  <a:pt x="1531048" y="0"/>
                                </a:lnTo>
                                <a:lnTo>
                                  <a:pt x="1531048" y="6299"/>
                                </a:lnTo>
                                <a:lnTo>
                                  <a:pt x="1531048" y="6987222"/>
                                </a:lnTo>
                                <a:lnTo>
                                  <a:pt x="1531048" y="6993572"/>
                                </a:lnTo>
                                <a:lnTo>
                                  <a:pt x="1537398" y="6993572"/>
                                </a:lnTo>
                                <a:lnTo>
                                  <a:pt x="5943028" y="6993572"/>
                                </a:lnTo>
                                <a:lnTo>
                                  <a:pt x="5949378" y="6993572"/>
                                </a:lnTo>
                                <a:lnTo>
                                  <a:pt x="5949378" y="6987222"/>
                                </a:lnTo>
                                <a:lnTo>
                                  <a:pt x="5949378" y="6350"/>
                                </a:lnTo>
                                <a:lnTo>
                                  <a:pt x="594937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308D0A4" id="Group 8" o:spid="_x0000_s1026" style="position:absolute;margin-left:70.5pt;margin-top:-16.4pt;width:468.5pt;height:550.7pt;z-index:-16374784;mso-wrap-distance-left:0;mso-wrap-distance-right:0;mso-position-horizontal-relative:page" coordsize="59499,69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">
                <v:shape id="Graphic 9" o:spid="_x0000_s1027" style="position:absolute;left:63;top:62;width:15246;height:69812;visibility:visible;mso-wrap-style:square;v-text-anchor:top" coordsize="1524635,698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" path="m1524634,l,,,6980935r1524634,l1524634,xe" fillcolor="#d9d9d9" stroked="f">
                  <v:path arrowok="t"/>
                </v:shape>
                <v:shape id="Graphic 10" o:spid="_x0000_s1028" style="position:absolute;width:59499;height:69938;visibility:visible;mso-wrap-style:square;v-text-anchor:top" coordsize="5949950,6993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" path="m1530985,l6350,,,,,6299,,6987222r,6350l6350,6993572r1524635,l1530985,6987222r-1524635,l6350,6350r1524635,l1530985,xem5949378,r-6350,l5943028,6350r,6980872l1537398,6987222r,-6980872l5943028,6350r,-6350l1537398,r-6350,l1531048,6299r,6980923l1531048,6993572r6350,l5943028,6993572r6350,l5949378,6987222r,-6980872l5949378,xe" fillcolor="black" stroked="f">
                  <v:path arrowok="t"/>
                </v:shape>
                <w10:wrap anchorx="page"/>
              </v:group>
            </w:pict>
          </mc:Fallback>
        </mc:AlternateContent>
      </w:r>
      <w:r>
        <w:rPr>
          <w:rFonts w:ascii="Arial" w:hAnsi="Arial"/>
          <w:i/>
        </w:rPr>
        <w:t>Las</w:t>
      </w:r>
      <w:r>
        <w:rPr>
          <w:rFonts w:ascii="Arial" w:hAnsi="Arial"/>
          <w:i/>
          <w:spacing w:val="-16"/>
        </w:rPr>
        <w:t xml:space="preserve"> </w:t>
      </w:r>
      <w:r>
        <w:rPr>
          <w:rFonts w:ascii="Arial" w:hAnsi="Arial"/>
          <w:i/>
        </w:rPr>
        <w:t>entidades</w:t>
      </w:r>
      <w:r>
        <w:rPr>
          <w:rFonts w:ascii="Arial" w:hAnsi="Arial"/>
          <w:i/>
          <w:spacing w:val="-15"/>
        </w:rPr>
        <w:t xml:space="preserve"> </w:t>
      </w:r>
      <w:r>
        <w:rPr>
          <w:rFonts w:ascii="Arial" w:hAnsi="Arial"/>
          <w:i/>
        </w:rPr>
        <w:t>públicas</w:t>
      </w:r>
      <w:r>
        <w:rPr>
          <w:rFonts w:ascii="Arial" w:hAnsi="Arial"/>
          <w:i/>
          <w:spacing w:val="-15"/>
        </w:rPr>
        <w:t xml:space="preserve"> </w:t>
      </w:r>
      <w:r>
        <w:rPr>
          <w:rFonts w:ascii="Arial" w:hAnsi="Arial"/>
          <w:i/>
        </w:rPr>
        <w:t>participarán</w:t>
      </w:r>
      <w:r>
        <w:rPr>
          <w:rFonts w:ascii="Arial" w:hAnsi="Arial"/>
          <w:i/>
          <w:spacing w:val="-16"/>
        </w:rPr>
        <w:t xml:space="preserve"> </w:t>
      </w:r>
      <w:r>
        <w:rPr>
          <w:rFonts w:ascii="Arial" w:hAnsi="Arial"/>
          <w:i/>
        </w:rPr>
        <w:t>en</w:t>
      </w:r>
      <w:r>
        <w:rPr>
          <w:rFonts w:ascii="Arial" w:hAnsi="Arial"/>
          <w:i/>
          <w:spacing w:val="-15"/>
        </w:rPr>
        <w:t xml:space="preserve"> </w:t>
      </w:r>
      <w:r>
        <w:rPr>
          <w:rFonts w:ascii="Arial" w:hAnsi="Arial"/>
          <w:i/>
        </w:rPr>
        <w:t>la</w:t>
      </w:r>
      <w:r>
        <w:rPr>
          <w:rFonts w:ascii="Arial" w:hAnsi="Arial"/>
          <w:i/>
          <w:spacing w:val="-15"/>
        </w:rPr>
        <w:t xml:space="preserve"> </w:t>
      </w:r>
      <w:r>
        <w:rPr>
          <w:rFonts w:ascii="Arial" w:hAnsi="Arial"/>
          <w:i/>
        </w:rPr>
        <w:t>plusvalía</w:t>
      </w:r>
      <w:r>
        <w:rPr>
          <w:rFonts w:ascii="Arial" w:hAnsi="Arial"/>
          <w:i/>
          <w:spacing w:val="-15"/>
        </w:rPr>
        <w:t xml:space="preserve"> </w:t>
      </w:r>
      <w:r>
        <w:rPr>
          <w:rFonts w:ascii="Arial" w:hAnsi="Arial"/>
          <w:i/>
        </w:rPr>
        <w:t>que</w:t>
      </w:r>
      <w:r>
        <w:rPr>
          <w:rFonts w:ascii="Arial" w:hAnsi="Arial"/>
          <w:i/>
          <w:spacing w:val="-16"/>
        </w:rPr>
        <w:t xml:space="preserve"> </w:t>
      </w:r>
      <w:r>
        <w:rPr>
          <w:rFonts w:ascii="Arial" w:hAnsi="Arial"/>
          <w:i/>
        </w:rPr>
        <w:t>genere su acción urbanística y</w:t>
      </w:r>
      <w:r>
        <w:rPr>
          <w:rFonts w:ascii="Arial" w:hAnsi="Arial"/>
          <w:i/>
          <w:spacing w:val="-1"/>
        </w:rPr>
        <w:t xml:space="preserve"> </w:t>
      </w:r>
      <w:r>
        <w:rPr>
          <w:rFonts w:ascii="Arial" w:hAnsi="Arial"/>
          <w:i/>
        </w:rPr>
        <w:t>regularán la</w:t>
      </w:r>
      <w:r>
        <w:rPr>
          <w:rFonts w:ascii="Arial" w:hAnsi="Arial"/>
          <w:i/>
          <w:spacing w:val="-2"/>
        </w:rPr>
        <w:t xml:space="preserve"> </w:t>
      </w:r>
      <w:r>
        <w:rPr>
          <w:rFonts w:ascii="Arial" w:hAnsi="Arial"/>
          <w:i/>
        </w:rPr>
        <w:t>utilización del suelo y</w:t>
      </w:r>
      <w:r>
        <w:rPr>
          <w:rFonts w:ascii="Arial" w:hAnsi="Arial"/>
          <w:i/>
          <w:spacing w:val="-1"/>
        </w:rPr>
        <w:t xml:space="preserve"> </w:t>
      </w:r>
      <w:r>
        <w:rPr>
          <w:rFonts w:ascii="Arial" w:hAnsi="Arial"/>
          <w:i/>
        </w:rPr>
        <w:t>del espacio aéreo urbano en defensa del interés común.</w:t>
      </w:r>
      <w:r>
        <w:rPr>
          <w:rFonts w:ascii="Arial" w:hAnsi="Arial"/>
          <w:i/>
          <w:sz w:val="24"/>
        </w:rPr>
        <w:t>”</w:t>
      </w:r>
    </w:p>
    <w:p w:rsidR="00CB51CE" w:rsidRDefault="00CB51CE">
      <w:pPr>
        <w:pStyle w:val="Textoindependiente"/>
        <w:spacing w:before="67"/>
        <w:rPr>
          <w:rFonts w:ascii="Arial"/>
          <w:i/>
          <w:sz w:val="22"/>
        </w:rPr>
      </w:pPr>
    </w:p>
    <w:p w:rsidR="00CB51CE" w:rsidRDefault="00EE17D4">
      <w:pPr>
        <w:pStyle w:val="Textoindependiente"/>
        <w:spacing w:line="276" w:lineRule="auto"/>
        <w:ind w:left="2856" w:right="492"/>
        <w:jc w:val="both"/>
      </w:pPr>
      <w:r>
        <w:t>Por su parte, el artículo 365 dispone que los servicios públicos son</w:t>
      </w:r>
      <w:r>
        <w:rPr>
          <w:spacing w:val="-17"/>
        </w:rPr>
        <w:t xml:space="preserve"> </w:t>
      </w:r>
      <w:r>
        <w:t>inherentes</w:t>
      </w:r>
      <w:r>
        <w:rPr>
          <w:spacing w:val="-17"/>
        </w:rPr>
        <w:t xml:space="preserve"> </w:t>
      </w:r>
      <w:r>
        <w:t>a</w:t>
      </w:r>
      <w:r>
        <w:rPr>
          <w:spacing w:val="-16"/>
        </w:rPr>
        <w:t xml:space="preserve"> </w:t>
      </w:r>
      <w:r>
        <w:t>la</w:t>
      </w:r>
      <w:r>
        <w:rPr>
          <w:spacing w:val="-17"/>
        </w:rPr>
        <w:t xml:space="preserve"> </w:t>
      </w:r>
      <w:r>
        <w:t>finalidad</w:t>
      </w:r>
      <w:r>
        <w:rPr>
          <w:spacing w:val="-17"/>
        </w:rPr>
        <w:t xml:space="preserve"> </w:t>
      </w:r>
      <w:r>
        <w:t>social</w:t>
      </w:r>
      <w:r>
        <w:rPr>
          <w:spacing w:val="-17"/>
        </w:rPr>
        <w:t xml:space="preserve"> </w:t>
      </w:r>
      <w:r>
        <w:t>del</w:t>
      </w:r>
      <w:r>
        <w:rPr>
          <w:spacing w:val="-16"/>
        </w:rPr>
        <w:t xml:space="preserve"> </w:t>
      </w:r>
      <w:r>
        <w:t>Estado</w:t>
      </w:r>
      <w:r>
        <w:rPr>
          <w:spacing w:val="-17"/>
        </w:rPr>
        <w:t xml:space="preserve"> </w:t>
      </w:r>
      <w:r>
        <w:t>y</w:t>
      </w:r>
      <w:r>
        <w:rPr>
          <w:spacing w:val="-16"/>
        </w:rPr>
        <w:t xml:space="preserve"> </w:t>
      </w:r>
      <w:r>
        <w:t>deben</w:t>
      </w:r>
      <w:r>
        <w:rPr>
          <w:spacing w:val="-16"/>
        </w:rPr>
        <w:t xml:space="preserve"> </w:t>
      </w:r>
      <w:r>
        <w:t>prestarse con criterios de eficiencia, calidad y racionalización.</w:t>
      </w:r>
    </w:p>
    <w:p w:rsidR="00CB51CE" w:rsidRDefault="00CB51CE">
      <w:pPr>
        <w:pStyle w:val="Textoindependiente"/>
        <w:spacing w:before="41"/>
      </w:pPr>
    </w:p>
    <w:p w:rsidR="00CB51CE" w:rsidRDefault="00EE17D4">
      <w:pPr>
        <w:ind w:left="3577" w:right="495"/>
        <w:jc w:val="both"/>
        <w:rPr>
          <w:rFonts w:ascii="Arial" w:hAnsi="Arial"/>
          <w:i/>
        </w:rPr>
      </w:pPr>
      <w:r>
        <w:rPr>
          <w:rFonts w:ascii="Arial" w:hAnsi="Arial"/>
          <w:i/>
        </w:rPr>
        <w:t>“Los</w:t>
      </w:r>
      <w:r>
        <w:rPr>
          <w:rFonts w:ascii="Arial" w:hAnsi="Arial"/>
          <w:i/>
          <w:spacing w:val="-4"/>
        </w:rPr>
        <w:t xml:space="preserve"> </w:t>
      </w:r>
      <w:r>
        <w:rPr>
          <w:rFonts w:ascii="Arial" w:hAnsi="Arial"/>
          <w:i/>
        </w:rPr>
        <w:t>servicios</w:t>
      </w:r>
      <w:r>
        <w:rPr>
          <w:rFonts w:ascii="Arial" w:hAnsi="Arial"/>
          <w:i/>
          <w:spacing w:val="-4"/>
        </w:rPr>
        <w:t xml:space="preserve"> </w:t>
      </w:r>
      <w:r>
        <w:rPr>
          <w:rFonts w:ascii="Arial" w:hAnsi="Arial"/>
          <w:i/>
        </w:rPr>
        <w:t>públicos</w:t>
      </w:r>
      <w:r>
        <w:rPr>
          <w:rFonts w:ascii="Arial" w:hAnsi="Arial"/>
          <w:i/>
          <w:spacing w:val="-4"/>
        </w:rPr>
        <w:t xml:space="preserve"> </w:t>
      </w:r>
      <w:r>
        <w:rPr>
          <w:rFonts w:ascii="Arial" w:hAnsi="Arial"/>
          <w:i/>
        </w:rPr>
        <w:t>son</w:t>
      </w:r>
      <w:r>
        <w:rPr>
          <w:rFonts w:ascii="Arial" w:hAnsi="Arial"/>
          <w:i/>
          <w:spacing w:val="-1"/>
        </w:rPr>
        <w:t xml:space="preserve"> </w:t>
      </w:r>
      <w:r>
        <w:rPr>
          <w:rFonts w:ascii="Arial" w:hAnsi="Arial"/>
          <w:i/>
        </w:rPr>
        <w:t>inherentes</w:t>
      </w:r>
      <w:r>
        <w:rPr>
          <w:rFonts w:ascii="Arial" w:hAnsi="Arial"/>
          <w:i/>
          <w:spacing w:val="-4"/>
        </w:rPr>
        <w:t xml:space="preserve"> </w:t>
      </w:r>
      <w:r>
        <w:rPr>
          <w:rFonts w:ascii="Arial" w:hAnsi="Arial"/>
          <w:i/>
        </w:rPr>
        <w:t>a</w:t>
      </w:r>
      <w:r>
        <w:rPr>
          <w:rFonts w:ascii="Arial" w:hAnsi="Arial"/>
          <w:i/>
          <w:spacing w:val="-1"/>
        </w:rPr>
        <w:t xml:space="preserve"> </w:t>
      </w:r>
      <w:r>
        <w:rPr>
          <w:rFonts w:ascii="Arial" w:hAnsi="Arial"/>
          <w:i/>
        </w:rPr>
        <w:t>la</w:t>
      </w:r>
      <w:r>
        <w:rPr>
          <w:rFonts w:ascii="Arial" w:hAnsi="Arial"/>
          <w:i/>
          <w:spacing w:val="-1"/>
        </w:rPr>
        <w:t xml:space="preserve"> </w:t>
      </w:r>
      <w:r>
        <w:rPr>
          <w:rFonts w:ascii="Arial" w:hAnsi="Arial"/>
          <w:i/>
        </w:rPr>
        <w:t>finalidad</w:t>
      </w:r>
      <w:r>
        <w:rPr>
          <w:rFonts w:ascii="Arial" w:hAnsi="Arial"/>
          <w:i/>
          <w:spacing w:val="-6"/>
        </w:rPr>
        <w:t xml:space="preserve"> </w:t>
      </w:r>
      <w:r>
        <w:rPr>
          <w:rFonts w:ascii="Arial" w:hAnsi="Arial"/>
          <w:i/>
        </w:rPr>
        <w:t>social</w:t>
      </w:r>
      <w:r>
        <w:rPr>
          <w:rFonts w:ascii="Arial" w:hAnsi="Arial"/>
          <w:i/>
          <w:spacing w:val="-3"/>
        </w:rPr>
        <w:t xml:space="preserve"> </w:t>
      </w:r>
      <w:r>
        <w:rPr>
          <w:rFonts w:ascii="Arial" w:hAnsi="Arial"/>
          <w:i/>
        </w:rPr>
        <w:t>del Estado.</w:t>
      </w:r>
      <w:r>
        <w:rPr>
          <w:rFonts w:ascii="Arial" w:hAnsi="Arial"/>
          <w:i/>
          <w:spacing w:val="-2"/>
        </w:rPr>
        <w:t xml:space="preserve"> </w:t>
      </w:r>
      <w:r>
        <w:rPr>
          <w:rFonts w:ascii="Arial" w:hAnsi="Arial"/>
          <w:i/>
        </w:rPr>
        <w:t>Es</w:t>
      </w:r>
      <w:r>
        <w:rPr>
          <w:rFonts w:ascii="Arial" w:hAnsi="Arial"/>
          <w:i/>
          <w:spacing w:val="-1"/>
        </w:rPr>
        <w:t xml:space="preserve"> </w:t>
      </w:r>
      <w:r>
        <w:rPr>
          <w:rFonts w:ascii="Arial" w:hAnsi="Arial"/>
          <w:i/>
        </w:rPr>
        <w:t>deber</w:t>
      </w:r>
      <w:r>
        <w:rPr>
          <w:rFonts w:ascii="Arial" w:hAnsi="Arial"/>
          <w:i/>
          <w:spacing w:val="-3"/>
        </w:rPr>
        <w:t xml:space="preserve"> </w:t>
      </w:r>
      <w:r>
        <w:rPr>
          <w:rFonts w:ascii="Arial" w:hAnsi="Arial"/>
          <w:i/>
        </w:rPr>
        <w:t>del Estado asegurar su</w:t>
      </w:r>
      <w:r>
        <w:rPr>
          <w:rFonts w:ascii="Arial" w:hAnsi="Arial"/>
          <w:i/>
          <w:spacing w:val="-3"/>
        </w:rPr>
        <w:t xml:space="preserve"> </w:t>
      </w:r>
      <w:r>
        <w:rPr>
          <w:rFonts w:ascii="Arial" w:hAnsi="Arial"/>
          <w:i/>
        </w:rPr>
        <w:t>prestación eficiente a todos los habitantes del territorio nacional.”</w:t>
      </w:r>
    </w:p>
    <w:p w:rsidR="00CB51CE" w:rsidRDefault="00CB51CE">
      <w:pPr>
        <w:pStyle w:val="Textoindependiente"/>
        <w:spacing w:before="65"/>
        <w:rPr>
          <w:rFonts w:ascii="Arial"/>
          <w:i/>
          <w:sz w:val="22"/>
        </w:rPr>
      </w:pPr>
    </w:p>
    <w:p w:rsidR="00CB51CE" w:rsidRDefault="00EE17D4">
      <w:pPr>
        <w:pStyle w:val="Textoindependiente"/>
        <w:spacing w:line="276" w:lineRule="auto"/>
        <w:ind w:left="2856" w:right="492"/>
        <w:jc w:val="both"/>
      </w:pPr>
      <w:r>
        <w:t xml:space="preserve">El artículo 209 establece que la función administrativa debe desarrollarse con fundamento en los principios de eficiencia, eficacia, celeridad, moralidad, economía, imparcialidad y </w:t>
      </w:r>
      <w:r>
        <w:rPr>
          <w:spacing w:val="-2"/>
        </w:rPr>
        <w:t>publicidad.</w:t>
      </w:r>
    </w:p>
    <w:p w:rsidR="00CB51CE" w:rsidRDefault="00CB51CE">
      <w:pPr>
        <w:pStyle w:val="Textoindependiente"/>
        <w:spacing w:before="44"/>
      </w:pPr>
    </w:p>
    <w:p w:rsidR="00CB51CE" w:rsidRDefault="00EE17D4">
      <w:pPr>
        <w:ind w:left="3577" w:right="492"/>
        <w:jc w:val="both"/>
        <w:rPr>
          <w:rFonts w:ascii="Arial" w:hAnsi="Arial"/>
          <w:i/>
        </w:rPr>
      </w:pPr>
      <w:r>
        <w:rPr>
          <w:rFonts w:ascii="Arial" w:hAnsi="Arial"/>
          <w:i/>
        </w:rPr>
        <w:t>“La función administrativa está al servicio de los intereses generales</w:t>
      </w:r>
      <w:r>
        <w:rPr>
          <w:rFonts w:ascii="Arial" w:hAnsi="Arial"/>
          <w:i/>
          <w:spacing w:val="-10"/>
        </w:rPr>
        <w:t xml:space="preserve"> </w:t>
      </w:r>
      <w:r>
        <w:rPr>
          <w:rFonts w:ascii="Arial" w:hAnsi="Arial"/>
          <w:i/>
        </w:rPr>
        <w:t>y</w:t>
      </w:r>
      <w:r>
        <w:rPr>
          <w:rFonts w:ascii="Arial" w:hAnsi="Arial"/>
          <w:i/>
          <w:spacing w:val="-10"/>
        </w:rPr>
        <w:t xml:space="preserve"> </w:t>
      </w:r>
      <w:r>
        <w:rPr>
          <w:rFonts w:ascii="Arial" w:hAnsi="Arial"/>
          <w:i/>
        </w:rPr>
        <w:t>se</w:t>
      </w:r>
      <w:r>
        <w:rPr>
          <w:rFonts w:ascii="Arial" w:hAnsi="Arial"/>
          <w:i/>
          <w:spacing w:val="-7"/>
        </w:rPr>
        <w:t xml:space="preserve"> </w:t>
      </w:r>
      <w:r>
        <w:rPr>
          <w:rFonts w:ascii="Arial" w:hAnsi="Arial"/>
          <w:i/>
        </w:rPr>
        <w:t>desarrolla</w:t>
      </w:r>
      <w:r>
        <w:rPr>
          <w:rFonts w:ascii="Arial" w:hAnsi="Arial"/>
          <w:i/>
          <w:spacing w:val="-7"/>
        </w:rPr>
        <w:t xml:space="preserve"> </w:t>
      </w:r>
      <w:r>
        <w:rPr>
          <w:rFonts w:ascii="Arial" w:hAnsi="Arial"/>
          <w:i/>
        </w:rPr>
        <w:t>con</w:t>
      </w:r>
      <w:r>
        <w:rPr>
          <w:rFonts w:ascii="Arial" w:hAnsi="Arial"/>
          <w:i/>
          <w:spacing w:val="-7"/>
        </w:rPr>
        <w:t xml:space="preserve"> </w:t>
      </w:r>
      <w:r>
        <w:rPr>
          <w:rFonts w:ascii="Arial" w:hAnsi="Arial"/>
          <w:i/>
        </w:rPr>
        <w:t>fundamento</w:t>
      </w:r>
      <w:r>
        <w:rPr>
          <w:rFonts w:ascii="Arial" w:hAnsi="Arial"/>
          <w:i/>
          <w:spacing w:val="-7"/>
        </w:rPr>
        <w:t xml:space="preserve"> </w:t>
      </w:r>
      <w:r>
        <w:rPr>
          <w:rFonts w:ascii="Arial" w:hAnsi="Arial"/>
          <w:i/>
        </w:rPr>
        <w:t>en</w:t>
      </w:r>
      <w:r>
        <w:rPr>
          <w:rFonts w:ascii="Arial" w:hAnsi="Arial"/>
          <w:i/>
          <w:spacing w:val="-7"/>
        </w:rPr>
        <w:t xml:space="preserve"> </w:t>
      </w:r>
      <w:r>
        <w:rPr>
          <w:rFonts w:ascii="Arial" w:hAnsi="Arial"/>
          <w:i/>
        </w:rPr>
        <w:t>los</w:t>
      </w:r>
      <w:r>
        <w:rPr>
          <w:rFonts w:ascii="Arial" w:hAnsi="Arial"/>
          <w:i/>
          <w:spacing w:val="-10"/>
        </w:rPr>
        <w:t xml:space="preserve"> </w:t>
      </w:r>
      <w:r>
        <w:rPr>
          <w:rFonts w:ascii="Arial" w:hAnsi="Arial"/>
          <w:i/>
        </w:rPr>
        <w:t>principios</w:t>
      </w:r>
      <w:r>
        <w:rPr>
          <w:rFonts w:ascii="Arial" w:hAnsi="Arial"/>
          <w:i/>
          <w:spacing w:val="-10"/>
        </w:rPr>
        <w:t xml:space="preserve"> </w:t>
      </w:r>
      <w:r>
        <w:rPr>
          <w:rFonts w:ascii="Arial" w:hAnsi="Arial"/>
          <w:i/>
        </w:rPr>
        <w:t>de igualdad, moralidad, eficacia, economía, celeridad, imparcialidad y publicidad, mediante la descentralización, la delegación y la desconcentración de funciones.</w:t>
      </w:r>
    </w:p>
    <w:p w:rsidR="00CB51CE" w:rsidRDefault="00EE17D4">
      <w:pPr>
        <w:spacing w:before="251"/>
        <w:ind w:left="3577" w:right="494"/>
        <w:jc w:val="both"/>
        <w:rPr>
          <w:rFonts w:ascii="Arial" w:hAnsi="Arial"/>
          <w:i/>
        </w:rPr>
      </w:pPr>
      <w:r>
        <w:rPr>
          <w:rFonts w:ascii="Arial" w:hAnsi="Arial"/>
          <w:i/>
        </w:rPr>
        <w:t>Las autoridades administrativas deben coordinar sus actuaciones para el adecuado cumplimiento de los fines del Estado. La administración pública, en todos sus órdenes, tendrá un control interno que se ejercerá en los términos que señale la ley.”</w:t>
      </w:r>
    </w:p>
    <w:p w:rsidR="00CB51CE" w:rsidRDefault="00CB51CE">
      <w:pPr>
        <w:pStyle w:val="Textoindependiente"/>
        <w:spacing w:before="63"/>
        <w:rPr>
          <w:rFonts w:ascii="Arial"/>
          <w:i/>
          <w:sz w:val="22"/>
        </w:rPr>
      </w:pPr>
    </w:p>
    <w:p w:rsidR="00CB51CE" w:rsidRDefault="00EE17D4">
      <w:pPr>
        <w:pStyle w:val="Textoindependiente"/>
        <w:spacing w:line="276" w:lineRule="auto"/>
        <w:ind w:left="2856" w:right="486"/>
        <w:jc w:val="both"/>
      </w:pPr>
      <w:r>
        <w:t>Finalmente,</w:t>
      </w:r>
      <w:r>
        <w:rPr>
          <w:spacing w:val="-11"/>
        </w:rPr>
        <w:t xml:space="preserve"> </w:t>
      </w:r>
      <w:r>
        <w:t>el</w:t>
      </w:r>
      <w:r>
        <w:rPr>
          <w:spacing w:val="-8"/>
        </w:rPr>
        <w:t xml:space="preserve"> </w:t>
      </w:r>
      <w:r>
        <w:t>Artículo</w:t>
      </w:r>
      <w:r>
        <w:rPr>
          <w:spacing w:val="-8"/>
        </w:rPr>
        <w:t xml:space="preserve"> </w:t>
      </w:r>
      <w:r>
        <w:t>93 incorpora</w:t>
      </w:r>
      <w:r>
        <w:rPr>
          <w:spacing w:val="-8"/>
        </w:rPr>
        <w:t xml:space="preserve"> </w:t>
      </w:r>
      <w:r>
        <w:t>al</w:t>
      </w:r>
      <w:r>
        <w:rPr>
          <w:spacing w:val="-8"/>
        </w:rPr>
        <w:t xml:space="preserve"> </w:t>
      </w:r>
      <w:r>
        <w:t>ordenamiento</w:t>
      </w:r>
      <w:r>
        <w:rPr>
          <w:spacing w:val="-8"/>
        </w:rPr>
        <w:t xml:space="preserve"> </w:t>
      </w:r>
      <w:r>
        <w:t>interno</w:t>
      </w:r>
      <w:r>
        <w:rPr>
          <w:spacing w:val="-8"/>
        </w:rPr>
        <w:t xml:space="preserve"> </w:t>
      </w:r>
      <w:r>
        <w:t>los tratados internacionales de derechos humanos. Entre los instrumentos internacionales encontramos el Pacto de San José,</w:t>
      </w:r>
      <w:r>
        <w:rPr>
          <w:spacing w:val="-6"/>
        </w:rPr>
        <w:t xml:space="preserve"> </w:t>
      </w:r>
      <w:r>
        <w:t>ratificado</w:t>
      </w:r>
      <w:r>
        <w:rPr>
          <w:spacing w:val="-3"/>
        </w:rPr>
        <w:t xml:space="preserve"> </w:t>
      </w:r>
      <w:r>
        <w:t>por</w:t>
      </w:r>
      <w:r>
        <w:rPr>
          <w:spacing w:val="-4"/>
        </w:rPr>
        <w:t xml:space="preserve"> </w:t>
      </w:r>
      <w:r>
        <w:t>Colombia</w:t>
      </w:r>
      <w:r>
        <w:rPr>
          <w:spacing w:val="-3"/>
        </w:rPr>
        <w:t xml:space="preserve"> </w:t>
      </w:r>
      <w:r>
        <w:t>el</w:t>
      </w:r>
      <w:r>
        <w:rPr>
          <w:spacing w:val="-3"/>
        </w:rPr>
        <w:t xml:space="preserve"> </w:t>
      </w:r>
      <w:r>
        <w:t>28</w:t>
      </w:r>
      <w:r>
        <w:rPr>
          <w:spacing w:val="-3"/>
        </w:rPr>
        <w:t xml:space="preserve"> </w:t>
      </w:r>
      <w:r>
        <w:t>de</w:t>
      </w:r>
      <w:r>
        <w:rPr>
          <w:spacing w:val="-3"/>
        </w:rPr>
        <w:t xml:space="preserve"> </w:t>
      </w:r>
      <w:r>
        <w:t>mayo</w:t>
      </w:r>
      <w:r>
        <w:rPr>
          <w:spacing w:val="-3"/>
        </w:rPr>
        <w:t xml:space="preserve"> </w:t>
      </w:r>
      <w:r>
        <w:t>de</w:t>
      </w:r>
      <w:r>
        <w:rPr>
          <w:spacing w:val="-8"/>
        </w:rPr>
        <w:t xml:space="preserve"> </w:t>
      </w:r>
      <w:r>
        <w:t>1973</w:t>
      </w:r>
      <w:r>
        <w:rPr>
          <w:spacing w:val="-3"/>
        </w:rPr>
        <w:t xml:space="preserve"> </w:t>
      </w:r>
      <w:r>
        <w:t>y</w:t>
      </w:r>
      <w:r>
        <w:rPr>
          <w:spacing w:val="-4"/>
        </w:rPr>
        <w:t xml:space="preserve"> </w:t>
      </w:r>
      <w:r>
        <w:t>el</w:t>
      </w:r>
      <w:r>
        <w:rPr>
          <w:spacing w:val="-3"/>
        </w:rPr>
        <w:t xml:space="preserve"> </w:t>
      </w:r>
      <w:r>
        <w:t>Pacto Internacional de Derechos Económicos, Sociales y Culturales de</w:t>
      </w:r>
      <w:r>
        <w:rPr>
          <w:spacing w:val="-9"/>
        </w:rPr>
        <w:t xml:space="preserve"> </w:t>
      </w:r>
      <w:r>
        <w:t>las</w:t>
      </w:r>
      <w:r>
        <w:rPr>
          <w:spacing w:val="-15"/>
        </w:rPr>
        <w:t xml:space="preserve"> </w:t>
      </w:r>
      <w:r>
        <w:t>Naciones</w:t>
      </w:r>
      <w:r>
        <w:rPr>
          <w:spacing w:val="-15"/>
        </w:rPr>
        <w:t xml:space="preserve"> </w:t>
      </w:r>
      <w:r>
        <w:t>Unidas</w:t>
      </w:r>
      <w:r>
        <w:rPr>
          <w:spacing w:val="-10"/>
        </w:rPr>
        <w:t xml:space="preserve"> </w:t>
      </w:r>
      <w:r>
        <w:t>(PIDESC)</w:t>
      </w:r>
      <w:r>
        <w:rPr>
          <w:spacing w:val="-10"/>
        </w:rPr>
        <w:t xml:space="preserve"> </w:t>
      </w:r>
      <w:r>
        <w:t>ratificado</w:t>
      </w:r>
      <w:r>
        <w:rPr>
          <w:spacing w:val="-9"/>
        </w:rPr>
        <w:t xml:space="preserve"> </w:t>
      </w:r>
      <w:r>
        <w:t>el</w:t>
      </w:r>
      <w:r>
        <w:rPr>
          <w:spacing w:val="-9"/>
        </w:rPr>
        <w:t xml:space="preserve"> </w:t>
      </w:r>
      <w:r>
        <w:t>29</w:t>
      </w:r>
      <w:r>
        <w:rPr>
          <w:spacing w:val="-9"/>
        </w:rPr>
        <w:t xml:space="preserve"> </w:t>
      </w:r>
      <w:r>
        <w:t>de</w:t>
      </w:r>
      <w:r>
        <w:rPr>
          <w:spacing w:val="-9"/>
        </w:rPr>
        <w:t xml:space="preserve"> </w:t>
      </w:r>
      <w:r>
        <w:t>octubre</w:t>
      </w:r>
      <w:r>
        <w:rPr>
          <w:spacing w:val="-14"/>
        </w:rPr>
        <w:t xml:space="preserve"> </w:t>
      </w:r>
      <w:r>
        <w:t>de 1969.</w:t>
      </w:r>
      <w:r>
        <w:rPr>
          <w:spacing w:val="-2"/>
        </w:rPr>
        <w:t xml:space="preserve"> </w:t>
      </w:r>
      <w:r>
        <w:t>Estos mecanismos internacionales,</w:t>
      </w:r>
      <w:r>
        <w:rPr>
          <w:spacing w:val="-2"/>
        </w:rPr>
        <w:t xml:space="preserve"> </w:t>
      </w:r>
      <w:r>
        <w:t>consagran el acceso equitativo</w:t>
      </w:r>
      <w:r>
        <w:rPr>
          <w:spacing w:val="4"/>
        </w:rPr>
        <w:t xml:space="preserve"> </w:t>
      </w:r>
      <w:r>
        <w:t>a</w:t>
      </w:r>
      <w:r>
        <w:rPr>
          <w:spacing w:val="5"/>
        </w:rPr>
        <w:t xml:space="preserve"> </w:t>
      </w:r>
      <w:r>
        <w:t>los</w:t>
      </w:r>
      <w:r>
        <w:rPr>
          <w:spacing w:val="3"/>
        </w:rPr>
        <w:t xml:space="preserve"> </w:t>
      </w:r>
      <w:r>
        <w:t>bienes</w:t>
      </w:r>
      <w:r>
        <w:rPr>
          <w:spacing w:val="4"/>
        </w:rPr>
        <w:t xml:space="preserve"> </w:t>
      </w:r>
      <w:r>
        <w:t>públicos</w:t>
      </w:r>
      <w:r>
        <w:rPr>
          <w:spacing w:val="4"/>
        </w:rPr>
        <w:t xml:space="preserve"> </w:t>
      </w:r>
      <w:r>
        <w:t>y</w:t>
      </w:r>
      <w:r>
        <w:rPr>
          <w:spacing w:val="3"/>
        </w:rPr>
        <w:t xml:space="preserve"> </w:t>
      </w:r>
      <w:r>
        <w:t>el</w:t>
      </w:r>
      <w:r>
        <w:rPr>
          <w:spacing w:val="5"/>
        </w:rPr>
        <w:t xml:space="preserve"> </w:t>
      </w:r>
      <w:r>
        <w:t>derecho</w:t>
      </w:r>
      <w:r>
        <w:rPr>
          <w:spacing w:val="5"/>
        </w:rPr>
        <w:t xml:space="preserve"> </w:t>
      </w:r>
      <w:r>
        <w:t>de</w:t>
      </w:r>
      <w:r>
        <w:rPr>
          <w:spacing w:val="4"/>
        </w:rPr>
        <w:t xml:space="preserve"> </w:t>
      </w:r>
      <w:r>
        <w:t>las</w:t>
      </w:r>
      <w:r>
        <w:rPr>
          <w:spacing w:val="4"/>
        </w:rPr>
        <w:t xml:space="preserve"> </w:t>
      </w:r>
      <w:r>
        <w:t>personas</w:t>
      </w:r>
      <w:r>
        <w:rPr>
          <w:spacing w:val="4"/>
        </w:rPr>
        <w:t xml:space="preserve"> </w:t>
      </w:r>
      <w:r>
        <w:rPr>
          <w:spacing w:val="-10"/>
        </w:rPr>
        <w:t>a</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50"/>
        <w:rPr>
          <w:sz w:val="20"/>
        </w:rPr>
      </w:pPr>
    </w:p>
    <w:tbl>
      <w:tblPr>
        <w:tblStyle w:val="TableNormal"/>
        <w:tblW w:w="0" w:type="auto"/>
        <w:tblInd w:w="3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1"/>
        <w:gridCol w:w="6948"/>
      </w:tblGrid>
      <w:tr w:rsidR="00CB51CE">
        <w:trPr>
          <w:trHeight w:val="910"/>
        </w:trPr>
        <w:tc>
          <w:tcPr>
            <w:tcW w:w="2411" w:type="dxa"/>
            <w:shd w:val="clear" w:color="auto" w:fill="D9D9D9"/>
          </w:tcPr>
          <w:p w:rsidR="00CB51CE" w:rsidRDefault="00CB51CE">
            <w:pPr>
              <w:pStyle w:val="TableParagraph"/>
              <w:rPr>
                <w:rFonts w:ascii="Times New Roman"/>
              </w:rPr>
            </w:pPr>
          </w:p>
        </w:tc>
        <w:tc>
          <w:tcPr>
            <w:tcW w:w="6948" w:type="dxa"/>
          </w:tcPr>
          <w:p w:rsidR="00CB51CE" w:rsidRDefault="00EE17D4">
            <w:pPr>
              <w:pStyle w:val="TableParagraph"/>
              <w:spacing w:line="278" w:lineRule="auto"/>
              <w:ind w:left="110"/>
              <w:rPr>
                <w:sz w:val="24"/>
              </w:rPr>
            </w:pPr>
            <w:r>
              <w:rPr>
                <w:sz w:val="24"/>
              </w:rPr>
              <w:t>participar</w:t>
            </w:r>
            <w:r>
              <w:rPr>
                <w:spacing w:val="40"/>
                <w:sz w:val="24"/>
              </w:rPr>
              <w:t xml:space="preserve"> </w:t>
            </w:r>
            <w:r>
              <w:rPr>
                <w:sz w:val="24"/>
              </w:rPr>
              <w:t>en</w:t>
            </w:r>
            <w:r>
              <w:rPr>
                <w:spacing w:val="40"/>
                <w:sz w:val="24"/>
              </w:rPr>
              <w:t xml:space="preserve"> </w:t>
            </w:r>
            <w:r>
              <w:rPr>
                <w:sz w:val="24"/>
              </w:rPr>
              <w:t>la</w:t>
            </w:r>
            <w:r>
              <w:rPr>
                <w:spacing w:val="40"/>
                <w:sz w:val="24"/>
              </w:rPr>
              <w:t xml:space="preserve"> </w:t>
            </w:r>
            <w:r>
              <w:rPr>
                <w:sz w:val="24"/>
              </w:rPr>
              <w:t>vida</w:t>
            </w:r>
            <w:r>
              <w:rPr>
                <w:spacing w:val="40"/>
                <w:sz w:val="24"/>
              </w:rPr>
              <w:t xml:space="preserve"> </w:t>
            </w:r>
            <w:r>
              <w:rPr>
                <w:sz w:val="24"/>
              </w:rPr>
              <w:t>cultural</w:t>
            </w:r>
            <w:r>
              <w:rPr>
                <w:spacing w:val="40"/>
                <w:sz w:val="24"/>
              </w:rPr>
              <w:t xml:space="preserve"> </w:t>
            </w:r>
            <w:r>
              <w:rPr>
                <w:sz w:val="24"/>
              </w:rPr>
              <w:t>y</w:t>
            </w:r>
            <w:r>
              <w:rPr>
                <w:spacing w:val="40"/>
                <w:sz w:val="24"/>
              </w:rPr>
              <w:t xml:space="preserve"> </w:t>
            </w:r>
            <w:r>
              <w:rPr>
                <w:sz w:val="24"/>
              </w:rPr>
              <w:t>a</w:t>
            </w:r>
            <w:r>
              <w:rPr>
                <w:spacing w:val="40"/>
                <w:sz w:val="24"/>
              </w:rPr>
              <w:t xml:space="preserve"> </w:t>
            </w:r>
            <w:r>
              <w:rPr>
                <w:sz w:val="24"/>
              </w:rPr>
              <w:t>gozar</w:t>
            </w:r>
            <w:r>
              <w:rPr>
                <w:spacing w:val="40"/>
                <w:sz w:val="24"/>
              </w:rPr>
              <w:t xml:space="preserve"> </w:t>
            </w:r>
            <w:r>
              <w:rPr>
                <w:sz w:val="24"/>
              </w:rPr>
              <w:t>de</w:t>
            </w:r>
            <w:r>
              <w:rPr>
                <w:spacing w:val="40"/>
                <w:sz w:val="24"/>
              </w:rPr>
              <w:t xml:space="preserve"> </w:t>
            </w:r>
            <w:r>
              <w:rPr>
                <w:sz w:val="24"/>
              </w:rPr>
              <w:t>los</w:t>
            </w:r>
            <w:r>
              <w:rPr>
                <w:spacing w:val="37"/>
                <w:sz w:val="24"/>
              </w:rPr>
              <w:t xml:space="preserve"> </w:t>
            </w:r>
            <w:r>
              <w:rPr>
                <w:sz w:val="24"/>
              </w:rPr>
              <w:t>beneficios</w:t>
            </w:r>
            <w:r>
              <w:rPr>
                <w:spacing w:val="40"/>
                <w:sz w:val="24"/>
              </w:rPr>
              <w:t xml:space="preserve"> </w:t>
            </w:r>
            <w:r>
              <w:rPr>
                <w:sz w:val="24"/>
              </w:rPr>
              <w:t>del desarrollo, lo cual incluye el acceso al deporte y la recreación.</w:t>
            </w:r>
          </w:p>
        </w:tc>
      </w:tr>
      <w:tr w:rsidR="00CB51CE">
        <w:trPr>
          <w:trHeight w:val="9912"/>
        </w:trPr>
        <w:tc>
          <w:tcPr>
            <w:tcW w:w="2411" w:type="dxa"/>
            <w:shd w:val="clear" w:color="auto" w:fill="D9D9D9"/>
          </w:tcPr>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rPr>
                <w:sz w:val="24"/>
              </w:rPr>
            </w:pPr>
          </w:p>
          <w:p w:rsidR="00CB51CE" w:rsidRDefault="00CB51CE">
            <w:pPr>
              <w:pStyle w:val="TableParagraph"/>
              <w:spacing w:before="104"/>
              <w:rPr>
                <w:sz w:val="24"/>
              </w:rPr>
            </w:pPr>
          </w:p>
          <w:p w:rsidR="00CB51CE" w:rsidRDefault="00EE17D4">
            <w:pPr>
              <w:pStyle w:val="TableParagraph"/>
              <w:ind w:left="315"/>
              <w:rPr>
                <w:rFonts w:ascii="Arial"/>
                <w:b/>
                <w:sz w:val="24"/>
              </w:rPr>
            </w:pPr>
            <w:r>
              <w:rPr>
                <w:rFonts w:ascii="Arial"/>
                <w:b/>
                <w:sz w:val="24"/>
              </w:rPr>
              <w:t>MARCO</w:t>
            </w:r>
            <w:r>
              <w:rPr>
                <w:rFonts w:ascii="Arial"/>
                <w:b/>
                <w:spacing w:val="-4"/>
                <w:sz w:val="24"/>
              </w:rPr>
              <w:t xml:space="preserve"> LEGAL</w:t>
            </w:r>
          </w:p>
        </w:tc>
        <w:tc>
          <w:tcPr>
            <w:tcW w:w="6948" w:type="dxa"/>
          </w:tcPr>
          <w:p w:rsidR="00CB51CE" w:rsidRDefault="00CB51CE">
            <w:pPr>
              <w:pStyle w:val="TableParagraph"/>
              <w:spacing w:before="3"/>
              <w:rPr>
                <w:sz w:val="24"/>
              </w:rPr>
            </w:pPr>
          </w:p>
          <w:p w:rsidR="00CB51CE" w:rsidRDefault="00EE17D4">
            <w:pPr>
              <w:pStyle w:val="TableParagraph"/>
              <w:spacing w:before="1" w:line="273" w:lineRule="auto"/>
              <w:ind w:left="110" w:right="99"/>
              <w:jc w:val="both"/>
              <w:rPr>
                <w:sz w:val="24"/>
              </w:rPr>
            </w:pPr>
            <w:r>
              <w:rPr>
                <w:sz w:val="24"/>
              </w:rPr>
              <w:t xml:space="preserve">En primer lugar, la Ley 9 de 1989 en su artículo 7° establece </w:t>
            </w:r>
            <w:r>
              <w:rPr>
                <w:spacing w:val="-4"/>
                <w:sz w:val="24"/>
              </w:rPr>
              <w:t>que:</w:t>
            </w:r>
          </w:p>
          <w:p w:rsidR="00CB51CE" w:rsidRDefault="00CB51CE">
            <w:pPr>
              <w:pStyle w:val="TableParagraph"/>
              <w:spacing w:before="48"/>
              <w:rPr>
                <w:sz w:val="24"/>
              </w:rPr>
            </w:pPr>
          </w:p>
          <w:p w:rsidR="00CB51CE" w:rsidRDefault="00EE17D4">
            <w:pPr>
              <w:pStyle w:val="TableParagraph"/>
              <w:spacing w:before="1"/>
              <w:ind w:left="830" w:right="98"/>
              <w:jc w:val="both"/>
              <w:rPr>
                <w:rFonts w:ascii="Arial" w:hAnsi="Arial"/>
                <w:i/>
              </w:rPr>
            </w:pPr>
            <w:r>
              <w:rPr>
                <w:rFonts w:ascii="Arial" w:hAnsi="Arial"/>
                <w:i/>
              </w:rPr>
              <w:t>"(...) los alcaldes municipales y distritales reglamentarán mediante decreto lo concerniente a la administración, mantenimiento y aprovechamiento económico del espacio público. Así mismo, podrán entregar a particulares la administración,</w:t>
            </w:r>
            <w:r>
              <w:rPr>
                <w:rFonts w:ascii="Arial" w:hAnsi="Arial"/>
                <w:i/>
                <w:spacing w:val="-16"/>
              </w:rPr>
              <w:t xml:space="preserve"> </w:t>
            </w:r>
            <w:r>
              <w:rPr>
                <w:rFonts w:ascii="Arial" w:hAnsi="Arial"/>
                <w:i/>
              </w:rPr>
              <w:t>mantenimiento</w:t>
            </w:r>
            <w:r>
              <w:rPr>
                <w:rFonts w:ascii="Arial" w:hAnsi="Arial"/>
                <w:i/>
                <w:spacing w:val="-15"/>
              </w:rPr>
              <w:t xml:space="preserve"> </w:t>
            </w:r>
            <w:r>
              <w:rPr>
                <w:rFonts w:ascii="Arial" w:hAnsi="Arial"/>
                <w:i/>
              </w:rPr>
              <w:t>y</w:t>
            </w:r>
            <w:r>
              <w:rPr>
                <w:rFonts w:ascii="Arial" w:hAnsi="Arial"/>
                <w:i/>
                <w:spacing w:val="-15"/>
              </w:rPr>
              <w:t xml:space="preserve"> </w:t>
            </w:r>
            <w:r>
              <w:rPr>
                <w:rFonts w:ascii="Arial" w:hAnsi="Arial"/>
                <w:i/>
              </w:rPr>
              <w:t>aprovechamiento</w:t>
            </w:r>
            <w:r>
              <w:rPr>
                <w:rFonts w:ascii="Arial" w:hAnsi="Arial"/>
                <w:i/>
                <w:spacing w:val="-13"/>
              </w:rPr>
              <w:t xml:space="preserve"> </w:t>
            </w:r>
            <w:r>
              <w:rPr>
                <w:rFonts w:ascii="Arial" w:hAnsi="Arial"/>
                <w:i/>
              </w:rPr>
              <w:t>económico de los bienes de uso público, utilizando el mecanismo contenido en el Capítulo XVI de la Ley 489 de 1998. Igualmente</w:t>
            </w:r>
            <w:r>
              <w:rPr>
                <w:rFonts w:ascii="Arial" w:hAnsi="Arial"/>
                <w:i/>
                <w:spacing w:val="-16"/>
              </w:rPr>
              <w:t xml:space="preserve"> </w:t>
            </w:r>
            <w:r>
              <w:rPr>
                <w:rFonts w:ascii="Arial" w:hAnsi="Arial"/>
                <w:i/>
              </w:rPr>
              <w:t>podrán</w:t>
            </w:r>
            <w:r>
              <w:rPr>
                <w:rFonts w:ascii="Arial" w:hAnsi="Arial"/>
                <w:i/>
                <w:spacing w:val="-15"/>
              </w:rPr>
              <w:t xml:space="preserve"> </w:t>
            </w:r>
            <w:r>
              <w:rPr>
                <w:rFonts w:ascii="Arial" w:hAnsi="Arial"/>
                <w:i/>
              </w:rPr>
              <w:t>expedir</w:t>
            </w:r>
            <w:r>
              <w:rPr>
                <w:rFonts w:ascii="Arial" w:hAnsi="Arial"/>
                <w:i/>
                <w:spacing w:val="-15"/>
              </w:rPr>
              <w:t xml:space="preserve"> </w:t>
            </w:r>
            <w:r>
              <w:rPr>
                <w:rFonts w:ascii="Arial" w:hAnsi="Arial"/>
                <w:i/>
              </w:rPr>
              <w:t>actos</w:t>
            </w:r>
            <w:r>
              <w:rPr>
                <w:rFonts w:ascii="Arial" w:hAnsi="Arial"/>
                <w:i/>
                <w:spacing w:val="-16"/>
              </w:rPr>
              <w:t xml:space="preserve"> </w:t>
            </w:r>
            <w:r>
              <w:rPr>
                <w:rFonts w:ascii="Arial" w:hAnsi="Arial"/>
                <w:i/>
              </w:rPr>
              <w:t>administrativos</w:t>
            </w:r>
            <w:r>
              <w:rPr>
                <w:rFonts w:ascii="Arial" w:hAnsi="Arial"/>
                <w:i/>
                <w:spacing w:val="-15"/>
              </w:rPr>
              <w:t xml:space="preserve"> </w:t>
            </w:r>
            <w:r>
              <w:rPr>
                <w:rFonts w:ascii="Arial" w:hAnsi="Arial"/>
                <w:i/>
              </w:rPr>
              <w:t>que</w:t>
            </w:r>
            <w:r>
              <w:rPr>
                <w:rFonts w:ascii="Arial" w:hAnsi="Arial"/>
                <w:i/>
                <w:spacing w:val="-15"/>
              </w:rPr>
              <w:t xml:space="preserve"> </w:t>
            </w:r>
            <w:r>
              <w:rPr>
                <w:rFonts w:ascii="Arial" w:hAnsi="Arial"/>
                <w:i/>
              </w:rPr>
              <w:t xml:space="preserve">permitan la ocupación temporal de dichos bienes, considerando en ambos casos lo dispuesto por el artículo 63 de la </w:t>
            </w:r>
            <w:r>
              <w:rPr>
                <w:rFonts w:ascii="Arial" w:hAnsi="Arial"/>
                <w:i/>
                <w:spacing w:val="-2"/>
              </w:rPr>
              <w:t>Constitución."</w:t>
            </w:r>
          </w:p>
          <w:p w:rsidR="00CB51CE" w:rsidRDefault="00CB51CE">
            <w:pPr>
              <w:pStyle w:val="TableParagraph"/>
              <w:spacing w:before="61"/>
            </w:pPr>
          </w:p>
          <w:p w:rsidR="00CB51CE" w:rsidRDefault="00EE17D4">
            <w:pPr>
              <w:pStyle w:val="TableParagraph"/>
              <w:spacing w:line="276" w:lineRule="auto"/>
              <w:ind w:left="110" w:right="96"/>
              <w:jc w:val="both"/>
              <w:rPr>
                <w:sz w:val="24"/>
              </w:rPr>
            </w:pPr>
            <w:r>
              <w:rPr>
                <w:sz w:val="24"/>
              </w:rPr>
              <w:t xml:space="preserve">Seguidamente, la Ley 489 de 1998 regula la organización y funcionamiento de la administración pública, y promueve la participación ciudadana y la racionalización de trámites </w:t>
            </w:r>
            <w:r>
              <w:rPr>
                <w:spacing w:val="-2"/>
                <w:sz w:val="24"/>
              </w:rPr>
              <w:t>administrativos.</w:t>
            </w:r>
          </w:p>
          <w:p w:rsidR="00CB51CE" w:rsidRDefault="00CB51CE">
            <w:pPr>
              <w:pStyle w:val="TableParagraph"/>
              <w:spacing w:before="44"/>
              <w:rPr>
                <w:sz w:val="24"/>
              </w:rPr>
            </w:pPr>
          </w:p>
          <w:p w:rsidR="00CB51CE" w:rsidRDefault="00EE17D4">
            <w:pPr>
              <w:pStyle w:val="TableParagraph"/>
              <w:ind w:left="830" w:right="93"/>
              <w:jc w:val="both"/>
              <w:rPr>
                <w:rFonts w:ascii="Arial" w:hAnsi="Arial"/>
                <w:i/>
              </w:rPr>
            </w:pPr>
            <w:r>
              <w:rPr>
                <w:rFonts w:ascii="Arial" w:hAnsi="Arial"/>
                <w:i/>
              </w:rPr>
              <w:t>La función administrativa se desarrollará conforme a los principios constitucionales, en particular los atinentes a la buena fe, igualdad, moralidad, celeridad, economía, imparcialidad, eficacia, eficiencia, participación, publicidad, responsabilidad y transparencia. Los principios anteriores se aplicarán, igualmente, en la prestación de servicios públicos, en cuánto fueren compatibles con su naturaleza y régimen.</w:t>
            </w:r>
          </w:p>
          <w:p w:rsidR="00CB51CE" w:rsidRDefault="00CB51CE">
            <w:pPr>
              <w:pStyle w:val="TableParagraph"/>
              <w:spacing w:before="63"/>
            </w:pPr>
          </w:p>
          <w:p w:rsidR="00CB51CE" w:rsidRDefault="00EE17D4">
            <w:pPr>
              <w:pStyle w:val="TableParagraph"/>
              <w:spacing w:line="276" w:lineRule="auto"/>
              <w:ind w:left="110" w:right="96"/>
              <w:jc w:val="both"/>
              <w:rPr>
                <w:sz w:val="24"/>
              </w:rPr>
            </w:pPr>
            <w:r>
              <w:rPr>
                <w:sz w:val="24"/>
              </w:rPr>
              <w:t>Por otra parte, la Ley 181 de 1995, conocida como la Ley del Deporte, establece el marco normativo para la organización, promoción y fomento del deporte, la recreación y el aprovechamiento</w:t>
            </w:r>
            <w:r>
              <w:rPr>
                <w:spacing w:val="-14"/>
                <w:sz w:val="24"/>
              </w:rPr>
              <w:t xml:space="preserve"> </w:t>
            </w:r>
            <w:r>
              <w:rPr>
                <w:sz w:val="24"/>
              </w:rPr>
              <w:t>del</w:t>
            </w:r>
            <w:r>
              <w:rPr>
                <w:spacing w:val="-14"/>
                <w:sz w:val="24"/>
              </w:rPr>
              <w:t xml:space="preserve"> </w:t>
            </w:r>
            <w:r>
              <w:rPr>
                <w:sz w:val="24"/>
              </w:rPr>
              <w:t>tiempo</w:t>
            </w:r>
            <w:r>
              <w:rPr>
                <w:spacing w:val="-14"/>
                <w:sz w:val="24"/>
              </w:rPr>
              <w:t xml:space="preserve"> </w:t>
            </w:r>
            <w:r>
              <w:rPr>
                <w:sz w:val="24"/>
              </w:rPr>
              <w:t>libre</w:t>
            </w:r>
            <w:r>
              <w:rPr>
                <w:spacing w:val="-14"/>
                <w:sz w:val="24"/>
              </w:rPr>
              <w:t xml:space="preserve"> </w:t>
            </w:r>
            <w:r>
              <w:rPr>
                <w:sz w:val="24"/>
              </w:rPr>
              <w:t>en</w:t>
            </w:r>
            <w:r>
              <w:rPr>
                <w:spacing w:val="-14"/>
                <w:sz w:val="24"/>
              </w:rPr>
              <w:t xml:space="preserve"> </w:t>
            </w:r>
            <w:r>
              <w:rPr>
                <w:sz w:val="24"/>
              </w:rPr>
              <w:t>Colombia.</w:t>
            </w:r>
            <w:r>
              <w:rPr>
                <w:spacing w:val="-17"/>
                <w:sz w:val="24"/>
              </w:rPr>
              <w:t xml:space="preserve"> </w:t>
            </w:r>
            <w:r>
              <w:rPr>
                <w:sz w:val="24"/>
              </w:rPr>
              <w:t>En</w:t>
            </w:r>
            <w:r>
              <w:rPr>
                <w:spacing w:val="-14"/>
                <w:sz w:val="24"/>
              </w:rPr>
              <w:t xml:space="preserve"> </w:t>
            </w:r>
            <w:r>
              <w:rPr>
                <w:sz w:val="24"/>
              </w:rPr>
              <w:t>su</w:t>
            </w:r>
            <w:r>
              <w:rPr>
                <w:spacing w:val="-14"/>
                <w:sz w:val="24"/>
              </w:rPr>
              <w:t xml:space="preserve"> </w:t>
            </w:r>
            <w:r>
              <w:rPr>
                <w:sz w:val="24"/>
              </w:rPr>
              <w:t>artículo</w:t>
            </w:r>
            <w:r>
              <w:rPr>
                <w:spacing w:val="-14"/>
                <w:sz w:val="24"/>
              </w:rPr>
              <w:t xml:space="preserve"> </w:t>
            </w:r>
            <w:r>
              <w:rPr>
                <w:sz w:val="24"/>
              </w:rPr>
              <w:t>3, la ley define como uno de sus objetivos especiales:</w:t>
            </w:r>
          </w:p>
        </w:tc>
      </w:tr>
    </w:tbl>
    <w:p w:rsidR="00CB51CE" w:rsidRDefault="00CB51CE">
      <w:pPr>
        <w:pStyle w:val="TableParagraph"/>
        <w:spacing w:line="276" w:lineRule="auto"/>
        <w:jc w:val="both"/>
        <w:rPr>
          <w:sz w:val="24"/>
        </w:rPr>
        <w:sectPr w:rsidR="00CB51CE">
          <w:pgSz w:w="12240" w:h="15840"/>
          <w:pgMar w:top="2960" w:right="1080" w:bottom="280" w:left="1080" w:header="1561" w:footer="0" w:gutter="0"/>
          <w:cols w:space="720"/>
        </w:sectPr>
      </w:pPr>
    </w:p>
    <w:p w:rsidR="00CB51CE" w:rsidRDefault="00CB51CE">
      <w:pPr>
        <w:pStyle w:val="Textoindependiente"/>
        <w:spacing w:before="50"/>
        <w:rPr>
          <w:sz w:val="20"/>
        </w:rPr>
      </w:pPr>
    </w:p>
    <w:tbl>
      <w:tblPr>
        <w:tblStyle w:val="TableNormal"/>
        <w:tblW w:w="0" w:type="auto"/>
        <w:tblInd w:w="3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1"/>
        <w:gridCol w:w="6948"/>
      </w:tblGrid>
      <w:tr w:rsidR="00CB51CE">
        <w:trPr>
          <w:trHeight w:val="11098"/>
        </w:trPr>
        <w:tc>
          <w:tcPr>
            <w:tcW w:w="2411" w:type="dxa"/>
            <w:shd w:val="clear" w:color="auto" w:fill="D9D9D9"/>
          </w:tcPr>
          <w:p w:rsidR="00CB51CE" w:rsidRDefault="00CB51CE">
            <w:pPr>
              <w:pStyle w:val="TableParagraph"/>
              <w:rPr>
                <w:rFonts w:ascii="Times New Roman"/>
              </w:rPr>
            </w:pPr>
          </w:p>
        </w:tc>
        <w:tc>
          <w:tcPr>
            <w:tcW w:w="6948" w:type="dxa"/>
          </w:tcPr>
          <w:p w:rsidR="00CB51CE" w:rsidRDefault="00EE17D4">
            <w:pPr>
              <w:pStyle w:val="TableParagraph"/>
              <w:spacing w:before="3"/>
              <w:ind w:left="830" w:right="99"/>
              <w:jc w:val="both"/>
              <w:rPr>
                <w:rFonts w:ascii="Arial" w:hAnsi="Arial"/>
                <w:i/>
              </w:rPr>
            </w:pPr>
            <w:r>
              <w:rPr>
                <w:rFonts w:ascii="Arial" w:hAnsi="Arial"/>
                <w:i/>
              </w:rPr>
              <w:t>“Fomentar la creación de espacios que faciliten la actividad física, el deporte y la recreación como hábito de salud y mejoramiento de la calidad de vida y el bienestar social, especialmente en los sectores sociales más necesitados.”</w:t>
            </w:r>
          </w:p>
          <w:p w:rsidR="00CB51CE" w:rsidRDefault="00CB51CE">
            <w:pPr>
              <w:pStyle w:val="TableParagraph"/>
              <w:spacing w:before="62"/>
            </w:pPr>
          </w:p>
          <w:p w:rsidR="00CB51CE" w:rsidRDefault="00EE17D4">
            <w:pPr>
              <w:pStyle w:val="TableParagraph"/>
              <w:spacing w:line="276" w:lineRule="auto"/>
              <w:ind w:left="110" w:right="97"/>
              <w:jc w:val="both"/>
              <w:rPr>
                <w:sz w:val="24"/>
              </w:rPr>
            </w:pPr>
            <w:r>
              <w:rPr>
                <w:sz w:val="24"/>
              </w:rPr>
              <w:t>Esta</w:t>
            </w:r>
            <w:r>
              <w:rPr>
                <w:spacing w:val="-9"/>
                <w:sz w:val="24"/>
              </w:rPr>
              <w:t xml:space="preserve"> </w:t>
            </w:r>
            <w:r>
              <w:rPr>
                <w:sz w:val="24"/>
              </w:rPr>
              <w:t>disposición</w:t>
            </w:r>
            <w:r>
              <w:rPr>
                <w:spacing w:val="-9"/>
                <w:sz w:val="24"/>
              </w:rPr>
              <w:t xml:space="preserve"> </w:t>
            </w:r>
            <w:r>
              <w:rPr>
                <w:sz w:val="24"/>
              </w:rPr>
              <w:t>resulta</w:t>
            </w:r>
            <w:r>
              <w:rPr>
                <w:spacing w:val="-9"/>
                <w:sz w:val="24"/>
              </w:rPr>
              <w:t xml:space="preserve"> </w:t>
            </w:r>
            <w:r>
              <w:rPr>
                <w:sz w:val="24"/>
              </w:rPr>
              <w:t>especialmente</w:t>
            </w:r>
            <w:r>
              <w:rPr>
                <w:spacing w:val="-9"/>
                <w:sz w:val="24"/>
              </w:rPr>
              <w:t xml:space="preserve"> </w:t>
            </w:r>
            <w:r>
              <w:rPr>
                <w:sz w:val="24"/>
              </w:rPr>
              <w:t>relevante</w:t>
            </w:r>
            <w:r>
              <w:rPr>
                <w:spacing w:val="-9"/>
                <w:sz w:val="24"/>
              </w:rPr>
              <w:t xml:space="preserve"> </w:t>
            </w:r>
            <w:r>
              <w:rPr>
                <w:sz w:val="24"/>
              </w:rPr>
              <w:t>en</w:t>
            </w:r>
            <w:r>
              <w:rPr>
                <w:spacing w:val="-9"/>
                <w:sz w:val="24"/>
              </w:rPr>
              <w:t xml:space="preserve"> </w:t>
            </w:r>
            <w:r>
              <w:rPr>
                <w:sz w:val="24"/>
              </w:rPr>
              <w:t>el</w:t>
            </w:r>
            <w:r>
              <w:rPr>
                <w:spacing w:val="-9"/>
                <w:sz w:val="24"/>
              </w:rPr>
              <w:t xml:space="preserve"> </w:t>
            </w:r>
            <w:r>
              <w:rPr>
                <w:sz w:val="24"/>
              </w:rPr>
              <w:t>contexto del presente proyecto de acuerdo, en tanto que la racionalización</w:t>
            </w:r>
            <w:r>
              <w:rPr>
                <w:spacing w:val="-17"/>
                <w:sz w:val="24"/>
              </w:rPr>
              <w:t xml:space="preserve"> </w:t>
            </w:r>
            <w:r>
              <w:rPr>
                <w:sz w:val="24"/>
              </w:rPr>
              <w:t>de</w:t>
            </w:r>
            <w:r>
              <w:rPr>
                <w:spacing w:val="-17"/>
                <w:sz w:val="24"/>
              </w:rPr>
              <w:t xml:space="preserve"> </w:t>
            </w:r>
            <w:r>
              <w:rPr>
                <w:sz w:val="24"/>
              </w:rPr>
              <w:t>trámites</w:t>
            </w:r>
            <w:r>
              <w:rPr>
                <w:spacing w:val="-16"/>
                <w:sz w:val="24"/>
              </w:rPr>
              <w:t xml:space="preserve"> </w:t>
            </w:r>
            <w:r>
              <w:rPr>
                <w:sz w:val="24"/>
              </w:rPr>
              <w:t>y</w:t>
            </w:r>
            <w:r>
              <w:rPr>
                <w:spacing w:val="-15"/>
                <w:sz w:val="24"/>
              </w:rPr>
              <w:t xml:space="preserve"> </w:t>
            </w:r>
            <w:r>
              <w:rPr>
                <w:sz w:val="24"/>
              </w:rPr>
              <w:t>la</w:t>
            </w:r>
            <w:r>
              <w:rPr>
                <w:spacing w:val="-14"/>
                <w:sz w:val="24"/>
              </w:rPr>
              <w:t xml:space="preserve"> </w:t>
            </w:r>
            <w:r>
              <w:rPr>
                <w:sz w:val="24"/>
              </w:rPr>
              <w:t>democratización</w:t>
            </w:r>
            <w:r>
              <w:rPr>
                <w:spacing w:val="-17"/>
                <w:sz w:val="24"/>
              </w:rPr>
              <w:t xml:space="preserve"> </w:t>
            </w:r>
            <w:r>
              <w:rPr>
                <w:sz w:val="24"/>
              </w:rPr>
              <w:t>en</w:t>
            </w:r>
            <w:r>
              <w:rPr>
                <w:spacing w:val="-14"/>
                <w:sz w:val="24"/>
              </w:rPr>
              <w:t xml:space="preserve"> </w:t>
            </w:r>
            <w:r>
              <w:rPr>
                <w:sz w:val="24"/>
              </w:rPr>
              <w:t>el</w:t>
            </w:r>
            <w:r>
              <w:rPr>
                <w:spacing w:val="-14"/>
                <w:sz w:val="24"/>
              </w:rPr>
              <w:t xml:space="preserve"> </w:t>
            </w:r>
            <w:r>
              <w:rPr>
                <w:sz w:val="24"/>
              </w:rPr>
              <w:t>uso</w:t>
            </w:r>
            <w:r>
              <w:rPr>
                <w:spacing w:val="-14"/>
                <w:sz w:val="24"/>
              </w:rPr>
              <w:t xml:space="preserve"> </w:t>
            </w:r>
            <w:r>
              <w:rPr>
                <w:sz w:val="24"/>
              </w:rPr>
              <w:t>de</w:t>
            </w:r>
            <w:r>
              <w:rPr>
                <w:spacing w:val="-17"/>
                <w:sz w:val="24"/>
              </w:rPr>
              <w:t xml:space="preserve"> </w:t>
            </w:r>
            <w:r>
              <w:rPr>
                <w:sz w:val="24"/>
              </w:rPr>
              <w:t>los escenarios deportivos del Distrito Capital se constituyen en mecanismos efectivos para garantizar el acceso equitativo a dichos espacios, promoviendo con ello hábitos saludables, integración comunitaria y bienestar social, en armonía con los fines y principios de la Ley 181 de 1995.</w:t>
            </w:r>
          </w:p>
          <w:p w:rsidR="00CB51CE" w:rsidRDefault="00CB51CE">
            <w:pPr>
              <w:pStyle w:val="TableParagraph"/>
              <w:spacing w:before="41"/>
              <w:rPr>
                <w:sz w:val="24"/>
              </w:rPr>
            </w:pPr>
          </w:p>
          <w:p w:rsidR="00CB51CE" w:rsidRDefault="00EE17D4">
            <w:pPr>
              <w:pStyle w:val="TableParagraph"/>
              <w:spacing w:line="276" w:lineRule="auto"/>
              <w:ind w:left="110" w:right="98"/>
              <w:jc w:val="both"/>
              <w:rPr>
                <w:sz w:val="24"/>
              </w:rPr>
            </w:pPr>
            <w:r>
              <w:rPr>
                <w:sz w:val="24"/>
              </w:rPr>
              <w:t>Adicionalmente la norma en su artículo tercero numeral 12 establece la importancia de crear espacios deportivos y procurar su utilización.</w:t>
            </w:r>
          </w:p>
          <w:p w:rsidR="00CB51CE" w:rsidRDefault="00CB51CE">
            <w:pPr>
              <w:pStyle w:val="TableParagraph"/>
              <w:spacing w:before="46"/>
              <w:rPr>
                <w:sz w:val="24"/>
              </w:rPr>
            </w:pPr>
          </w:p>
          <w:p w:rsidR="00CB51CE" w:rsidRDefault="00EE17D4">
            <w:pPr>
              <w:pStyle w:val="TableParagraph"/>
              <w:ind w:left="830" w:right="90"/>
              <w:jc w:val="both"/>
              <w:rPr>
                <w:rFonts w:ascii="Arial" w:hAnsi="Arial"/>
                <w:i/>
              </w:rPr>
            </w:pPr>
            <w:r>
              <w:rPr>
                <w:rFonts w:ascii="Arial" w:hAnsi="Arial"/>
                <w:i/>
              </w:rPr>
              <w:t>12. Planificar y programar la construcción de instalaciones deportivas</w:t>
            </w:r>
            <w:r>
              <w:rPr>
                <w:rFonts w:ascii="Arial" w:hAnsi="Arial"/>
                <w:i/>
                <w:spacing w:val="-13"/>
              </w:rPr>
              <w:t xml:space="preserve"> </w:t>
            </w:r>
            <w:r>
              <w:rPr>
                <w:rFonts w:ascii="Arial" w:hAnsi="Arial"/>
                <w:i/>
              </w:rPr>
              <w:t>con</w:t>
            </w:r>
            <w:r>
              <w:rPr>
                <w:rFonts w:ascii="Arial" w:hAnsi="Arial"/>
                <w:i/>
                <w:spacing w:val="-14"/>
              </w:rPr>
              <w:t xml:space="preserve"> </w:t>
            </w:r>
            <w:r>
              <w:rPr>
                <w:rFonts w:ascii="Arial" w:hAnsi="Arial"/>
                <w:i/>
              </w:rPr>
              <w:t>los</w:t>
            </w:r>
            <w:r>
              <w:rPr>
                <w:rFonts w:ascii="Arial" w:hAnsi="Arial"/>
                <w:i/>
                <w:spacing w:val="-16"/>
              </w:rPr>
              <w:t xml:space="preserve"> </w:t>
            </w:r>
            <w:r>
              <w:rPr>
                <w:rFonts w:ascii="Arial" w:hAnsi="Arial"/>
                <w:i/>
              </w:rPr>
              <w:t>equipamientos</w:t>
            </w:r>
            <w:r>
              <w:rPr>
                <w:rFonts w:ascii="Arial" w:hAnsi="Arial"/>
                <w:i/>
                <w:spacing w:val="-15"/>
              </w:rPr>
              <w:t xml:space="preserve"> </w:t>
            </w:r>
            <w:r>
              <w:rPr>
                <w:rFonts w:ascii="Arial" w:hAnsi="Arial"/>
                <w:i/>
              </w:rPr>
              <w:t>necesarios,</w:t>
            </w:r>
            <w:r>
              <w:rPr>
                <w:rFonts w:ascii="Arial" w:hAnsi="Arial"/>
                <w:i/>
                <w:spacing w:val="-4"/>
              </w:rPr>
              <w:t xml:space="preserve"> </w:t>
            </w:r>
            <w:r>
              <w:rPr>
                <w:rFonts w:ascii="Arial" w:hAnsi="Arial"/>
                <w:b/>
                <w:i/>
                <w:u w:val="thick"/>
              </w:rPr>
              <w:t>procurando</w:t>
            </w:r>
            <w:r>
              <w:rPr>
                <w:rFonts w:ascii="Arial" w:hAnsi="Arial"/>
                <w:b/>
                <w:i/>
                <w:spacing w:val="-15"/>
                <w:u w:val="thick"/>
              </w:rPr>
              <w:t xml:space="preserve"> </w:t>
            </w:r>
            <w:r>
              <w:rPr>
                <w:rFonts w:ascii="Arial" w:hAnsi="Arial"/>
                <w:b/>
                <w:i/>
                <w:u w:val="thick"/>
              </w:rPr>
              <w:t>su</w:t>
            </w:r>
            <w:r>
              <w:rPr>
                <w:rFonts w:ascii="Arial" w:hAnsi="Arial"/>
                <w:b/>
                <w:i/>
              </w:rPr>
              <w:t xml:space="preserve"> </w:t>
            </w:r>
            <w:r>
              <w:rPr>
                <w:rFonts w:ascii="Arial" w:hAnsi="Arial"/>
                <w:b/>
                <w:i/>
                <w:u w:val="thick"/>
              </w:rPr>
              <w:t>óptima utilización y uso de los equipos y materiales</w:t>
            </w:r>
            <w:r>
              <w:rPr>
                <w:rFonts w:ascii="Arial" w:hAnsi="Arial"/>
                <w:b/>
                <w:i/>
              </w:rPr>
              <w:t xml:space="preserve"> </w:t>
            </w:r>
            <w:r>
              <w:rPr>
                <w:rFonts w:ascii="Arial" w:hAnsi="Arial"/>
                <w:b/>
                <w:i/>
                <w:u w:val="thick"/>
              </w:rPr>
              <w:t>destinados a la práctica del deporte y la recreación</w:t>
            </w:r>
            <w:r>
              <w:rPr>
                <w:rFonts w:ascii="Arial" w:hAnsi="Arial"/>
                <w:i/>
              </w:rPr>
              <w:t>.</w:t>
            </w:r>
          </w:p>
          <w:p w:rsidR="00CB51CE" w:rsidRDefault="00CB51CE">
            <w:pPr>
              <w:pStyle w:val="TableParagraph"/>
              <w:spacing w:before="62"/>
            </w:pPr>
          </w:p>
          <w:p w:rsidR="00CB51CE" w:rsidRDefault="00EE17D4">
            <w:pPr>
              <w:pStyle w:val="TableParagraph"/>
              <w:spacing w:line="276" w:lineRule="auto"/>
              <w:ind w:left="110" w:right="97"/>
              <w:jc w:val="both"/>
              <w:rPr>
                <w:sz w:val="24"/>
              </w:rPr>
            </w:pPr>
            <w:r>
              <w:rPr>
                <w:sz w:val="24"/>
              </w:rPr>
              <w:t>Finalmente,</w:t>
            </w:r>
            <w:r>
              <w:rPr>
                <w:spacing w:val="-11"/>
                <w:sz w:val="24"/>
              </w:rPr>
              <w:t xml:space="preserve"> </w:t>
            </w:r>
            <w:r>
              <w:rPr>
                <w:sz w:val="24"/>
              </w:rPr>
              <w:t>la</w:t>
            </w:r>
            <w:r>
              <w:rPr>
                <w:spacing w:val="-8"/>
                <w:sz w:val="24"/>
              </w:rPr>
              <w:t xml:space="preserve"> </w:t>
            </w:r>
            <w:r>
              <w:rPr>
                <w:sz w:val="24"/>
              </w:rPr>
              <w:t>Ley</w:t>
            </w:r>
            <w:r>
              <w:rPr>
                <w:spacing w:val="-9"/>
                <w:sz w:val="24"/>
              </w:rPr>
              <w:t xml:space="preserve"> </w:t>
            </w:r>
            <w:r>
              <w:rPr>
                <w:sz w:val="24"/>
              </w:rPr>
              <w:t>962</w:t>
            </w:r>
            <w:r>
              <w:rPr>
                <w:spacing w:val="-8"/>
                <w:sz w:val="24"/>
              </w:rPr>
              <w:t xml:space="preserve"> </w:t>
            </w:r>
            <w:r>
              <w:rPr>
                <w:sz w:val="24"/>
              </w:rPr>
              <w:t>de</w:t>
            </w:r>
            <w:r>
              <w:rPr>
                <w:spacing w:val="-8"/>
                <w:sz w:val="24"/>
              </w:rPr>
              <w:t xml:space="preserve"> </w:t>
            </w:r>
            <w:r>
              <w:rPr>
                <w:sz w:val="24"/>
              </w:rPr>
              <w:t>2005</w:t>
            </w:r>
            <w:r>
              <w:rPr>
                <w:spacing w:val="-8"/>
                <w:sz w:val="24"/>
              </w:rPr>
              <w:t xml:space="preserve"> </w:t>
            </w:r>
            <w:r>
              <w:rPr>
                <w:sz w:val="24"/>
              </w:rPr>
              <w:t>establece</w:t>
            </w:r>
            <w:r>
              <w:rPr>
                <w:spacing w:val="-8"/>
                <w:sz w:val="24"/>
              </w:rPr>
              <w:t xml:space="preserve"> </w:t>
            </w:r>
            <w:r>
              <w:rPr>
                <w:sz w:val="24"/>
              </w:rPr>
              <w:t>disposiciones</w:t>
            </w:r>
            <w:r>
              <w:rPr>
                <w:spacing w:val="-9"/>
                <w:sz w:val="24"/>
              </w:rPr>
              <w:t xml:space="preserve"> </w:t>
            </w:r>
            <w:r>
              <w:rPr>
                <w:sz w:val="24"/>
              </w:rPr>
              <w:t>para</w:t>
            </w:r>
            <w:r>
              <w:rPr>
                <w:spacing w:val="-8"/>
                <w:sz w:val="24"/>
              </w:rPr>
              <w:t xml:space="preserve"> </w:t>
            </w:r>
            <w:r>
              <w:rPr>
                <w:sz w:val="24"/>
              </w:rPr>
              <w:t xml:space="preserve">la racionalización de trámites administrativos, con el fin de hacer más eficiente el acceso de los ciudadanos a los servicios del </w:t>
            </w:r>
            <w:r>
              <w:rPr>
                <w:spacing w:val="-2"/>
                <w:sz w:val="24"/>
              </w:rPr>
              <w:t>Estado.</w:t>
            </w:r>
          </w:p>
          <w:p w:rsidR="00CB51CE" w:rsidRDefault="00CB51CE">
            <w:pPr>
              <w:pStyle w:val="TableParagraph"/>
              <w:spacing w:before="44"/>
              <w:rPr>
                <w:sz w:val="24"/>
              </w:rPr>
            </w:pPr>
          </w:p>
          <w:p w:rsidR="00CB51CE" w:rsidRDefault="00EE17D4">
            <w:pPr>
              <w:pStyle w:val="TableParagraph"/>
              <w:ind w:left="830" w:right="92"/>
              <w:jc w:val="both"/>
              <w:rPr>
                <w:rFonts w:ascii="Arial" w:hAnsi="Arial"/>
                <w:i/>
              </w:rPr>
            </w:pPr>
            <w:r>
              <w:rPr>
                <w:rFonts w:ascii="Arial" w:hAnsi="Arial"/>
                <w:i/>
              </w:rPr>
              <w:t xml:space="preserve">“La presente ley tiene por objeto </w:t>
            </w:r>
            <w:r>
              <w:rPr>
                <w:rFonts w:ascii="Arial" w:hAnsi="Arial"/>
                <w:b/>
                <w:i/>
                <w:u w:val="thick"/>
              </w:rPr>
              <w:t>facilitar las relaciones de</w:t>
            </w:r>
            <w:r>
              <w:rPr>
                <w:rFonts w:ascii="Arial" w:hAnsi="Arial"/>
                <w:b/>
                <w:i/>
              </w:rPr>
              <w:t xml:space="preserve"> </w:t>
            </w:r>
            <w:r>
              <w:rPr>
                <w:rFonts w:ascii="Arial" w:hAnsi="Arial"/>
                <w:b/>
                <w:i/>
                <w:u w:val="thick"/>
              </w:rPr>
              <w:t>los</w:t>
            </w:r>
            <w:r>
              <w:rPr>
                <w:rFonts w:ascii="Arial" w:hAnsi="Arial"/>
                <w:b/>
                <w:i/>
                <w:spacing w:val="-16"/>
                <w:u w:val="thick"/>
              </w:rPr>
              <w:t xml:space="preserve"> </w:t>
            </w:r>
            <w:r>
              <w:rPr>
                <w:rFonts w:ascii="Arial" w:hAnsi="Arial"/>
                <w:b/>
                <w:i/>
                <w:u w:val="thick"/>
              </w:rPr>
              <w:t>particulares</w:t>
            </w:r>
            <w:r>
              <w:rPr>
                <w:rFonts w:ascii="Arial" w:hAnsi="Arial"/>
                <w:b/>
                <w:i/>
                <w:spacing w:val="-15"/>
                <w:u w:val="thick"/>
              </w:rPr>
              <w:t xml:space="preserve"> </w:t>
            </w:r>
            <w:r>
              <w:rPr>
                <w:rFonts w:ascii="Arial" w:hAnsi="Arial"/>
                <w:b/>
                <w:i/>
                <w:u w:val="thick"/>
              </w:rPr>
              <w:t>con</w:t>
            </w:r>
            <w:r>
              <w:rPr>
                <w:rFonts w:ascii="Arial" w:hAnsi="Arial"/>
                <w:b/>
                <w:i/>
                <w:spacing w:val="-15"/>
                <w:u w:val="thick"/>
              </w:rPr>
              <w:t xml:space="preserve"> </w:t>
            </w:r>
            <w:r>
              <w:rPr>
                <w:rFonts w:ascii="Arial" w:hAnsi="Arial"/>
                <w:b/>
                <w:i/>
                <w:u w:val="thick"/>
              </w:rPr>
              <w:t>la</w:t>
            </w:r>
            <w:r>
              <w:rPr>
                <w:rFonts w:ascii="Arial" w:hAnsi="Arial"/>
                <w:b/>
                <w:i/>
                <w:spacing w:val="-16"/>
                <w:u w:val="thick"/>
              </w:rPr>
              <w:t xml:space="preserve"> </w:t>
            </w:r>
            <w:r>
              <w:rPr>
                <w:rFonts w:ascii="Arial" w:hAnsi="Arial"/>
                <w:b/>
                <w:i/>
                <w:u w:val="thick"/>
              </w:rPr>
              <w:t>Administración</w:t>
            </w:r>
            <w:r>
              <w:rPr>
                <w:rFonts w:ascii="Arial" w:hAnsi="Arial"/>
                <w:b/>
                <w:i/>
                <w:spacing w:val="-15"/>
                <w:u w:val="thick"/>
              </w:rPr>
              <w:t xml:space="preserve"> </w:t>
            </w:r>
            <w:r>
              <w:rPr>
                <w:rFonts w:ascii="Arial" w:hAnsi="Arial"/>
                <w:b/>
                <w:i/>
                <w:u w:val="thick"/>
              </w:rPr>
              <w:t>Pública</w:t>
            </w:r>
            <w:r>
              <w:rPr>
                <w:rFonts w:ascii="Arial" w:hAnsi="Arial"/>
                <w:i/>
              </w:rPr>
              <w:t>,</w:t>
            </w:r>
            <w:r>
              <w:rPr>
                <w:rFonts w:ascii="Arial" w:hAnsi="Arial"/>
                <w:i/>
                <w:spacing w:val="-15"/>
              </w:rPr>
              <w:t xml:space="preserve"> </w:t>
            </w:r>
            <w:r>
              <w:rPr>
                <w:rFonts w:ascii="Arial" w:hAnsi="Arial"/>
                <w:i/>
              </w:rPr>
              <w:t>de</w:t>
            </w:r>
            <w:r>
              <w:rPr>
                <w:rFonts w:ascii="Arial" w:hAnsi="Arial"/>
                <w:i/>
                <w:spacing w:val="-15"/>
              </w:rPr>
              <w:t xml:space="preserve"> </w:t>
            </w:r>
            <w:r>
              <w:rPr>
                <w:rFonts w:ascii="Arial" w:hAnsi="Arial"/>
                <w:i/>
              </w:rPr>
              <w:t>tal</w:t>
            </w:r>
            <w:r>
              <w:rPr>
                <w:rFonts w:ascii="Arial" w:hAnsi="Arial"/>
                <w:i/>
                <w:spacing w:val="-16"/>
              </w:rPr>
              <w:t xml:space="preserve"> </w:t>
            </w:r>
            <w:r>
              <w:rPr>
                <w:rFonts w:ascii="Arial" w:hAnsi="Arial"/>
                <w:i/>
              </w:rPr>
              <w:t>forma que las actuaciones que deban surtirse ante ella para el ejercicio de actividades, derechos o cumplimiento de obligaciones</w:t>
            </w:r>
            <w:r>
              <w:rPr>
                <w:rFonts w:ascii="Arial" w:hAnsi="Arial"/>
                <w:i/>
                <w:spacing w:val="-6"/>
              </w:rPr>
              <w:t xml:space="preserve"> </w:t>
            </w:r>
            <w:r>
              <w:rPr>
                <w:rFonts w:ascii="Arial" w:hAnsi="Arial"/>
                <w:i/>
              </w:rPr>
              <w:t>se</w:t>
            </w:r>
            <w:r>
              <w:rPr>
                <w:rFonts w:ascii="Arial" w:hAnsi="Arial"/>
                <w:i/>
                <w:spacing w:val="-3"/>
              </w:rPr>
              <w:t xml:space="preserve"> </w:t>
            </w:r>
            <w:r>
              <w:rPr>
                <w:rFonts w:ascii="Arial" w:hAnsi="Arial"/>
                <w:i/>
              </w:rPr>
              <w:t>desarrollen</w:t>
            </w:r>
            <w:r>
              <w:rPr>
                <w:rFonts w:ascii="Arial" w:hAnsi="Arial"/>
                <w:i/>
                <w:spacing w:val="-3"/>
              </w:rPr>
              <w:t xml:space="preserve"> </w:t>
            </w:r>
            <w:r>
              <w:rPr>
                <w:rFonts w:ascii="Arial" w:hAnsi="Arial"/>
                <w:i/>
              </w:rPr>
              <w:t>de conformidad</w:t>
            </w:r>
            <w:r>
              <w:rPr>
                <w:rFonts w:ascii="Arial" w:hAnsi="Arial"/>
                <w:i/>
                <w:spacing w:val="-3"/>
              </w:rPr>
              <w:t xml:space="preserve"> </w:t>
            </w:r>
            <w:r>
              <w:rPr>
                <w:rFonts w:ascii="Arial" w:hAnsi="Arial"/>
                <w:i/>
              </w:rPr>
              <w:t>con los</w:t>
            </w:r>
            <w:r>
              <w:rPr>
                <w:rFonts w:ascii="Arial" w:hAnsi="Arial"/>
                <w:i/>
                <w:spacing w:val="-6"/>
              </w:rPr>
              <w:t xml:space="preserve"> </w:t>
            </w:r>
            <w:r>
              <w:rPr>
                <w:rFonts w:ascii="Arial" w:hAnsi="Arial"/>
                <w:i/>
              </w:rPr>
              <w:t xml:space="preserve">principios establecidos en los artículos 83, 84, 209 y 333 de la Carta </w:t>
            </w:r>
            <w:r>
              <w:rPr>
                <w:rFonts w:ascii="Arial" w:hAnsi="Arial"/>
                <w:i/>
                <w:spacing w:val="-2"/>
              </w:rPr>
              <w:t>Política.”</w:t>
            </w:r>
          </w:p>
          <w:p w:rsidR="00CB51CE" w:rsidRDefault="00CB51CE">
            <w:pPr>
              <w:pStyle w:val="TableParagraph"/>
              <w:spacing w:before="19"/>
            </w:pPr>
          </w:p>
          <w:p w:rsidR="00CB51CE" w:rsidRDefault="00EE17D4">
            <w:pPr>
              <w:pStyle w:val="TableParagraph"/>
              <w:spacing w:line="320" w:lineRule="atLeast"/>
              <w:ind w:left="110" w:right="96"/>
              <w:jc w:val="both"/>
              <w:rPr>
                <w:sz w:val="24"/>
              </w:rPr>
            </w:pPr>
            <w:r>
              <w:rPr>
                <w:sz w:val="24"/>
              </w:rPr>
              <w:t>Entre los derechos que las personas tienen frente a sus relaciones con la administración están:</w:t>
            </w:r>
          </w:p>
        </w:tc>
      </w:tr>
    </w:tbl>
    <w:p w:rsidR="00CB51CE" w:rsidRDefault="00CB51CE">
      <w:pPr>
        <w:pStyle w:val="TableParagraph"/>
        <w:spacing w:line="320" w:lineRule="atLeast"/>
        <w:jc w:val="both"/>
        <w:rPr>
          <w:sz w:val="24"/>
        </w:rPr>
        <w:sectPr w:rsidR="00CB51CE">
          <w:pgSz w:w="12240" w:h="15840"/>
          <w:pgMar w:top="2960" w:right="1080" w:bottom="280" w:left="1080" w:header="1561" w:footer="0" w:gutter="0"/>
          <w:cols w:space="720"/>
        </w:sectPr>
      </w:pPr>
    </w:p>
    <w:p w:rsidR="00CB51CE" w:rsidRDefault="00CB51CE">
      <w:pPr>
        <w:pStyle w:val="Textoindependiente"/>
        <w:spacing w:before="2"/>
        <w:rPr>
          <w:sz w:val="17"/>
        </w:rPr>
      </w:pPr>
    </w:p>
    <w:p w:rsidR="00CB51CE" w:rsidRDefault="00CB51CE">
      <w:pPr>
        <w:pStyle w:val="Textoindependiente"/>
        <w:rPr>
          <w:sz w:val="17"/>
        </w:rPr>
        <w:sectPr w:rsidR="00CB51CE">
          <w:pgSz w:w="12240" w:h="15840"/>
          <w:pgMar w:top="2960" w:right="1080" w:bottom="280" w:left="1080" w:header="1561" w:footer="0" w:gutter="0"/>
          <w:cols w:space="720"/>
        </w:sectPr>
      </w:pPr>
    </w:p>
    <w:p w:rsidR="00CB51CE" w:rsidRDefault="00EE17D4">
      <w:pPr>
        <w:spacing w:before="92"/>
        <w:jc w:val="right"/>
        <w:rPr>
          <w:sz w:val="24"/>
        </w:rPr>
      </w:pPr>
      <w:r>
        <w:rPr>
          <w:noProof/>
          <w:sz w:val="24"/>
          <w:lang w:val="es-CO" w:eastAsia="es-CO"/>
        </w:rPr>
        <mc:AlternateContent>
          <mc:Choice Requires="wpg">
            <w:drawing>
              <wp:anchor distT="0" distB="0" distL="0" distR="0" simplePos="0" relativeHeight="486942208" behindDoc="1" locked="0" layoutInCell="1" allowOverlap="1">
                <wp:simplePos x="0" y="0"/>
                <wp:positionH relativeFrom="page">
                  <wp:posOffset>895667</wp:posOffset>
                </wp:positionH>
                <wp:positionV relativeFrom="paragraph">
                  <wp:posOffset>52398</wp:posOffset>
                </wp:positionV>
                <wp:extent cx="5949950" cy="4100195"/>
                <wp:effectExtent l="0" t="0" r="0" b="0"/>
                <wp:wrapNone/>
                <wp:docPr id="11"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4100195"/>
                          <a:chOff x="0" y="0"/>
                          <a:chExt cx="5949950" cy="4100195"/>
                        </a:xfrm>
                      </wpg:grpSpPr>
                      <wps:wsp>
                        <wps:cNvPr id="12" name="Graphic 12"/>
                        <wps:cNvSpPr/>
                        <wps:spPr>
                          <a:xfrm>
                            <a:off x="6350" y="6350"/>
                            <a:ext cx="1524635" cy="4087495"/>
                          </a:xfrm>
                          <a:custGeom>
                            <a:avLst/>
                            <a:gdLst/>
                            <a:ahLst/>
                            <a:cxnLst/>
                            <a:rect l="l" t="t" r="r" b="b"/>
                            <a:pathLst>
                              <a:path w="1524635" h="4087495">
                                <a:moveTo>
                                  <a:pt x="1524634" y="0"/>
                                </a:moveTo>
                                <a:lnTo>
                                  <a:pt x="0" y="0"/>
                                </a:lnTo>
                                <a:lnTo>
                                  <a:pt x="0" y="4087495"/>
                                </a:lnTo>
                                <a:lnTo>
                                  <a:pt x="1524634" y="4087495"/>
                                </a:lnTo>
                                <a:lnTo>
                                  <a:pt x="1524634" y="0"/>
                                </a:lnTo>
                                <a:close/>
                              </a:path>
                            </a:pathLst>
                          </a:custGeom>
                          <a:solidFill>
                            <a:srgbClr val="D9D9D9"/>
                          </a:solidFill>
                        </wps:spPr>
                        <wps:bodyPr wrap="square" lIns="0" tIns="0" rIns="0" bIns="0" rtlCol="0">
                          <a:prstTxWarp prst="textNoShape">
                            <a:avLst/>
                          </a:prstTxWarp>
                          <a:noAutofit/>
                        </wps:bodyPr>
                      </wps:wsp>
                      <wps:wsp>
                        <wps:cNvPr id="13" name="Graphic 13"/>
                        <wps:cNvSpPr/>
                        <wps:spPr>
                          <a:xfrm>
                            <a:off x="0" y="0"/>
                            <a:ext cx="5949950" cy="4100195"/>
                          </a:xfrm>
                          <a:custGeom>
                            <a:avLst/>
                            <a:gdLst/>
                            <a:ahLst/>
                            <a:cxnLst/>
                            <a:rect l="l" t="t" r="r" b="b"/>
                            <a:pathLst>
                              <a:path w="5949950" h="4100195">
                                <a:moveTo>
                                  <a:pt x="1530985" y="0"/>
                                </a:moveTo>
                                <a:lnTo>
                                  <a:pt x="6350" y="0"/>
                                </a:lnTo>
                                <a:lnTo>
                                  <a:pt x="0" y="0"/>
                                </a:lnTo>
                                <a:lnTo>
                                  <a:pt x="0" y="6350"/>
                                </a:lnTo>
                                <a:lnTo>
                                  <a:pt x="0" y="4093845"/>
                                </a:lnTo>
                                <a:lnTo>
                                  <a:pt x="0" y="4100195"/>
                                </a:lnTo>
                                <a:lnTo>
                                  <a:pt x="6350" y="4100195"/>
                                </a:lnTo>
                                <a:lnTo>
                                  <a:pt x="1530985" y="4100195"/>
                                </a:lnTo>
                                <a:lnTo>
                                  <a:pt x="1530985" y="4093845"/>
                                </a:lnTo>
                                <a:lnTo>
                                  <a:pt x="6350" y="4093845"/>
                                </a:lnTo>
                                <a:lnTo>
                                  <a:pt x="6350" y="6350"/>
                                </a:lnTo>
                                <a:lnTo>
                                  <a:pt x="1530985" y="6350"/>
                                </a:lnTo>
                                <a:lnTo>
                                  <a:pt x="1530985" y="0"/>
                                </a:lnTo>
                                <a:close/>
                              </a:path>
                              <a:path w="5949950" h="4100195">
                                <a:moveTo>
                                  <a:pt x="5949378" y="0"/>
                                </a:moveTo>
                                <a:lnTo>
                                  <a:pt x="5943028" y="0"/>
                                </a:lnTo>
                                <a:lnTo>
                                  <a:pt x="5943028" y="6350"/>
                                </a:lnTo>
                                <a:lnTo>
                                  <a:pt x="5943028" y="4093845"/>
                                </a:lnTo>
                                <a:lnTo>
                                  <a:pt x="1537398" y="4093845"/>
                                </a:lnTo>
                                <a:lnTo>
                                  <a:pt x="1537398" y="6350"/>
                                </a:lnTo>
                                <a:lnTo>
                                  <a:pt x="5943028" y="6350"/>
                                </a:lnTo>
                                <a:lnTo>
                                  <a:pt x="5943028" y="0"/>
                                </a:lnTo>
                                <a:lnTo>
                                  <a:pt x="1537398" y="0"/>
                                </a:lnTo>
                                <a:lnTo>
                                  <a:pt x="1531048" y="0"/>
                                </a:lnTo>
                                <a:lnTo>
                                  <a:pt x="1531048" y="6350"/>
                                </a:lnTo>
                                <a:lnTo>
                                  <a:pt x="1531048" y="4093845"/>
                                </a:lnTo>
                                <a:lnTo>
                                  <a:pt x="1531048" y="4100195"/>
                                </a:lnTo>
                                <a:lnTo>
                                  <a:pt x="1537398" y="4100195"/>
                                </a:lnTo>
                                <a:lnTo>
                                  <a:pt x="5943028" y="4100195"/>
                                </a:lnTo>
                                <a:lnTo>
                                  <a:pt x="5949378" y="4100195"/>
                                </a:lnTo>
                                <a:lnTo>
                                  <a:pt x="5949378" y="4093845"/>
                                </a:lnTo>
                                <a:lnTo>
                                  <a:pt x="5949378" y="6350"/>
                                </a:lnTo>
                                <a:lnTo>
                                  <a:pt x="594937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B3EDB98" id="Group 11" o:spid="_x0000_s1026" style="position:absolute;margin-left:70.5pt;margin-top:4.15pt;width:468.5pt;height:322.85pt;z-index:-16374272;mso-wrap-distance-left:0;mso-wrap-distance-right:0;mso-position-horizontal-relative:page" coordsize="59499,41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">
                <v:shape id="Graphic 12" o:spid="_x0000_s1027" style="position:absolute;left:63;top:63;width:15246;height:40875;visibility:visible;mso-wrap-style:square;v-text-anchor:top" coordsize="1524635,4087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" path="m1524634,l,,,4087495r1524634,l1524634,xe" fillcolor="#d9d9d9" stroked="f">
                  <v:path arrowok="t"/>
                </v:shape>
                <v:shape id="Graphic 13" o:spid="_x0000_s1028" style="position:absolute;width:59499;height:41001;visibility:visible;mso-wrap-style:square;v-text-anchor:top" coordsize="5949950,410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" path="m1530985,l6350,,,,,6350,,4093845r,6350l6350,4100195r1524635,l1530985,4093845r-1524635,l6350,6350r1524635,l1530985,xem5949378,r-6350,l5943028,6350r,4087495l1537398,4093845r,-4087495l5943028,6350r,-6350l1537398,r-6350,l1531048,6350r,4087495l1531048,4100195r6350,l5943028,4100195r6350,l5949378,4093845r,-4087495l5949378,xe" fillcolor="black" stroked="f">
                  <v:path arrowok="t"/>
                </v:shape>
                <w10:wrap anchorx="page"/>
              </v:group>
            </w:pict>
          </mc:Fallback>
        </mc:AlternateContent>
      </w:r>
      <w:r>
        <w:rPr>
          <w:spacing w:val="-2"/>
          <w:sz w:val="24"/>
        </w:rPr>
        <w:t>(...)</w:t>
      </w:r>
    </w:p>
    <w:p w:rsidR="00CB51CE" w:rsidRDefault="00EE17D4">
      <w:pPr>
        <w:spacing w:before="158"/>
      </w:pPr>
      <w:r>
        <w:br w:type="column"/>
      </w:r>
    </w:p>
    <w:p w:rsidR="00CB51CE" w:rsidRDefault="00EE17D4">
      <w:pPr>
        <w:ind w:left="325" w:right="496"/>
        <w:jc w:val="both"/>
        <w:rPr>
          <w:rFonts w:ascii="Arial" w:hAnsi="Arial"/>
          <w:i/>
        </w:rPr>
      </w:pPr>
      <w:r>
        <w:rPr>
          <w:rFonts w:ascii="Arial" w:hAnsi="Arial"/>
          <w:i/>
        </w:rPr>
        <w:t>“A obtener información y orientación acerca de los requisitos jurídicos o técnicos que las disposiciones vigentes impongan a las peticiones, actuaciones, solicitudes o quejas que se propongan realizar, así como a llevarlas a cabo.</w:t>
      </w:r>
    </w:p>
    <w:p w:rsidR="00CB51CE" w:rsidRDefault="00CB51CE">
      <w:pPr>
        <w:pStyle w:val="Textoindependiente"/>
        <w:rPr>
          <w:rFonts w:ascii="Arial"/>
          <w:i/>
          <w:sz w:val="22"/>
        </w:rPr>
      </w:pPr>
    </w:p>
    <w:p w:rsidR="00CB51CE" w:rsidRDefault="00EE17D4">
      <w:pPr>
        <w:spacing w:before="1"/>
        <w:ind w:left="325" w:right="493"/>
        <w:jc w:val="both"/>
        <w:rPr>
          <w:rFonts w:ascii="Arial" w:hAnsi="Arial"/>
          <w:i/>
        </w:rPr>
      </w:pPr>
      <w:r>
        <w:rPr>
          <w:rFonts w:ascii="Arial" w:hAnsi="Arial"/>
          <w:i/>
        </w:rPr>
        <w:t>A</w:t>
      </w:r>
      <w:r>
        <w:rPr>
          <w:rFonts w:ascii="Arial" w:hAnsi="Arial"/>
          <w:i/>
          <w:spacing w:val="-2"/>
        </w:rPr>
        <w:t xml:space="preserve"> </w:t>
      </w:r>
      <w:r>
        <w:rPr>
          <w:rFonts w:ascii="Arial" w:hAnsi="Arial"/>
          <w:i/>
        </w:rPr>
        <w:t>conocer,</w:t>
      </w:r>
      <w:r>
        <w:rPr>
          <w:rFonts w:ascii="Arial" w:hAnsi="Arial"/>
          <w:i/>
          <w:spacing w:val="-6"/>
        </w:rPr>
        <w:t xml:space="preserve"> </w:t>
      </w:r>
      <w:r>
        <w:rPr>
          <w:rFonts w:ascii="Arial" w:hAnsi="Arial"/>
          <w:i/>
        </w:rPr>
        <w:t>en cualquier momento,</w:t>
      </w:r>
      <w:r>
        <w:rPr>
          <w:rFonts w:ascii="Arial" w:hAnsi="Arial"/>
          <w:i/>
          <w:spacing w:val="-6"/>
        </w:rPr>
        <w:t xml:space="preserve"> </w:t>
      </w:r>
      <w:r>
        <w:rPr>
          <w:rFonts w:ascii="Arial" w:hAnsi="Arial"/>
          <w:i/>
        </w:rPr>
        <w:t>el</w:t>
      </w:r>
      <w:r>
        <w:rPr>
          <w:rFonts w:ascii="Arial" w:hAnsi="Arial"/>
          <w:i/>
          <w:spacing w:val="-4"/>
        </w:rPr>
        <w:t xml:space="preserve"> </w:t>
      </w:r>
      <w:r>
        <w:rPr>
          <w:rFonts w:ascii="Arial" w:hAnsi="Arial"/>
          <w:i/>
        </w:rPr>
        <w:t>estado</w:t>
      </w:r>
      <w:r>
        <w:rPr>
          <w:rFonts w:ascii="Arial" w:hAnsi="Arial"/>
          <w:i/>
          <w:spacing w:val="-2"/>
        </w:rPr>
        <w:t xml:space="preserve"> </w:t>
      </w:r>
      <w:r>
        <w:rPr>
          <w:rFonts w:ascii="Arial" w:hAnsi="Arial"/>
          <w:i/>
        </w:rPr>
        <w:t>de</w:t>
      </w:r>
      <w:r>
        <w:rPr>
          <w:rFonts w:ascii="Arial" w:hAnsi="Arial"/>
          <w:i/>
          <w:spacing w:val="-2"/>
        </w:rPr>
        <w:t xml:space="preserve"> </w:t>
      </w:r>
      <w:r>
        <w:rPr>
          <w:rFonts w:ascii="Arial" w:hAnsi="Arial"/>
          <w:i/>
        </w:rPr>
        <w:t>la tramitación de los procedimientos en los que tengan la condición de interesados y obtener copias, a su costa, de documentos contenidos en ellos.</w:t>
      </w:r>
    </w:p>
    <w:p w:rsidR="00CB51CE" w:rsidRDefault="00CB51CE">
      <w:pPr>
        <w:pStyle w:val="Textoindependiente"/>
        <w:rPr>
          <w:rFonts w:ascii="Arial"/>
          <w:i/>
          <w:sz w:val="22"/>
        </w:rPr>
      </w:pPr>
    </w:p>
    <w:p w:rsidR="00CB51CE" w:rsidRDefault="00EE17D4">
      <w:pPr>
        <w:spacing w:line="242" w:lineRule="auto"/>
        <w:ind w:left="325" w:right="494"/>
        <w:jc w:val="both"/>
        <w:rPr>
          <w:rFonts w:ascii="Arial" w:hAnsi="Arial"/>
          <w:i/>
        </w:rPr>
      </w:pPr>
      <w:r>
        <w:rPr>
          <w:rFonts w:ascii="Arial" w:hAnsi="Arial"/>
          <w:i/>
        </w:rPr>
        <w:t>A abstenerse de presentar documentos no exigidos por las normas</w:t>
      </w:r>
      <w:r>
        <w:rPr>
          <w:rFonts w:ascii="Arial" w:hAnsi="Arial"/>
          <w:i/>
          <w:spacing w:val="-14"/>
        </w:rPr>
        <w:t xml:space="preserve"> </w:t>
      </w:r>
      <w:r>
        <w:rPr>
          <w:rFonts w:ascii="Arial" w:hAnsi="Arial"/>
          <w:i/>
        </w:rPr>
        <w:t>legales</w:t>
      </w:r>
      <w:r>
        <w:rPr>
          <w:rFonts w:ascii="Arial" w:hAnsi="Arial"/>
          <w:i/>
          <w:spacing w:val="-14"/>
        </w:rPr>
        <w:t xml:space="preserve"> </w:t>
      </w:r>
      <w:r>
        <w:rPr>
          <w:rFonts w:ascii="Arial" w:hAnsi="Arial"/>
          <w:i/>
        </w:rPr>
        <w:t>aplicables</w:t>
      </w:r>
      <w:r>
        <w:rPr>
          <w:rFonts w:ascii="Arial" w:hAnsi="Arial"/>
          <w:i/>
          <w:spacing w:val="-14"/>
        </w:rPr>
        <w:t xml:space="preserve"> </w:t>
      </w:r>
      <w:r>
        <w:rPr>
          <w:rFonts w:ascii="Arial" w:hAnsi="Arial"/>
          <w:i/>
        </w:rPr>
        <w:t>a</w:t>
      </w:r>
      <w:r>
        <w:rPr>
          <w:rFonts w:ascii="Arial" w:hAnsi="Arial"/>
          <w:i/>
          <w:spacing w:val="-11"/>
        </w:rPr>
        <w:t xml:space="preserve"> </w:t>
      </w:r>
      <w:r>
        <w:rPr>
          <w:rFonts w:ascii="Arial" w:hAnsi="Arial"/>
          <w:i/>
        </w:rPr>
        <w:t>los</w:t>
      </w:r>
      <w:r>
        <w:rPr>
          <w:rFonts w:ascii="Arial" w:hAnsi="Arial"/>
          <w:i/>
          <w:spacing w:val="-14"/>
        </w:rPr>
        <w:t xml:space="preserve"> </w:t>
      </w:r>
      <w:r>
        <w:rPr>
          <w:rFonts w:ascii="Arial" w:hAnsi="Arial"/>
          <w:i/>
        </w:rPr>
        <w:t>procedimientos</w:t>
      </w:r>
      <w:r>
        <w:rPr>
          <w:rFonts w:ascii="Arial" w:hAnsi="Arial"/>
          <w:i/>
          <w:spacing w:val="-14"/>
        </w:rPr>
        <w:t xml:space="preserve"> </w:t>
      </w:r>
      <w:r>
        <w:rPr>
          <w:rFonts w:ascii="Arial" w:hAnsi="Arial"/>
          <w:i/>
        </w:rPr>
        <w:t>de</w:t>
      </w:r>
      <w:r>
        <w:rPr>
          <w:rFonts w:ascii="Arial" w:hAnsi="Arial"/>
          <w:i/>
          <w:spacing w:val="-11"/>
        </w:rPr>
        <w:t xml:space="preserve"> </w:t>
      </w:r>
      <w:r>
        <w:rPr>
          <w:rFonts w:ascii="Arial" w:hAnsi="Arial"/>
          <w:i/>
        </w:rPr>
        <w:t>que</w:t>
      </w:r>
      <w:r>
        <w:rPr>
          <w:rFonts w:ascii="Arial" w:hAnsi="Arial"/>
          <w:i/>
          <w:spacing w:val="-11"/>
        </w:rPr>
        <w:t xml:space="preserve"> </w:t>
      </w:r>
      <w:r>
        <w:rPr>
          <w:rFonts w:ascii="Arial" w:hAnsi="Arial"/>
          <w:i/>
        </w:rPr>
        <w:t>trate</w:t>
      </w:r>
      <w:r>
        <w:rPr>
          <w:rFonts w:ascii="Arial" w:hAnsi="Arial"/>
          <w:i/>
          <w:spacing w:val="-11"/>
        </w:rPr>
        <w:t xml:space="preserve"> </w:t>
      </w:r>
      <w:r>
        <w:rPr>
          <w:rFonts w:ascii="Arial" w:hAnsi="Arial"/>
          <w:i/>
        </w:rPr>
        <w:t xml:space="preserve">la </w:t>
      </w:r>
      <w:r>
        <w:rPr>
          <w:rFonts w:ascii="Arial" w:hAnsi="Arial"/>
          <w:i/>
          <w:spacing w:val="-2"/>
        </w:rPr>
        <w:t>gestión.</w:t>
      </w:r>
    </w:p>
    <w:p w:rsidR="00CB51CE" w:rsidRDefault="00EE17D4">
      <w:pPr>
        <w:ind w:left="325" w:right="494"/>
        <w:jc w:val="both"/>
        <w:rPr>
          <w:rFonts w:ascii="Arial" w:hAnsi="Arial"/>
          <w:i/>
        </w:rPr>
      </w:pPr>
      <w:r>
        <w:rPr>
          <w:rFonts w:ascii="Arial" w:hAnsi="Arial"/>
          <w:i/>
        </w:rPr>
        <w:t>A ser tratadas con respeto por las autoridades y servidores públicos, los cuales deben facilitarles el ejercicio de sus derechos y el cumplimiento de sus obligaciones.</w:t>
      </w:r>
    </w:p>
    <w:p w:rsidR="00CB51CE" w:rsidRDefault="00EE17D4">
      <w:pPr>
        <w:spacing w:before="245" w:line="242" w:lineRule="auto"/>
        <w:ind w:left="325" w:right="497"/>
        <w:jc w:val="both"/>
        <w:rPr>
          <w:rFonts w:ascii="Arial" w:hAnsi="Arial"/>
          <w:i/>
        </w:rPr>
      </w:pPr>
      <w:r>
        <w:rPr>
          <w:rFonts w:ascii="Arial" w:hAnsi="Arial"/>
          <w:i/>
        </w:rPr>
        <w:t>A exigir el cumplimiento de las responsabilidades de la Administración Pública y del personal a su servicio, cuando así corresponda legalmente.</w:t>
      </w:r>
    </w:p>
    <w:p w:rsidR="00CB51CE" w:rsidRDefault="00EE17D4">
      <w:pPr>
        <w:spacing w:before="249"/>
        <w:ind w:left="325"/>
        <w:jc w:val="both"/>
        <w:rPr>
          <w:rFonts w:ascii="Arial" w:hAnsi="Arial"/>
          <w:i/>
        </w:rPr>
      </w:pPr>
      <w:r>
        <w:rPr>
          <w:rFonts w:ascii="Arial" w:hAnsi="Arial"/>
          <w:i/>
        </w:rPr>
        <w:t>A</w:t>
      </w:r>
      <w:r>
        <w:rPr>
          <w:rFonts w:ascii="Arial" w:hAnsi="Arial"/>
          <w:i/>
          <w:spacing w:val="-8"/>
        </w:rPr>
        <w:t xml:space="preserve"> </w:t>
      </w:r>
      <w:r>
        <w:rPr>
          <w:rFonts w:ascii="Arial" w:hAnsi="Arial"/>
          <w:i/>
        </w:rPr>
        <w:t>cualquier</w:t>
      </w:r>
      <w:r>
        <w:rPr>
          <w:rFonts w:ascii="Arial" w:hAnsi="Arial"/>
          <w:i/>
          <w:spacing w:val="-3"/>
        </w:rPr>
        <w:t xml:space="preserve"> </w:t>
      </w:r>
      <w:r>
        <w:rPr>
          <w:rFonts w:ascii="Arial" w:hAnsi="Arial"/>
          <w:i/>
        </w:rPr>
        <w:t>otro</w:t>
      </w:r>
      <w:r>
        <w:rPr>
          <w:rFonts w:ascii="Arial" w:hAnsi="Arial"/>
          <w:i/>
          <w:spacing w:val="-1"/>
        </w:rPr>
        <w:t xml:space="preserve"> </w:t>
      </w:r>
      <w:r>
        <w:rPr>
          <w:rFonts w:ascii="Arial" w:hAnsi="Arial"/>
          <w:i/>
        </w:rPr>
        <w:t>que</w:t>
      </w:r>
      <w:r>
        <w:rPr>
          <w:rFonts w:ascii="Arial" w:hAnsi="Arial"/>
          <w:i/>
          <w:spacing w:val="-2"/>
        </w:rPr>
        <w:t xml:space="preserve"> </w:t>
      </w:r>
      <w:r>
        <w:rPr>
          <w:rFonts w:ascii="Arial" w:hAnsi="Arial"/>
          <w:i/>
        </w:rPr>
        <w:t>le</w:t>
      </w:r>
      <w:r>
        <w:rPr>
          <w:rFonts w:ascii="Arial" w:hAnsi="Arial"/>
          <w:i/>
          <w:spacing w:val="-2"/>
        </w:rPr>
        <w:t xml:space="preserve"> </w:t>
      </w:r>
      <w:r>
        <w:rPr>
          <w:rFonts w:ascii="Arial" w:hAnsi="Arial"/>
          <w:i/>
        </w:rPr>
        <w:t>reconozca</w:t>
      </w:r>
      <w:r>
        <w:rPr>
          <w:rFonts w:ascii="Arial" w:hAnsi="Arial"/>
          <w:i/>
          <w:spacing w:val="-1"/>
        </w:rPr>
        <w:t xml:space="preserve"> </w:t>
      </w:r>
      <w:r>
        <w:rPr>
          <w:rFonts w:ascii="Arial" w:hAnsi="Arial"/>
          <w:i/>
        </w:rPr>
        <w:t>la</w:t>
      </w:r>
      <w:r>
        <w:rPr>
          <w:rFonts w:ascii="Arial" w:hAnsi="Arial"/>
          <w:i/>
          <w:spacing w:val="-2"/>
        </w:rPr>
        <w:t xml:space="preserve"> </w:t>
      </w:r>
      <w:r>
        <w:rPr>
          <w:rFonts w:ascii="Arial" w:hAnsi="Arial"/>
          <w:i/>
        </w:rPr>
        <w:t>Constitución</w:t>
      </w:r>
      <w:r>
        <w:rPr>
          <w:rFonts w:ascii="Arial" w:hAnsi="Arial"/>
          <w:i/>
          <w:spacing w:val="-1"/>
        </w:rPr>
        <w:t xml:space="preserve"> </w:t>
      </w:r>
      <w:r>
        <w:rPr>
          <w:rFonts w:ascii="Arial" w:hAnsi="Arial"/>
          <w:i/>
        </w:rPr>
        <w:t>y</w:t>
      </w:r>
      <w:r>
        <w:rPr>
          <w:rFonts w:ascii="Arial" w:hAnsi="Arial"/>
          <w:i/>
          <w:spacing w:val="-5"/>
        </w:rPr>
        <w:t xml:space="preserve"> </w:t>
      </w:r>
      <w:r>
        <w:rPr>
          <w:rFonts w:ascii="Arial" w:hAnsi="Arial"/>
          <w:i/>
        </w:rPr>
        <w:t>las</w:t>
      </w:r>
      <w:r>
        <w:rPr>
          <w:rFonts w:ascii="Arial" w:hAnsi="Arial"/>
          <w:i/>
          <w:spacing w:val="-4"/>
        </w:rPr>
        <w:t xml:space="preserve"> </w:t>
      </w:r>
      <w:r>
        <w:rPr>
          <w:rFonts w:ascii="Arial" w:hAnsi="Arial"/>
          <w:i/>
          <w:spacing w:val="-2"/>
        </w:rPr>
        <w:t>leyes.”</w:t>
      </w:r>
    </w:p>
    <w:p w:rsidR="00CB51CE" w:rsidRDefault="00CB51CE">
      <w:pPr>
        <w:jc w:val="both"/>
        <w:rPr>
          <w:rFonts w:ascii="Arial" w:hAnsi="Arial"/>
          <w:i/>
        </w:rPr>
        <w:sectPr w:rsidR="00CB51CE">
          <w:type w:val="continuous"/>
          <w:pgSz w:w="12240" w:h="15840"/>
          <w:pgMar w:top="1320" w:right="1080" w:bottom="280" w:left="1080" w:header="1561" w:footer="0" w:gutter="0"/>
          <w:cols w:num="2" w:space="720" w:equalWidth="0">
            <w:col w:w="3212" w:space="40"/>
            <w:col w:w="6828"/>
          </w:cols>
        </w:sectPr>
      </w:pPr>
    </w:p>
    <w:p w:rsidR="00CB51CE" w:rsidRDefault="00CB51CE">
      <w:pPr>
        <w:pStyle w:val="Textoindependiente"/>
        <w:spacing w:before="50"/>
        <w:rPr>
          <w:rFonts w:ascii="Arial"/>
          <w:i/>
          <w:sz w:val="20"/>
        </w:rPr>
      </w:pPr>
    </w:p>
    <w:tbl>
      <w:tblPr>
        <w:tblStyle w:val="TableNormal"/>
        <w:tblW w:w="0" w:type="auto"/>
        <w:tblInd w:w="3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1"/>
        <w:gridCol w:w="6948"/>
      </w:tblGrid>
      <w:tr w:rsidR="00CB51CE">
        <w:trPr>
          <w:trHeight w:val="10973"/>
        </w:trPr>
        <w:tc>
          <w:tcPr>
            <w:tcW w:w="2411" w:type="dxa"/>
            <w:shd w:val="clear" w:color="auto" w:fill="D9D9D9"/>
          </w:tcPr>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rPr>
                <w:rFonts w:ascii="Arial"/>
                <w:i/>
                <w:sz w:val="24"/>
              </w:rPr>
            </w:pPr>
          </w:p>
          <w:p w:rsidR="00CB51CE" w:rsidRDefault="00CB51CE">
            <w:pPr>
              <w:pStyle w:val="TableParagraph"/>
              <w:spacing w:before="204"/>
              <w:rPr>
                <w:rFonts w:ascii="Arial"/>
                <w:i/>
                <w:sz w:val="24"/>
              </w:rPr>
            </w:pPr>
          </w:p>
          <w:p w:rsidR="00CB51CE" w:rsidRDefault="00EE17D4">
            <w:pPr>
              <w:pStyle w:val="TableParagraph"/>
              <w:spacing w:line="273" w:lineRule="auto"/>
              <w:ind w:left="580" w:hanging="311"/>
              <w:rPr>
                <w:rFonts w:ascii="Arial"/>
                <w:b/>
                <w:sz w:val="24"/>
              </w:rPr>
            </w:pPr>
            <w:r>
              <w:rPr>
                <w:rFonts w:ascii="Arial"/>
                <w:b/>
                <w:spacing w:val="-2"/>
                <w:sz w:val="24"/>
              </w:rPr>
              <w:t>NORMATIVIDAD DISTRITAL</w:t>
            </w:r>
          </w:p>
        </w:tc>
        <w:tc>
          <w:tcPr>
            <w:tcW w:w="6948" w:type="dxa"/>
          </w:tcPr>
          <w:p w:rsidR="00CB51CE" w:rsidRDefault="00EE17D4">
            <w:pPr>
              <w:pStyle w:val="TableParagraph"/>
              <w:spacing w:line="276" w:lineRule="auto"/>
              <w:ind w:left="110" w:right="94"/>
              <w:jc w:val="both"/>
              <w:rPr>
                <w:sz w:val="24"/>
              </w:rPr>
            </w:pPr>
            <w:r>
              <w:rPr>
                <w:sz w:val="24"/>
              </w:rPr>
              <w:t>En cuanto a la normatividad distrital, hay cuatro normas clave que</w:t>
            </w:r>
            <w:r>
              <w:rPr>
                <w:spacing w:val="-2"/>
                <w:sz w:val="24"/>
              </w:rPr>
              <w:t xml:space="preserve"> </w:t>
            </w:r>
            <w:r>
              <w:rPr>
                <w:sz w:val="24"/>
              </w:rPr>
              <w:t>le</w:t>
            </w:r>
            <w:r>
              <w:rPr>
                <w:spacing w:val="-2"/>
                <w:sz w:val="24"/>
              </w:rPr>
              <w:t xml:space="preserve"> </w:t>
            </w:r>
            <w:r>
              <w:rPr>
                <w:sz w:val="24"/>
              </w:rPr>
              <w:t>dan</w:t>
            </w:r>
            <w:r>
              <w:rPr>
                <w:spacing w:val="-2"/>
                <w:sz w:val="24"/>
              </w:rPr>
              <w:t xml:space="preserve"> </w:t>
            </w:r>
            <w:r>
              <w:rPr>
                <w:sz w:val="24"/>
              </w:rPr>
              <w:t>sustento</w:t>
            </w:r>
            <w:r>
              <w:rPr>
                <w:spacing w:val="-7"/>
                <w:sz w:val="24"/>
              </w:rPr>
              <w:t xml:space="preserve"> </w:t>
            </w:r>
            <w:r>
              <w:rPr>
                <w:sz w:val="24"/>
              </w:rPr>
              <w:t>jurídico</w:t>
            </w:r>
            <w:r>
              <w:rPr>
                <w:spacing w:val="-7"/>
                <w:sz w:val="24"/>
              </w:rPr>
              <w:t xml:space="preserve"> </w:t>
            </w:r>
            <w:r>
              <w:rPr>
                <w:sz w:val="24"/>
              </w:rPr>
              <w:t>a</w:t>
            </w:r>
            <w:r>
              <w:rPr>
                <w:spacing w:val="-2"/>
                <w:sz w:val="24"/>
              </w:rPr>
              <w:t xml:space="preserve"> </w:t>
            </w:r>
            <w:r>
              <w:rPr>
                <w:sz w:val="24"/>
              </w:rPr>
              <w:t>esta</w:t>
            </w:r>
            <w:r>
              <w:rPr>
                <w:spacing w:val="-2"/>
                <w:sz w:val="24"/>
              </w:rPr>
              <w:t xml:space="preserve"> </w:t>
            </w:r>
            <w:r>
              <w:rPr>
                <w:sz w:val="24"/>
              </w:rPr>
              <w:t>iniciativa.</w:t>
            </w:r>
            <w:r>
              <w:rPr>
                <w:spacing w:val="-5"/>
                <w:sz w:val="24"/>
              </w:rPr>
              <w:t xml:space="preserve"> </w:t>
            </w:r>
            <w:r>
              <w:rPr>
                <w:sz w:val="24"/>
              </w:rPr>
              <w:t>En</w:t>
            </w:r>
            <w:r>
              <w:rPr>
                <w:spacing w:val="-7"/>
                <w:sz w:val="24"/>
              </w:rPr>
              <w:t xml:space="preserve"> </w:t>
            </w:r>
            <w:r>
              <w:rPr>
                <w:sz w:val="24"/>
              </w:rPr>
              <w:t>primer</w:t>
            </w:r>
            <w:r>
              <w:rPr>
                <w:spacing w:val="-3"/>
                <w:sz w:val="24"/>
              </w:rPr>
              <w:t xml:space="preserve"> </w:t>
            </w:r>
            <w:r>
              <w:rPr>
                <w:sz w:val="24"/>
              </w:rPr>
              <w:t>lugar,</w:t>
            </w:r>
            <w:r>
              <w:rPr>
                <w:spacing w:val="-5"/>
                <w:sz w:val="24"/>
              </w:rPr>
              <w:t xml:space="preserve"> </w:t>
            </w:r>
            <w:r>
              <w:rPr>
                <w:sz w:val="24"/>
              </w:rPr>
              <w:t>el Acuerdo Distrital 878 de 2023 que en su artículo 76 derogó el Acuerdo Distrital 13 de 2000 que reglamenta la participación ciudadana en la elaboración, aprobación, ejecución, seguimiento, evaluación y control del Plan de Desarrollo Económico y Social para las diferentes localidades que conforman el Distrito Capital.</w:t>
            </w:r>
          </w:p>
          <w:p w:rsidR="00CB51CE" w:rsidRDefault="00CB51CE">
            <w:pPr>
              <w:pStyle w:val="TableParagraph"/>
              <w:spacing w:before="45"/>
              <w:rPr>
                <w:rFonts w:ascii="Arial"/>
                <w:i/>
                <w:sz w:val="24"/>
              </w:rPr>
            </w:pPr>
          </w:p>
          <w:p w:rsidR="00CB51CE" w:rsidRDefault="00EE17D4">
            <w:pPr>
              <w:pStyle w:val="TableParagraph"/>
              <w:spacing w:before="1" w:line="276" w:lineRule="auto"/>
              <w:ind w:left="110" w:right="95"/>
              <w:jc w:val="both"/>
              <w:rPr>
                <w:sz w:val="24"/>
              </w:rPr>
            </w:pPr>
            <w:r>
              <w:rPr>
                <w:sz w:val="24"/>
              </w:rPr>
              <w:t>El</w:t>
            </w:r>
            <w:r>
              <w:rPr>
                <w:spacing w:val="-17"/>
                <w:sz w:val="24"/>
              </w:rPr>
              <w:t xml:space="preserve"> </w:t>
            </w:r>
            <w:r>
              <w:rPr>
                <w:sz w:val="24"/>
              </w:rPr>
              <w:t>Acuerdo</w:t>
            </w:r>
            <w:r>
              <w:rPr>
                <w:spacing w:val="-17"/>
                <w:sz w:val="24"/>
              </w:rPr>
              <w:t xml:space="preserve"> </w:t>
            </w:r>
            <w:r>
              <w:rPr>
                <w:sz w:val="24"/>
              </w:rPr>
              <w:t>878</w:t>
            </w:r>
            <w:r>
              <w:rPr>
                <w:spacing w:val="-16"/>
                <w:sz w:val="24"/>
              </w:rPr>
              <w:t xml:space="preserve"> </w:t>
            </w:r>
            <w:r>
              <w:rPr>
                <w:sz w:val="24"/>
              </w:rPr>
              <w:t>de</w:t>
            </w:r>
            <w:r>
              <w:rPr>
                <w:spacing w:val="-16"/>
                <w:sz w:val="24"/>
              </w:rPr>
              <w:t xml:space="preserve"> </w:t>
            </w:r>
            <w:r>
              <w:rPr>
                <w:sz w:val="24"/>
              </w:rPr>
              <w:t>2023,</w:t>
            </w:r>
            <w:r>
              <w:rPr>
                <w:spacing w:val="-17"/>
                <w:sz w:val="24"/>
              </w:rPr>
              <w:t xml:space="preserve"> </w:t>
            </w:r>
            <w:r>
              <w:rPr>
                <w:sz w:val="24"/>
              </w:rPr>
              <w:t>resulta</w:t>
            </w:r>
            <w:r>
              <w:rPr>
                <w:spacing w:val="-14"/>
                <w:sz w:val="24"/>
              </w:rPr>
              <w:t xml:space="preserve"> </w:t>
            </w:r>
            <w:r>
              <w:rPr>
                <w:sz w:val="24"/>
              </w:rPr>
              <w:t>relevante</w:t>
            </w:r>
            <w:r>
              <w:rPr>
                <w:spacing w:val="-15"/>
                <w:sz w:val="24"/>
              </w:rPr>
              <w:t xml:space="preserve"> </w:t>
            </w:r>
            <w:r>
              <w:rPr>
                <w:sz w:val="24"/>
              </w:rPr>
              <w:t>puesto</w:t>
            </w:r>
            <w:r>
              <w:rPr>
                <w:spacing w:val="-15"/>
                <w:sz w:val="24"/>
              </w:rPr>
              <w:t xml:space="preserve"> </w:t>
            </w:r>
            <w:r>
              <w:rPr>
                <w:sz w:val="24"/>
              </w:rPr>
              <w:t>que</w:t>
            </w:r>
            <w:r>
              <w:rPr>
                <w:spacing w:val="-15"/>
                <w:sz w:val="24"/>
              </w:rPr>
              <w:t xml:space="preserve"> </w:t>
            </w:r>
            <w:r>
              <w:rPr>
                <w:sz w:val="24"/>
              </w:rPr>
              <w:t>establece la necesidad de garantizar la participación ciudadana de manera incluyente, lo cual tiene relación directa con la democratización de los espacios deportivos. Recordemos que esta iniciativa busca garantizar que la ciudadanía pueda acceder</w:t>
            </w:r>
            <w:r>
              <w:rPr>
                <w:spacing w:val="-2"/>
                <w:sz w:val="24"/>
              </w:rPr>
              <w:t xml:space="preserve"> </w:t>
            </w:r>
            <w:r>
              <w:rPr>
                <w:sz w:val="24"/>
              </w:rPr>
              <w:t>y</w:t>
            </w:r>
            <w:r>
              <w:rPr>
                <w:spacing w:val="-2"/>
                <w:sz w:val="24"/>
              </w:rPr>
              <w:t xml:space="preserve"> </w:t>
            </w:r>
            <w:r>
              <w:rPr>
                <w:sz w:val="24"/>
              </w:rPr>
              <w:t>participar</w:t>
            </w:r>
            <w:r>
              <w:rPr>
                <w:spacing w:val="-2"/>
                <w:sz w:val="24"/>
              </w:rPr>
              <w:t xml:space="preserve"> </w:t>
            </w:r>
            <w:r>
              <w:rPr>
                <w:sz w:val="24"/>
              </w:rPr>
              <w:t>equitativamente</w:t>
            </w:r>
            <w:r>
              <w:rPr>
                <w:spacing w:val="-1"/>
                <w:sz w:val="24"/>
              </w:rPr>
              <w:t xml:space="preserve"> </w:t>
            </w:r>
            <w:r>
              <w:rPr>
                <w:sz w:val="24"/>
              </w:rPr>
              <w:t>en</w:t>
            </w:r>
            <w:r>
              <w:rPr>
                <w:spacing w:val="-1"/>
                <w:sz w:val="24"/>
              </w:rPr>
              <w:t xml:space="preserve"> </w:t>
            </w:r>
            <w:r>
              <w:rPr>
                <w:sz w:val="24"/>
              </w:rPr>
              <w:t>actividades</w:t>
            </w:r>
            <w:r>
              <w:rPr>
                <w:spacing w:val="-2"/>
                <w:sz w:val="24"/>
              </w:rPr>
              <w:t xml:space="preserve"> </w:t>
            </w:r>
            <w:r>
              <w:rPr>
                <w:sz w:val="24"/>
              </w:rPr>
              <w:t>deportivas, promoviendo así la integración social y contribuyendo al mejoramiento</w:t>
            </w:r>
            <w:r>
              <w:rPr>
                <w:spacing w:val="-14"/>
                <w:sz w:val="24"/>
              </w:rPr>
              <w:t xml:space="preserve"> </w:t>
            </w:r>
            <w:r>
              <w:rPr>
                <w:sz w:val="24"/>
              </w:rPr>
              <w:t>de</w:t>
            </w:r>
            <w:r>
              <w:rPr>
                <w:spacing w:val="-12"/>
                <w:sz w:val="24"/>
              </w:rPr>
              <w:t xml:space="preserve"> </w:t>
            </w:r>
            <w:r>
              <w:rPr>
                <w:sz w:val="24"/>
              </w:rPr>
              <w:t>la</w:t>
            </w:r>
            <w:r>
              <w:rPr>
                <w:spacing w:val="-12"/>
                <w:sz w:val="24"/>
              </w:rPr>
              <w:t xml:space="preserve"> </w:t>
            </w:r>
            <w:r>
              <w:rPr>
                <w:sz w:val="24"/>
              </w:rPr>
              <w:t>calidad</w:t>
            </w:r>
            <w:r>
              <w:rPr>
                <w:spacing w:val="-12"/>
                <w:sz w:val="24"/>
              </w:rPr>
              <w:t xml:space="preserve"> </w:t>
            </w:r>
            <w:r>
              <w:rPr>
                <w:sz w:val="24"/>
              </w:rPr>
              <w:t>de</w:t>
            </w:r>
            <w:r>
              <w:rPr>
                <w:spacing w:val="-12"/>
                <w:sz w:val="24"/>
              </w:rPr>
              <w:t xml:space="preserve"> </w:t>
            </w:r>
            <w:r>
              <w:rPr>
                <w:sz w:val="24"/>
              </w:rPr>
              <w:t>vida</w:t>
            </w:r>
            <w:r>
              <w:rPr>
                <w:spacing w:val="-11"/>
                <w:sz w:val="24"/>
              </w:rPr>
              <w:t xml:space="preserve"> </w:t>
            </w:r>
            <w:r>
              <w:rPr>
                <w:sz w:val="24"/>
              </w:rPr>
              <w:t>de</w:t>
            </w:r>
            <w:r>
              <w:rPr>
                <w:spacing w:val="-12"/>
                <w:sz w:val="24"/>
              </w:rPr>
              <w:t xml:space="preserve"> </w:t>
            </w:r>
            <w:r>
              <w:rPr>
                <w:sz w:val="24"/>
              </w:rPr>
              <w:t>los</w:t>
            </w:r>
            <w:r>
              <w:rPr>
                <w:spacing w:val="-13"/>
                <w:sz w:val="24"/>
              </w:rPr>
              <w:t xml:space="preserve"> </w:t>
            </w:r>
            <w:r>
              <w:rPr>
                <w:sz w:val="24"/>
              </w:rPr>
              <w:t>habitantes</w:t>
            </w:r>
            <w:r>
              <w:rPr>
                <w:spacing w:val="-13"/>
                <w:sz w:val="24"/>
              </w:rPr>
              <w:t xml:space="preserve"> </w:t>
            </w:r>
            <w:r>
              <w:rPr>
                <w:sz w:val="24"/>
              </w:rPr>
              <w:t>de</w:t>
            </w:r>
            <w:r>
              <w:rPr>
                <w:spacing w:val="-11"/>
                <w:sz w:val="24"/>
              </w:rPr>
              <w:t xml:space="preserve"> </w:t>
            </w:r>
            <w:r>
              <w:rPr>
                <w:spacing w:val="-2"/>
                <w:sz w:val="24"/>
              </w:rPr>
              <w:t>Bogotá.</w:t>
            </w:r>
          </w:p>
          <w:p w:rsidR="00CB51CE" w:rsidRDefault="00CB51CE">
            <w:pPr>
              <w:pStyle w:val="TableParagraph"/>
              <w:spacing w:before="39"/>
              <w:rPr>
                <w:rFonts w:ascii="Arial"/>
                <w:i/>
                <w:sz w:val="24"/>
              </w:rPr>
            </w:pPr>
          </w:p>
          <w:p w:rsidR="00CB51CE" w:rsidRDefault="00EE17D4">
            <w:pPr>
              <w:pStyle w:val="TableParagraph"/>
              <w:spacing w:line="242" w:lineRule="auto"/>
              <w:ind w:left="830" w:right="99"/>
              <w:jc w:val="both"/>
              <w:rPr>
                <w:rFonts w:ascii="Arial" w:hAnsi="Arial"/>
                <w:i/>
              </w:rPr>
            </w:pPr>
            <w:r>
              <w:rPr>
                <w:rFonts w:ascii="Arial" w:hAnsi="Arial"/>
                <w:i/>
              </w:rPr>
              <w:t>Artículo</w:t>
            </w:r>
            <w:r>
              <w:rPr>
                <w:rFonts w:ascii="Arial" w:hAnsi="Arial"/>
                <w:i/>
                <w:spacing w:val="-8"/>
              </w:rPr>
              <w:t xml:space="preserve"> </w:t>
            </w:r>
            <w:r>
              <w:rPr>
                <w:rFonts w:ascii="Arial" w:hAnsi="Arial"/>
                <w:i/>
              </w:rPr>
              <w:t>3.</w:t>
            </w:r>
            <w:r>
              <w:rPr>
                <w:rFonts w:ascii="Arial" w:hAnsi="Arial"/>
                <w:i/>
                <w:spacing w:val="-12"/>
              </w:rPr>
              <w:t xml:space="preserve"> </w:t>
            </w:r>
            <w:r>
              <w:rPr>
                <w:rFonts w:ascii="Arial" w:hAnsi="Arial"/>
                <w:i/>
              </w:rPr>
              <w:t>OBJETIVOS.</w:t>
            </w:r>
            <w:r>
              <w:rPr>
                <w:rFonts w:ascii="Arial" w:hAnsi="Arial"/>
                <w:i/>
                <w:spacing w:val="-7"/>
              </w:rPr>
              <w:t xml:space="preserve"> </w:t>
            </w:r>
            <w:r>
              <w:rPr>
                <w:rFonts w:ascii="Arial" w:hAnsi="Arial"/>
                <w:i/>
              </w:rPr>
              <w:t>Son</w:t>
            </w:r>
            <w:r>
              <w:rPr>
                <w:rFonts w:ascii="Arial" w:hAnsi="Arial"/>
                <w:i/>
                <w:spacing w:val="-8"/>
              </w:rPr>
              <w:t xml:space="preserve"> </w:t>
            </w:r>
            <w:r>
              <w:rPr>
                <w:rFonts w:ascii="Arial" w:hAnsi="Arial"/>
                <w:i/>
              </w:rPr>
              <w:t>objetivos</w:t>
            </w:r>
            <w:r>
              <w:rPr>
                <w:rFonts w:ascii="Arial" w:hAnsi="Arial"/>
                <w:i/>
                <w:spacing w:val="-11"/>
              </w:rPr>
              <w:t xml:space="preserve"> </w:t>
            </w:r>
            <w:r>
              <w:rPr>
                <w:rFonts w:ascii="Arial" w:hAnsi="Arial"/>
                <w:i/>
              </w:rPr>
              <w:t>del</w:t>
            </w:r>
            <w:r>
              <w:rPr>
                <w:rFonts w:ascii="Arial" w:hAnsi="Arial"/>
                <w:i/>
                <w:spacing w:val="-10"/>
              </w:rPr>
              <w:t xml:space="preserve"> </w:t>
            </w:r>
            <w:r>
              <w:rPr>
                <w:rFonts w:ascii="Arial" w:hAnsi="Arial"/>
                <w:i/>
              </w:rPr>
              <w:t>Sistema</w:t>
            </w:r>
            <w:r>
              <w:rPr>
                <w:rFonts w:ascii="Arial" w:hAnsi="Arial"/>
                <w:i/>
                <w:spacing w:val="-8"/>
              </w:rPr>
              <w:t xml:space="preserve"> </w:t>
            </w:r>
            <w:r>
              <w:rPr>
                <w:rFonts w:ascii="Arial" w:hAnsi="Arial"/>
                <w:i/>
              </w:rPr>
              <w:t>Distrital</w:t>
            </w:r>
            <w:r>
              <w:rPr>
                <w:rFonts w:ascii="Arial" w:hAnsi="Arial"/>
                <w:i/>
                <w:spacing w:val="-10"/>
              </w:rPr>
              <w:t xml:space="preserve"> </w:t>
            </w:r>
            <w:r>
              <w:rPr>
                <w:rFonts w:ascii="Arial" w:hAnsi="Arial"/>
                <w:i/>
              </w:rPr>
              <w:t>de Planeación los siguientes:</w:t>
            </w:r>
          </w:p>
          <w:p w:rsidR="00CB51CE" w:rsidRDefault="00EE17D4">
            <w:pPr>
              <w:pStyle w:val="TableParagraph"/>
              <w:ind w:left="830" w:right="100"/>
              <w:jc w:val="both"/>
              <w:rPr>
                <w:rFonts w:ascii="Arial" w:hAnsi="Arial"/>
                <w:i/>
              </w:rPr>
            </w:pPr>
            <w:r>
              <w:rPr>
                <w:rFonts w:ascii="Arial" w:hAnsi="Arial"/>
                <w:i/>
              </w:rPr>
              <w:t>2. Garantizar una participación ciudadana de los diferentes actores sociales de manera inclusiva e incluyente que logre representar la diversidad de Bogotá como Distrito Capital.</w:t>
            </w:r>
          </w:p>
          <w:p w:rsidR="00CB51CE" w:rsidRDefault="00CB51CE">
            <w:pPr>
              <w:pStyle w:val="TableParagraph"/>
              <w:spacing w:before="59"/>
              <w:rPr>
                <w:rFonts w:ascii="Arial"/>
                <w:i/>
              </w:rPr>
            </w:pPr>
          </w:p>
          <w:p w:rsidR="00CB51CE" w:rsidRDefault="00EE17D4">
            <w:pPr>
              <w:pStyle w:val="TableParagraph"/>
              <w:spacing w:line="276" w:lineRule="auto"/>
              <w:ind w:left="110" w:right="96"/>
              <w:jc w:val="both"/>
              <w:rPr>
                <w:sz w:val="24"/>
              </w:rPr>
            </w:pPr>
            <w:r>
              <w:rPr>
                <w:sz w:val="24"/>
              </w:rPr>
              <w:t>Por otra parte, el Decreto Distrital 555 de 2021 por medio del cual se adopta el Plan de Ordenamiento Territorial (POT) de Bogotá.</w:t>
            </w:r>
            <w:r>
              <w:rPr>
                <w:spacing w:val="-12"/>
                <w:sz w:val="24"/>
              </w:rPr>
              <w:t xml:space="preserve"> </w:t>
            </w:r>
            <w:r>
              <w:rPr>
                <w:sz w:val="24"/>
              </w:rPr>
              <w:t>Este</w:t>
            </w:r>
            <w:r>
              <w:rPr>
                <w:spacing w:val="-9"/>
                <w:sz w:val="24"/>
              </w:rPr>
              <w:t xml:space="preserve"> </w:t>
            </w:r>
            <w:r>
              <w:rPr>
                <w:sz w:val="24"/>
              </w:rPr>
              <w:t>decreto</w:t>
            </w:r>
            <w:r>
              <w:rPr>
                <w:spacing w:val="-9"/>
                <w:sz w:val="24"/>
              </w:rPr>
              <w:t xml:space="preserve"> </w:t>
            </w:r>
            <w:r>
              <w:rPr>
                <w:sz w:val="24"/>
              </w:rPr>
              <w:t>reconoce</w:t>
            </w:r>
            <w:r>
              <w:rPr>
                <w:spacing w:val="-9"/>
                <w:sz w:val="24"/>
              </w:rPr>
              <w:t xml:space="preserve"> </w:t>
            </w:r>
            <w:r>
              <w:rPr>
                <w:sz w:val="24"/>
              </w:rPr>
              <w:t>los</w:t>
            </w:r>
            <w:r>
              <w:rPr>
                <w:spacing w:val="-10"/>
                <w:sz w:val="24"/>
              </w:rPr>
              <w:t xml:space="preserve"> </w:t>
            </w:r>
            <w:r>
              <w:rPr>
                <w:sz w:val="24"/>
              </w:rPr>
              <w:t>parques</w:t>
            </w:r>
            <w:r>
              <w:rPr>
                <w:spacing w:val="-10"/>
                <w:sz w:val="24"/>
              </w:rPr>
              <w:t xml:space="preserve"> </w:t>
            </w:r>
            <w:r>
              <w:rPr>
                <w:sz w:val="24"/>
              </w:rPr>
              <w:t>como</w:t>
            </w:r>
            <w:r>
              <w:rPr>
                <w:spacing w:val="-9"/>
                <w:sz w:val="24"/>
              </w:rPr>
              <w:t xml:space="preserve"> </w:t>
            </w:r>
            <w:r>
              <w:rPr>
                <w:sz w:val="24"/>
              </w:rPr>
              <w:t>elementos</w:t>
            </w:r>
            <w:r>
              <w:rPr>
                <w:spacing w:val="-10"/>
                <w:sz w:val="24"/>
              </w:rPr>
              <w:t xml:space="preserve"> </w:t>
            </w:r>
            <w:r>
              <w:rPr>
                <w:sz w:val="24"/>
              </w:rPr>
              <w:t>de la</w:t>
            </w:r>
            <w:r>
              <w:rPr>
                <w:spacing w:val="-12"/>
                <w:sz w:val="24"/>
              </w:rPr>
              <w:t xml:space="preserve"> </w:t>
            </w:r>
            <w:r>
              <w:rPr>
                <w:sz w:val="24"/>
              </w:rPr>
              <w:t>Red</w:t>
            </w:r>
            <w:r>
              <w:rPr>
                <w:spacing w:val="-12"/>
                <w:sz w:val="24"/>
              </w:rPr>
              <w:t xml:space="preserve"> </w:t>
            </w:r>
            <w:r>
              <w:rPr>
                <w:sz w:val="24"/>
              </w:rPr>
              <w:t>Estructurante</w:t>
            </w:r>
            <w:r>
              <w:rPr>
                <w:spacing w:val="-12"/>
                <w:sz w:val="24"/>
              </w:rPr>
              <w:t xml:space="preserve"> </w:t>
            </w:r>
            <w:r>
              <w:rPr>
                <w:sz w:val="24"/>
              </w:rPr>
              <w:t>del</w:t>
            </w:r>
            <w:r>
              <w:rPr>
                <w:spacing w:val="-12"/>
                <w:sz w:val="24"/>
              </w:rPr>
              <w:t xml:space="preserve"> </w:t>
            </w:r>
            <w:r>
              <w:rPr>
                <w:sz w:val="24"/>
              </w:rPr>
              <w:t>Distrito,</w:t>
            </w:r>
            <w:r>
              <w:rPr>
                <w:spacing w:val="-15"/>
                <w:sz w:val="24"/>
              </w:rPr>
              <w:t xml:space="preserve"> </w:t>
            </w:r>
            <w:r>
              <w:rPr>
                <w:sz w:val="24"/>
              </w:rPr>
              <w:t>y</w:t>
            </w:r>
            <w:r>
              <w:rPr>
                <w:spacing w:val="-13"/>
                <w:sz w:val="24"/>
              </w:rPr>
              <w:t xml:space="preserve"> </w:t>
            </w:r>
            <w:r>
              <w:rPr>
                <w:sz w:val="24"/>
              </w:rPr>
              <w:t>le</w:t>
            </w:r>
            <w:r>
              <w:rPr>
                <w:spacing w:val="-12"/>
                <w:sz w:val="24"/>
              </w:rPr>
              <w:t xml:space="preserve"> </w:t>
            </w:r>
            <w:r>
              <w:rPr>
                <w:sz w:val="24"/>
              </w:rPr>
              <w:t>atribuye</w:t>
            </w:r>
            <w:r>
              <w:rPr>
                <w:spacing w:val="-12"/>
                <w:sz w:val="24"/>
              </w:rPr>
              <w:t xml:space="preserve"> </w:t>
            </w:r>
            <w:r>
              <w:rPr>
                <w:sz w:val="24"/>
              </w:rPr>
              <w:t>al</w:t>
            </w:r>
            <w:r>
              <w:rPr>
                <w:spacing w:val="-7"/>
                <w:sz w:val="24"/>
              </w:rPr>
              <w:t xml:space="preserve"> </w:t>
            </w:r>
            <w:r>
              <w:rPr>
                <w:sz w:val="24"/>
              </w:rPr>
              <w:t>IDRD</w:t>
            </w:r>
            <w:r>
              <w:rPr>
                <w:spacing w:val="-12"/>
                <w:sz w:val="24"/>
              </w:rPr>
              <w:t xml:space="preserve"> </w:t>
            </w:r>
            <w:r>
              <w:rPr>
                <w:sz w:val="24"/>
              </w:rPr>
              <w:t>la</w:t>
            </w:r>
            <w:r>
              <w:rPr>
                <w:spacing w:val="-12"/>
                <w:sz w:val="24"/>
              </w:rPr>
              <w:t xml:space="preserve"> </w:t>
            </w:r>
            <w:r>
              <w:rPr>
                <w:sz w:val="24"/>
              </w:rPr>
              <w:t>gestión de estos espacios.</w:t>
            </w:r>
          </w:p>
          <w:p w:rsidR="00CB51CE" w:rsidRDefault="00CB51CE">
            <w:pPr>
              <w:pStyle w:val="TableParagraph"/>
              <w:spacing w:before="46"/>
              <w:rPr>
                <w:rFonts w:ascii="Arial"/>
                <w:i/>
                <w:sz w:val="24"/>
              </w:rPr>
            </w:pPr>
          </w:p>
          <w:p w:rsidR="00CB51CE" w:rsidRDefault="00EE17D4">
            <w:pPr>
              <w:pStyle w:val="TableParagraph"/>
              <w:spacing w:before="1"/>
              <w:ind w:left="830" w:right="94"/>
              <w:jc w:val="both"/>
              <w:rPr>
                <w:rFonts w:ascii="Arial" w:hAnsi="Arial"/>
                <w:i/>
              </w:rPr>
            </w:pPr>
            <w:r>
              <w:rPr>
                <w:rFonts w:ascii="Arial" w:hAnsi="Arial"/>
                <w:i/>
              </w:rPr>
              <w:t>“Artículo 67. Parques contemplativos y de la Red Estructurante que hacen parte de la Estructura Ecológica Principal y Parques</w:t>
            </w:r>
            <w:r>
              <w:rPr>
                <w:rFonts w:ascii="Arial" w:hAnsi="Arial"/>
                <w:i/>
                <w:spacing w:val="-5"/>
              </w:rPr>
              <w:t xml:space="preserve"> </w:t>
            </w:r>
            <w:r>
              <w:rPr>
                <w:rFonts w:ascii="Arial" w:hAnsi="Arial"/>
                <w:i/>
              </w:rPr>
              <w:t>de Borde.</w:t>
            </w:r>
            <w:r>
              <w:rPr>
                <w:rFonts w:ascii="Arial" w:hAnsi="Arial"/>
                <w:i/>
                <w:spacing w:val="-1"/>
              </w:rPr>
              <w:t xml:space="preserve"> </w:t>
            </w:r>
            <w:r>
              <w:rPr>
                <w:rFonts w:ascii="Arial" w:hAnsi="Arial"/>
                <w:i/>
              </w:rPr>
              <w:t>Son las áreas destinadas a las actividades</w:t>
            </w:r>
            <w:r>
              <w:rPr>
                <w:rFonts w:ascii="Arial" w:hAnsi="Arial"/>
                <w:i/>
                <w:spacing w:val="-15"/>
              </w:rPr>
              <w:t xml:space="preserve"> </w:t>
            </w:r>
            <w:r>
              <w:rPr>
                <w:rFonts w:ascii="Arial" w:hAnsi="Arial"/>
                <w:i/>
              </w:rPr>
              <w:t>de</w:t>
            </w:r>
            <w:r>
              <w:rPr>
                <w:rFonts w:ascii="Arial" w:hAnsi="Arial"/>
                <w:i/>
                <w:spacing w:val="-12"/>
              </w:rPr>
              <w:t xml:space="preserve"> </w:t>
            </w:r>
            <w:r>
              <w:rPr>
                <w:rFonts w:ascii="Arial" w:hAnsi="Arial"/>
                <w:i/>
              </w:rPr>
              <w:t>disfrute</w:t>
            </w:r>
            <w:r>
              <w:rPr>
                <w:rFonts w:ascii="Arial" w:hAnsi="Arial"/>
                <w:i/>
                <w:spacing w:val="-12"/>
              </w:rPr>
              <w:t xml:space="preserve"> </w:t>
            </w:r>
            <w:r>
              <w:rPr>
                <w:rFonts w:ascii="Arial" w:hAnsi="Arial"/>
                <w:i/>
              </w:rPr>
              <w:t>ambiental</w:t>
            </w:r>
            <w:r>
              <w:rPr>
                <w:rFonts w:ascii="Arial" w:hAnsi="Arial"/>
                <w:i/>
                <w:spacing w:val="-14"/>
              </w:rPr>
              <w:t xml:space="preserve"> </w:t>
            </w:r>
            <w:r>
              <w:rPr>
                <w:rFonts w:ascii="Arial" w:hAnsi="Arial"/>
                <w:i/>
              </w:rPr>
              <w:t>y</w:t>
            </w:r>
            <w:r>
              <w:rPr>
                <w:rFonts w:ascii="Arial" w:hAnsi="Arial"/>
                <w:i/>
                <w:spacing w:val="-15"/>
              </w:rPr>
              <w:t xml:space="preserve"> </w:t>
            </w:r>
            <w:r>
              <w:rPr>
                <w:rFonts w:ascii="Arial" w:hAnsi="Arial"/>
                <w:i/>
              </w:rPr>
              <w:t>conservación</w:t>
            </w:r>
            <w:r>
              <w:rPr>
                <w:rFonts w:ascii="Arial" w:hAnsi="Arial"/>
                <w:i/>
                <w:spacing w:val="-12"/>
              </w:rPr>
              <w:t xml:space="preserve"> </w:t>
            </w:r>
            <w:r>
              <w:rPr>
                <w:rFonts w:ascii="Arial" w:hAnsi="Arial"/>
                <w:i/>
              </w:rPr>
              <w:t>y</w:t>
            </w:r>
            <w:r>
              <w:rPr>
                <w:rFonts w:ascii="Arial" w:hAnsi="Arial"/>
                <w:i/>
                <w:spacing w:val="-15"/>
              </w:rPr>
              <w:t xml:space="preserve"> </w:t>
            </w:r>
            <w:r>
              <w:rPr>
                <w:rFonts w:ascii="Arial" w:hAnsi="Arial"/>
                <w:i/>
              </w:rPr>
              <w:t>actividades recreativas</w:t>
            </w:r>
            <w:r>
              <w:rPr>
                <w:rFonts w:ascii="Arial" w:hAnsi="Arial"/>
                <w:i/>
                <w:spacing w:val="-9"/>
              </w:rPr>
              <w:t xml:space="preserve"> </w:t>
            </w:r>
            <w:r>
              <w:rPr>
                <w:rFonts w:ascii="Arial" w:hAnsi="Arial"/>
                <w:i/>
              </w:rPr>
              <w:t>y</w:t>
            </w:r>
            <w:r>
              <w:rPr>
                <w:rFonts w:ascii="Arial" w:hAnsi="Arial"/>
                <w:i/>
                <w:spacing w:val="-9"/>
              </w:rPr>
              <w:t xml:space="preserve"> </w:t>
            </w:r>
            <w:r>
              <w:rPr>
                <w:rFonts w:ascii="Arial" w:hAnsi="Arial"/>
                <w:i/>
              </w:rPr>
              <w:t>deportivas</w:t>
            </w:r>
            <w:r>
              <w:rPr>
                <w:rFonts w:ascii="Arial" w:hAnsi="Arial"/>
                <w:i/>
                <w:spacing w:val="-9"/>
              </w:rPr>
              <w:t xml:space="preserve"> </w:t>
            </w:r>
            <w:r>
              <w:rPr>
                <w:rFonts w:ascii="Arial" w:hAnsi="Arial"/>
                <w:i/>
              </w:rPr>
              <w:t>al</w:t>
            </w:r>
            <w:r>
              <w:rPr>
                <w:rFonts w:ascii="Arial" w:hAnsi="Arial"/>
                <w:i/>
                <w:spacing w:val="-8"/>
              </w:rPr>
              <w:t xml:space="preserve"> </w:t>
            </w:r>
            <w:r>
              <w:rPr>
                <w:rFonts w:ascii="Arial" w:hAnsi="Arial"/>
                <w:i/>
              </w:rPr>
              <w:t>interior</w:t>
            </w:r>
            <w:r>
              <w:rPr>
                <w:rFonts w:ascii="Arial" w:hAnsi="Arial"/>
                <w:i/>
                <w:spacing w:val="-7"/>
              </w:rPr>
              <w:t xml:space="preserve"> </w:t>
            </w:r>
            <w:r>
              <w:rPr>
                <w:rFonts w:ascii="Arial" w:hAnsi="Arial"/>
                <w:i/>
              </w:rPr>
              <w:t>del</w:t>
            </w:r>
            <w:r>
              <w:rPr>
                <w:rFonts w:ascii="Arial" w:hAnsi="Arial"/>
                <w:i/>
                <w:spacing w:val="-8"/>
              </w:rPr>
              <w:t xml:space="preserve"> </w:t>
            </w:r>
            <w:r>
              <w:rPr>
                <w:rFonts w:ascii="Arial" w:hAnsi="Arial"/>
                <w:i/>
              </w:rPr>
              <w:t>suelo</w:t>
            </w:r>
            <w:r>
              <w:rPr>
                <w:rFonts w:ascii="Arial" w:hAnsi="Arial"/>
                <w:i/>
                <w:spacing w:val="-6"/>
              </w:rPr>
              <w:t xml:space="preserve"> </w:t>
            </w:r>
            <w:r>
              <w:rPr>
                <w:rFonts w:ascii="Arial" w:hAnsi="Arial"/>
                <w:i/>
              </w:rPr>
              <w:t>urbano</w:t>
            </w:r>
            <w:r>
              <w:rPr>
                <w:rFonts w:ascii="Arial" w:hAnsi="Arial"/>
                <w:i/>
                <w:spacing w:val="-6"/>
              </w:rPr>
              <w:t xml:space="preserve"> </w:t>
            </w:r>
            <w:r>
              <w:rPr>
                <w:rFonts w:ascii="Arial" w:hAnsi="Arial"/>
                <w:i/>
              </w:rPr>
              <w:t>y</w:t>
            </w:r>
            <w:r>
              <w:rPr>
                <w:rFonts w:ascii="Arial" w:hAnsi="Arial"/>
                <w:i/>
                <w:spacing w:val="-9"/>
              </w:rPr>
              <w:t xml:space="preserve"> </w:t>
            </w:r>
            <w:r>
              <w:rPr>
                <w:rFonts w:ascii="Arial" w:hAnsi="Arial"/>
                <w:i/>
              </w:rPr>
              <w:t>rural,</w:t>
            </w:r>
            <w:r>
              <w:rPr>
                <w:rFonts w:ascii="Arial" w:hAnsi="Arial"/>
                <w:i/>
                <w:spacing w:val="-10"/>
              </w:rPr>
              <w:t xml:space="preserve"> </w:t>
            </w:r>
            <w:r>
              <w:rPr>
                <w:rFonts w:ascii="Arial" w:hAnsi="Arial"/>
                <w:i/>
              </w:rPr>
              <w:t>las cuales</w:t>
            </w:r>
            <w:r>
              <w:rPr>
                <w:rFonts w:ascii="Arial" w:hAnsi="Arial"/>
                <w:i/>
                <w:spacing w:val="54"/>
              </w:rPr>
              <w:t xml:space="preserve"> </w:t>
            </w:r>
            <w:r>
              <w:rPr>
                <w:rFonts w:ascii="Arial" w:hAnsi="Arial"/>
                <w:i/>
              </w:rPr>
              <w:t>deben</w:t>
            </w:r>
            <w:r>
              <w:rPr>
                <w:rFonts w:ascii="Arial" w:hAnsi="Arial"/>
                <w:i/>
                <w:spacing w:val="58"/>
              </w:rPr>
              <w:t xml:space="preserve"> </w:t>
            </w:r>
            <w:r>
              <w:rPr>
                <w:rFonts w:ascii="Arial" w:hAnsi="Arial"/>
                <w:i/>
              </w:rPr>
              <w:t>mantener</w:t>
            </w:r>
            <w:r>
              <w:rPr>
                <w:rFonts w:ascii="Arial" w:hAnsi="Arial"/>
                <w:i/>
                <w:spacing w:val="57"/>
              </w:rPr>
              <w:t xml:space="preserve"> </w:t>
            </w:r>
            <w:r>
              <w:rPr>
                <w:rFonts w:ascii="Arial" w:hAnsi="Arial"/>
                <w:i/>
              </w:rPr>
              <w:t>la</w:t>
            </w:r>
            <w:r>
              <w:rPr>
                <w:rFonts w:ascii="Arial" w:hAnsi="Arial"/>
                <w:i/>
                <w:spacing w:val="58"/>
              </w:rPr>
              <w:t xml:space="preserve"> </w:t>
            </w:r>
            <w:r>
              <w:rPr>
                <w:rFonts w:ascii="Arial" w:hAnsi="Arial"/>
                <w:i/>
              </w:rPr>
              <w:t>funcionalidad</w:t>
            </w:r>
            <w:r>
              <w:rPr>
                <w:rFonts w:ascii="Arial" w:hAnsi="Arial"/>
                <w:i/>
                <w:spacing w:val="58"/>
              </w:rPr>
              <w:t xml:space="preserve"> </w:t>
            </w:r>
            <w:r>
              <w:rPr>
                <w:rFonts w:ascii="Arial" w:hAnsi="Arial"/>
                <w:i/>
              </w:rPr>
              <w:t>y</w:t>
            </w:r>
            <w:r>
              <w:rPr>
                <w:rFonts w:ascii="Arial" w:hAnsi="Arial"/>
                <w:i/>
                <w:spacing w:val="56"/>
              </w:rPr>
              <w:t xml:space="preserve"> </w:t>
            </w:r>
            <w:r>
              <w:rPr>
                <w:rFonts w:ascii="Arial" w:hAnsi="Arial"/>
                <w:i/>
              </w:rPr>
              <w:t>la</w:t>
            </w:r>
            <w:r>
              <w:rPr>
                <w:rFonts w:ascii="Arial" w:hAnsi="Arial"/>
                <w:i/>
                <w:spacing w:val="59"/>
              </w:rPr>
              <w:t xml:space="preserve"> </w:t>
            </w:r>
            <w:r>
              <w:rPr>
                <w:rFonts w:ascii="Arial" w:hAnsi="Arial"/>
                <w:i/>
                <w:spacing w:val="-2"/>
              </w:rPr>
              <w:t>conectividad</w:t>
            </w:r>
          </w:p>
          <w:p w:rsidR="00CB51CE" w:rsidRDefault="00EE17D4">
            <w:pPr>
              <w:pStyle w:val="TableParagraph"/>
              <w:spacing w:line="229" w:lineRule="exact"/>
              <w:ind w:left="830"/>
              <w:jc w:val="both"/>
              <w:rPr>
                <w:rFonts w:ascii="Arial" w:hAnsi="Arial"/>
                <w:i/>
              </w:rPr>
            </w:pPr>
            <w:r>
              <w:rPr>
                <w:rFonts w:ascii="Arial" w:hAnsi="Arial"/>
                <w:i/>
              </w:rPr>
              <w:t>ecológica</w:t>
            </w:r>
            <w:r>
              <w:rPr>
                <w:rFonts w:ascii="Arial" w:hAnsi="Arial"/>
                <w:i/>
                <w:spacing w:val="-18"/>
              </w:rPr>
              <w:t xml:space="preserve"> </w:t>
            </w:r>
            <w:r>
              <w:rPr>
                <w:rFonts w:ascii="Arial" w:hAnsi="Arial"/>
                <w:i/>
              </w:rPr>
              <w:t>de</w:t>
            </w:r>
            <w:r>
              <w:rPr>
                <w:rFonts w:ascii="Arial" w:hAnsi="Arial"/>
                <w:i/>
                <w:spacing w:val="-15"/>
              </w:rPr>
              <w:t xml:space="preserve"> </w:t>
            </w:r>
            <w:r>
              <w:rPr>
                <w:rFonts w:ascii="Arial" w:hAnsi="Arial"/>
                <w:i/>
              </w:rPr>
              <w:t>la</w:t>
            </w:r>
            <w:r>
              <w:rPr>
                <w:rFonts w:ascii="Arial" w:hAnsi="Arial"/>
                <w:i/>
                <w:spacing w:val="-12"/>
              </w:rPr>
              <w:t xml:space="preserve"> </w:t>
            </w:r>
            <w:r>
              <w:rPr>
                <w:rFonts w:ascii="Arial" w:hAnsi="Arial"/>
                <w:i/>
              </w:rPr>
              <w:t>Estructura</w:t>
            </w:r>
            <w:r>
              <w:rPr>
                <w:rFonts w:ascii="Arial" w:hAnsi="Arial"/>
                <w:i/>
                <w:spacing w:val="-12"/>
              </w:rPr>
              <w:t xml:space="preserve"> </w:t>
            </w:r>
            <w:r>
              <w:rPr>
                <w:rFonts w:ascii="Arial" w:hAnsi="Arial"/>
                <w:i/>
              </w:rPr>
              <w:t>Ecológica</w:t>
            </w:r>
            <w:r>
              <w:rPr>
                <w:rFonts w:ascii="Arial" w:hAnsi="Arial"/>
                <w:i/>
                <w:spacing w:val="-12"/>
              </w:rPr>
              <w:t xml:space="preserve"> </w:t>
            </w:r>
            <w:r>
              <w:rPr>
                <w:rFonts w:ascii="Arial" w:hAnsi="Arial"/>
                <w:i/>
              </w:rPr>
              <w:t>Principal.</w:t>
            </w:r>
            <w:r>
              <w:rPr>
                <w:rFonts w:ascii="Arial" w:hAnsi="Arial"/>
                <w:i/>
                <w:spacing w:val="-15"/>
              </w:rPr>
              <w:t xml:space="preserve"> </w:t>
            </w:r>
            <w:r>
              <w:rPr>
                <w:rFonts w:ascii="Arial" w:hAnsi="Arial"/>
                <w:i/>
              </w:rPr>
              <w:t>Los</w:t>
            </w:r>
            <w:r>
              <w:rPr>
                <w:rFonts w:ascii="Arial" w:hAnsi="Arial"/>
                <w:i/>
                <w:spacing w:val="-17"/>
              </w:rPr>
              <w:t xml:space="preserve"> </w:t>
            </w:r>
            <w:r>
              <w:rPr>
                <w:rFonts w:ascii="Arial" w:hAnsi="Arial"/>
                <w:i/>
              </w:rPr>
              <w:t>parques</w:t>
            </w:r>
            <w:r>
              <w:rPr>
                <w:rFonts w:ascii="Arial" w:hAnsi="Arial"/>
                <w:i/>
                <w:spacing w:val="-17"/>
              </w:rPr>
              <w:t xml:space="preserve"> </w:t>
            </w:r>
            <w:r>
              <w:rPr>
                <w:rFonts w:ascii="Arial" w:hAnsi="Arial"/>
                <w:i/>
                <w:spacing w:val="-5"/>
              </w:rPr>
              <w:t>de</w:t>
            </w:r>
          </w:p>
        </w:tc>
      </w:tr>
    </w:tbl>
    <w:p w:rsidR="00CB51CE" w:rsidRDefault="00CB51CE">
      <w:pPr>
        <w:pStyle w:val="TableParagraph"/>
        <w:spacing w:line="229" w:lineRule="exact"/>
        <w:jc w:val="both"/>
        <w:rPr>
          <w:rFonts w:ascii="Arial" w:hAnsi="Arial"/>
          <w:i/>
        </w:rPr>
        <w:sectPr w:rsidR="00CB51CE">
          <w:pgSz w:w="12240" w:h="15840"/>
          <w:pgMar w:top="2960" w:right="1080" w:bottom="280" w:left="1080" w:header="1561" w:footer="0" w:gutter="0"/>
          <w:cols w:space="720"/>
        </w:sectPr>
      </w:pPr>
    </w:p>
    <w:p w:rsidR="00CB51CE" w:rsidRDefault="00CB51CE">
      <w:pPr>
        <w:pStyle w:val="Textoindependiente"/>
        <w:spacing w:before="40"/>
        <w:rPr>
          <w:rFonts w:ascii="Arial"/>
          <w:i/>
          <w:sz w:val="22"/>
        </w:rPr>
      </w:pPr>
    </w:p>
    <w:p w:rsidR="00CB51CE" w:rsidRDefault="00EE17D4">
      <w:pPr>
        <w:ind w:left="3577" w:right="495"/>
        <w:jc w:val="both"/>
        <w:rPr>
          <w:rFonts w:ascii="Arial" w:hAnsi="Arial"/>
          <w:i/>
        </w:rPr>
      </w:pPr>
      <w:r>
        <w:rPr>
          <w:rFonts w:ascii="Arial" w:hAnsi="Arial"/>
          <w:i/>
          <w:noProof/>
          <w:lang w:val="es-CO" w:eastAsia="es-CO"/>
        </w:rPr>
        <mc:AlternateContent>
          <mc:Choice Requires="wpg">
            <w:drawing>
              <wp:anchor distT="0" distB="0" distL="0" distR="0" simplePos="0" relativeHeight="486942720" behindDoc="1" locked="0" layoutInCell="1" allowOverlap="1">
                <wp:simplePos x="0" y="0"/>
                <wp:positionH relativeFrom="page">
                  <wp:posOffset>895667</wp:posOffset>
                </wp:positionH>
                <wp:positionV relativeFrom="paragraph">
                  <wp:posOffset>-8241</wp:posOffset>
                </wp:positionV>
                <wp:extent cx="5949950" cy="6908165"/>
                <wp:effectExtent l="0" t="0" r="0" b="0"/>
                <wp:wrapNone/>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6908165"/>
                          <a:chOff x="0" y="0"/>
                          <a:chExt cx="5949950" cy="6908165"/>
                        </a:xfrm>
                      </wpg:grpSpPr>
                      <wps:wsp>
                        <wps:cNvPr id="15" name="Graphic 15"/>
                        <wps:cNvSpPr/>
                        <wps:spPr>
                          <a:xfrm>
                            <a:off x="6350" y="6286"/>
                            <a:ext cx="1524635" cy="6895465"/>
                          </a:xfrm>
                          <a:custGeom>
                            <a:avLst/>
                            <a:gdLst/>
                            <a:ahLst/>
                            <a:cxnLst/>
                            <a:rect l="l" t="t" r="r" b="b"/>
                            <a:pathLst>
                              <a:path w="1524635" h="6895465">
                                <a:moveTo>
                                  <a:pt x="1524634" y="0"/>
                                </a:moveTo>
                                <a:lnTo>
                                  <a:pt x="0" y="0"/>
                                </a:lnTo>
                                <a:lnTo>
                                  <a:pt x="0" y="6895210"/>
                                </a:lnTo>
                                <a:lnTo>
                                  <a:pt x="1524634" y="6895210"/>
                                </a:lnTo>
                                <a:lnTo>
                                  <a:pt x="1524634" y="0"/>
                                </a:lnTo>
                                <a:close/>
                              </a:path>
                            </a:pathLst>
                          </a:custGeom>
                          <a:solidFill>
                            <a:srgbClr val="D9D9D9"/>
                          </a:solidFill>
                        </wps:spPr>
                        <wps:bodyPr wrap="square" lIns="0" tIns="0" rIns="0" bIns="0" rtlCol="0">
                          <a:prstTxWarp prst="textNoShape">
                            <a:avLst/>
                          </a:prstTxWarp>
                          <a:noAutofit/>
                        </wps:bodyPr>
                      </wps:wsp>
                      <wps:wsp>
                        <wps:cNvPr id="16" name="Graphic 16"/>
                        <wps:cNvSpPr/>
                        <wps:spPr>
                          <a:xfrm>
                            <a:off x="0" y="0"/>
                            <a:ext cx="5949950" cy="6908165"/>
                          </a:xfrm>
                          <a:custGeom>
                            <a:avLst/>
                            <a:gdLst/>
                            <a:ahLst/>
                            <a:cxnLst/>
                            <a:rect l="l" t="t" r="r" b="b"/>
                            <a:pathLst>
                              <a:path w="5949950" h="6908165">
                                <a:moveTo>
                                  <a:pt x="1530985" y="0"/>
                                </a:moveTo>
                                <a:lnTo>
                                  <a:pt x="6350" y="0"/>
                                </a:lnTo>
                                <a:lnTo>
                                  <a:pt x="0" y="0"/>
                                </a:lnTo>
                                <a:lnTo>
                                  <a:pt x="0" y="6299"/>
                                </a:lnTo>
                                <a:lnTo>
                                  <a:pt x="0" y="6901497"/>
                                </a:lnTo>
                                <a:lnTo>
                                  <a:pt x="0" y="6907847"/>
                                </a:lnTo>
                                <a:lnTo>
                                  <a:pt x="6350" y="6907847"/>
                                </a:lnTo>
                                <a:lnTo>
                                  <a:pt x="1530985" y="6907847"/>
                                </a:lnTo>
                                <a:lnTo>
                                  <a:pt x="1530985" y="6901497"/>
                                </a:lnTo>
                                <a:lnTo>
                                  <a:pt x="6350" y="6901497"/>
                                </a:lnTo>
                                <a:lnTo>
                                  <a:pt x="6350" y="6350"/>
                                </a:lnTo>
                                <a:lnTo>
                                  <a:pt x="1530985" y="6350"/>
                                </a:lnTo>
                                <a:lnTo>
                                  <a:pt x="1530985" y="0"/>
                                </a:lnTo>
                                <a:close/>
                              </a:path>
                              <a:path w="5949950" h="6908165">
                                <a:moveTo>
                                  <a:pt x="5949378" y="0"/>
                                </a:moveTo>
                                <a:lnTo>
                                  <a:pt x="5943028" y="0"/>
                                </a:lnTo>
                                <a:lnTo>
                                  <a:pt x="5943028" y="6350"/>
                                </a:lnTo>
                                <a:lnTo>
                                  <a:pt x="5943028" y="6901497"/>
                                </a:lnTo>
                                <a:lnTo>
                                  <a:pt x="1537398" y="6901497"/>
                                </a:lnTo>
                                <a:lnTo>
                                  <a:pt x="1537398" y="6350"/>
                                </a:lnTo>
                                <a:lnTo>
                                  <a:pt x="5943028" y="6350"/>
                                </a:lnTo>
                                <a:lnTo>
                                  <a:pt x="5943028" y="0"/>
                                </a:lnTo>
                                <a:lnTo>
                                  <a:pt x="1537398" y="0"/>
                                </a:lnTo>
                                <a:lnTo>
                                  <a:pt x="1531048" y="0"/>
                                </a:lnTo>
                                <a:lnTo>
                                  <a:pt x="1531048" y="6299"/>
                                </a:lnTo>
                                <a:lnTo>
                                  <a:pt x="1531048" y="6901497"/>
                                </a:lnTo>
                                <a:lnTo>
                                  <a:pt x="1531048" y="6907847"/>
                                </a:lnTo>
                                <a:lnTo>
                                  <a:pt x="1537398" y="6907847"/>
                                </a:lnTo>
                                <a:lnTo>
                                  <a:pt x="5943028" y="6907847"/>
                                </a:lnTo>
                                <a:lnTo>
                                  <a:pt x="5949378" y="6907847"/>
                                </a:lnTo>
                                <a:lnTo>
                                  <a:pt x="5949378" y="6901497"/>
                                </a:lnTo>
                                <a:lnTo>
                                  <a:pt x="5949378" y="6350"/>
                                </a:lnTo>
                                <a:lnTo>
                                  <a:pt x="5949378"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7" name="Image 17"/>
                          <pic:cNvPicPr/>
                        </pic:nvPicPr>
                        <pic:blipFill>
                          <a:blip r:embed="rId11" cstate="print"/>
                          <a:stretch>
                            <a:fillRect/>
                          </a:stretch>
                        </pic:blipFill>
                        <pic:spPr>
                          <a:xfrm>
                            <a:off x="1806375" y="1032701"/>
                            <a:ext cx="3848949" cy="3609441"/>
                          </a:xfrm>
                          <a:prstGeom prst="rect">
                            <a:avLst/>
                          </a:prstGeom>
                        </pic:spPr>
                      </pic:pic>
                    </wpg:wgp>
                  </a:graphicData>
                </a:graphic>
              </wp:anchor>
            </w:drawing>
          </mc:Choice>
          <mc:Fallback>
            <w:pict>
              <v:group w14:anchorId="11FF13B1" id="Group 14" o:spid="_x0000_s1026" style="position:absolute;margin-left:70.5pt;margin-top:-.65pt;width:468.5pt;height:543.95pt;z-index:-16373760;mso-wrap-distance-left:0;mso-wrap-distance-right:0;mso-position-horizontal-relative:page" coordsize="59499,690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&#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">
                <v:shape id="Graphic 15" o:spid="_x0000_s1027" style="position:absolute;left:63;top:62;width:15246;height:68955;visibility:visible;mso-wrap-style:square;v-text-anchor:top" coordsize="1524635,6895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" path="m1524634,l,,,6895210r1524634,l1524634,xe" fillcolor="#d9d9d9" stroked="f">
                  <v:path arrowok="t"/>
                </v:shape>
                <v:shape id="Graphic 16" o:spid="_x0000_s1028" style="position:absolute;width:59499;height:69081;visibility:visible;mso-wrap-style:square;v-text-anchor:top" coordsize="5949950,690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" path="m1530985,l6350,,,,,6299,,6901497r,6350l6350,6907847r1524635,l1530985,6901497r-1524635,l6350,6350r1524635,l1530985,xem5949378,r-6350,l5943028,6350r,6895147l1537398,6901497r,-6895147l5943028,6350r,-6350l1537398,r-6350,l1531048,6299r,6895198l1531048,6907847r6350,l5943028,6907847r6350,l5949378,6901497r,-6895147l5949378,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9" type="#_x0000_t75" style="position:absolute;left:18063;top:10327;width:38490;height:36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">
                  <v:imagedata r:id="rId12" o:title=""/>
                </v:shape>
                <w10:wrap anchorx="page"/>
              </v:group>
            </w:pict>
          </mc:Fallback>
        </mc:AlternateContent>
      </w:r>
      <w:r>
        <w:rPr>
          <w:rFonts w:ascii="Arial" w:hAnsi="Arial"/>
          <w:i/>
        </w:rPr>
        <w:t>la red estructurante que hacen parte de la Estructura Ecológica Principal son todos los que en el anexo “Inventario de</w:t>
      </w:r>
      <w:r>
        <w:rPr>
          <w:rFonts w:ascii="Arial" w:hAnsi="Arial"/>
          <w:i/>
          <w:spacing w:val="-2"/>
        </w:rPr>
        <w:t xml:space="preserve"> </w:t>
      </w:r>
      <w:r>
        <w:rPr>
          <w:rFonts w:ascii="Arial" w:hAnsi="Arial"/>
          <w:i/>
        </w:rPr>
        <w:t>Espacio</w:t>
      </w:r>
      <w:r>
        <w:rPr>
          <w:rFonts w:ascii="Arial" w:hAnsi="Arial"/>
          <w:i/>
          <w:spacing w:val="-2"/>
        </w:rPr>
        <w:t xml:space="preserve"> </w:t>
      </w:r>
      <w:r>
        <w:rPr>
          <w:rFonts w:ascii="Arial" w:hAnsi="Arial"/>
          <w:i/>
        </w:rPr>
        <w:t>Público</w:t>
      </w:r>
      <w:r>
        <w:rPr>
          <w:rFonts w:ascii="Arial" w:hAnsi="Arial"/>
          <w:i/>
          <w:spacing w:val="-2"/>
        </w:rPr>
        <w:t xml:space="preserve"> </w:t>
      </w:r>
      <w:r>
        <w:rPr>
          <w:rFonts w:ascii="Arial" w:hAnsi="Arial"/>
          <w:i/>
        </w:rPr>
        <w:t>Peatonal</w:t>
      </w:r>
      <w:r>
        <w:rPr>
          <w:rFonts w:ascii="Arial" w:hAnsi="Arial"/>
          <w:i/>
          <w:spacing w:val="-4"/>
        </w:rPr>
        <w:t xml:space="preserve"> </w:t>
      </w:r>
      <w:r>
        <w:rPr>
          <w:rFonts w:ascii="Arial" w:hAnsi="Arial"/>
          <w:i/>
        </w:rPr>
        <w:t>y</w:t>
      </w:r>
      <w:r>
        <w:rPr>
          <w:rFonts w:ascii="Arial" w:hAnsi="Arial"/>
          <w:i/>
          <w:spacing w:val="-5"/>
        </w:rPr>
        <w:t xml:space="preserve"> </w:t>
      </w:r>
      <w:r>
        <w:rPr>
          <w:rFonts w:ascii="Arial" w:hAnsi="Arial"/>
          <w:i/>
        </w:rPr>
        <w:t>Para</w:t>
      </w:r>
      <w:r>
        <w:rPr>
          <w:rFonts w:ascii="Arial" w:hAnsi="Arial"/>
          <w:i/>
          <w:spacing w:val="-2"/>
        </w:rPr>
        <w:t xml:space="preserve"> </w:t>
      </w:r>
      <w:r>
        <w:rPr>
          <w:rFonts w:ascii="Arial" w:hAnsi="Arial"/>
          <w:i/>
        </w:rPr>
        <w:t>el</w:t>
      </w:r>
      <w:r>
        <w:rPr>
          <w:rFonts w:ascii="Arial" w:hAnsi="Arial"/>
          <w:i/>
          <w:spacing w:val="-4"/>
        </w:rPr>
        <w:t xml:space="preserve"> </w:t>
      </w:r>
      <w:r>
        <w:rPr>
          <w:rFonts w:ascii="Arial" w:hAnsi="Arial"/>
          <w:i/>
        </w:rPr>
        <w:t>Encuentro”</w:t>
      </w:r>
      <w:r>
        <w:rPr>
          <w:rFonts w:ascii="Arial" w:hAnsi="Arial"/>
          <w:i/>
          <w:spacing w:val="-3"/>
        </w:rPr>
        <w:t xml:space="preserve"> </w:t>
      </w:r>
      <w:r>
        <w:rPr>
          <w:rFonts w:ascii="Arial" w:hAnsi="Arial"/>
          <w:i/>
        </w:rPr>
        <w:t>se</w:t>
      </w:r>
      <w:r>
        <w:rPr>
          <w:rFonts w:ascii="Arial" w:hAnsi="Arial"/>
          <w:i/>
          <w:spacing w:val="-2"/>
        </w:rPr>
        <w:t xml:space="preserve"> </w:t>
      </w:r>
      <w:r>
        <w:rPr>
          <w:rFonts w:ascii="Arial" w:hAnsi="Arial"/>
          <w:i/>
        </w:rPr>
        <w:t xml:space="preserve">señalan como metropolitanos y los zonales con tipología </w:t>
      </w:r>
      <w:r>
        <w:rPr>
          <w:rFonts w:ascii="Arial" w:hAnsi="Arial"/>
          <w:i/>
          <w:spacing w:val="-2"/>
        </w:rPr>
        <w:t>contemplativa.”</w:t>
      </w: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rPr>
          <w:rFonts w:ascii="Arial"/>
          <w:i/>
          <w:sz w:val="22"/>
        </w:rPr>
      </w:pPr>
    </w:p>
    <w:p w:rsidR="00CB51CE" w:rsidRDefault="00CB51CE">
      <w:pPr>
        <w:pStyle w:val="Textoindependiente"/>
        <w:spacing w:before="89"/>
        <w:rPr>
          <w:rFonts w:ascii="Arial"/>
          <w:i/>
          <w:sz w:val="22"/>
        </w:rPr>
      </w:pPr>
    </w:p>
    <w:p w:rsidR="00CB51CE" w:rsidRDefault="00EE17D4">
      <w:pPr>
        <w:pStyle w:val="Textoindependiente"/>
        <w:spacing w:before="1" w:line="276" w:lineRule="auto"/>
        <w:ind w:left="2856" w:right="493"/>
        <w:jc w:val="both"/>
      </w:pPr>
      <w:r>
        <w:t xml:space="preserve">El decreto ídem, aclara que la reglamentación de los Parques Contemplativos y parques de la red estructurante que hacen parte de la estructura ecológica principal hacen parte del Sistema de Espacio Público Peatonal </w:t>
      </w:r>
      <w:proofErr w:type="gramStart"/>
      <w:r>
        <w:t>y</w:t>
      </w:r>
      <w:proofErr w:type="gramEnd"/>
      <w:r>
        <w:t xml:space="preserve"> por tanto, hacen parte de componente urbano del plan.</w:t>
      </w:r>
    </w:p>
    <w:p w:rsidR="00CB51CE" w:rsidRDefault="00CB51CE">
      <w:pPr>
        <w:pStyle w:val="Textoindependiente"/>
        <w:spacing w:before="42"/>
      </w:pPr>
    </w:p>
    <w:p w:rsidR="00CB51CE" w:rsidRDefault="00EE17D4">
      <w:pPr>
        <w:pStyle w:val="Textoindependiente"/>
        <w:spacing w:line="276" w:lineRule="auto"/>
        <w:ind w:left="2856" w:right="493"/>
        <w:jc w:val="both"/>
      </w:pPr>
      <w:r>
        <w:rPr>
          <w:spacing w:val="-2"/>
        </w:rPr>
        <w:t>En</w:t>
      </w:r>
      <w:r>
        <w:rPr>
          <w:spacing w:val="-9"/>
        </w:rPr>
        <w:t xml:space="preserve"> </w:t>
      </w:r>
      <w:r>
        <w:rPr>
          <w:spacing w:val="-2"/>
        </w:rPr>
        <w:t>este</w:t>
      </w:r>
      <w:r>
        <w:rPr>
          <w:spacing w:val="-9"/>
        </w:rPr>
        <w:t xml:space="preserve"> </w:t>
      </w:r>
      <w:r>
        <w:rPr>
          <w:spacing w:val="-2"/>
        </w:rPr>
        <w:t>sentido,</w:t>
      </w:r>
      <w:r>
        <w:rPr>
          <w:spacing w:val="-12"/>
        </w:rPr>
        <w:t xml:space="preserve"> </w:t>
      </w:r>
      <w:r>
        <w:rPr>
          <w:spacing w:val="-2"/>
        </w:rPr>
        <w:t>la</w:t>
      </w:r>
      <w:r>
        <w:rPr>
          <w:spacing w:val="-9"/>
        </w:rPr>
        <w:t xml:space="preserve"> </w:t>
      </w:r>
      <w:r>
        <w:rPr>
          <w:spacing w:val="-2"/>
        </w:rPr>
        <w:t>sección</w:t>
      </w:r>
      <w:r>
        <w:rPr>
          <w:spacing w:val="-9"/>
        </w:rPr>
        <w:t xml:space="preserve"> </w:t>
      </w:r>
      <w:r>
        <w:rPr>
          <w:spacing w:val="-2"/>
        </w:rPr>
        <w:t>1</w:t>
      </w:r>
      <w:r>
        <w:rPr>
          <w:spacing w:val="-14"/>
        </w:rPr>
        <w:t xml:space="preserve"> </w:t>
      </w:r>
      <w:r>
        <w:rPr>
          <w:spacing w:val="-2"/>
        </w:rPr>
        <w:t>del</w:t>
      </w:r>
      <w:r>
        <w:rPr>
          <w:spacing w:val="-14"/>
        </w:rPr>
        <w:t xml:space="preserve"> </w:t>
      </w:r>
      <w:r>
        <w:rPr>
          <w:spacing w:val="-2"/>
        </w:rPr>
        <w:t>Decreto</w:t>
      </w:r>
      <w:r>
        <w:rPr>
          <w:spacing w:val="-9"/>
        </w:rPr>
        <w:t xml:space="preserve"> </w:t>
      </w:r>
      <w:r>
        <w:rPr>
          <w:spacing w:val="-2"/>
        </w:rPr>
        <w:t>555</w:t>
      </w:r>
      <w:r>
        <w:rPr>
          <w:spacing w:val="-9"/>
        </w:rPr>
        <w:t xml:space="preserve"> </w:t>
      </w:r>
      <w:r>
        <w:rPr>
          <w:spacing w:val="-2"/>
        </w:rPr>
        <w:t>de</w:t>
      </w:r>
      <w:r>
        <w:rPr>
          <w:spacing w:val="-14"/>
        </w:rPr>
        <w:t xml:space="preserve"> </w:t>
      </w:r>
      <w:r>
        <w:rPr>
          <w:spacing w:val="-2"/>
        </w:rPr>
        <w:t>2021,</w:t>
      </w:r>
      <w:r>
        <w:rPr>
          <w:spacing w:val="-12"/>
        </w:rPr>
        <w:t xml:space="preserve"> </w:t>
      </w:r>
      <w:r>
        <w:rPr>
          <w:spacing w:val="-2"/>
        </w:rPr>
        <w:t xml:space="preserve">establece </w:t>
      </w:r>
      <w:r>
        <w:t>como</w:t>
      </w:r>
      <w:r>
        <w:rPr>
          <w:spacing w:val="-17"/>
        </w:rPr>
        <w:t xml:space="preserve"> </w:t>
      </w:r>
      <w:r>
        <w:t>política</w:t>
      </w:r>
      <w:r>
        <w:rPr>
          <w:spacing w:val="-17"/>
        </w:rPr>
        <w:t xml:space="preserve"> </w:t>
      </w:r>
      <w:r>
        <w:t>Distrital</w:t>
      </w:r>
      <w:r>
        <w:rPr>
          <w:spacing w:val="-16"/>
        </w:rPr>
        <w:t xml:space="preserve"> </w:t>
      </w:r>
      <w:r>
        <w:t>del</w:t>
      </w:r>
      <w:r>
        <w:rPr>
          <w:spacing w:val="-17"/>
        </w:rPr>
        <w:t xml:space="preserve"> </w:t>
      </w:r>
      <w:r>
        <w:t>espacio</w:t>
      </w:r>
      <w:r>
        <w:rPr>
          <w:spacing w:val="-17"/>
        </w:rPr>
        <w:t xml:space="preserve"> </w:t>
      </w:r>
      <w:r>
        <w:t>público</w:t>
      </w:r>
      <w:r>
        <w:rPr>
          <w:spacing w:val="-17"/>
        </w:rPr>
        <w:t xml:space="preserve"> </w:t>
      </w:r>
      <w:r>
        <w:t>y</w:t>
      </w:r>
      <w:r>
        <w:rPr>
          <w:spacing w:val="-16"/>
        </w:rPr>
        <w:t xml:space="preserve"> </w:t>
      </w:r>
      <w:r>
        <w:t>objetivos</w:t>
      </w:r>
      <w:r>
        <w:rPr>
          <w:spacing w:val="-17"/>
        </w:rPr>
        <w:t xml:space="preserve"> </w:t>
      </w:r>
      <w:r>
        <w:t>del</w:t>
      </w:r>
      <w:r>
        <w:rPr>
          <w:spacing w:val="-17"/>
        </w:rPr>
        <w:t xml:space="preserve"> </w:t>
      </w:r>
      <w:r>
        <w:t>sistema de espacio público peatonal para el encuentro lo siguiente:</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42"/>
        <w:rPr>
          <w:sz w:val="22"/>
        </w:rPr>
      </w:pPr>
    </w:p>
    <w:p w:rsidR="00CB51CE" w:rsidRDefault="00EE17D4">
      <w:pPr>
        <w:spacing w:line="237" w:lineRule="auto"/>
        <w:ind w:left="3577" w:right="482"/>
        <w:jc w:val="both"/>
        <w:rPr>
          <w:rFonts w:ascii="Arial" w:hAnsi="Arial"/>
          <w:i/>
        </w:rPr>
      </w:pPr>
      <w:r>
        <w:rPr>
          <w:rFonts w:ascii="Arial" w:hAnsi="Arial"/>
          <w:i/>
          <w:noProof/>
          <w:lang w:val="es-CO" w:eastAsia="es-CO"/>
        </w:rPr>
        <mc:AlternateContent>
          <mc:Choice Requires="wpg">
            <w:drawing>
              <wp:anchor distT="0" distB="0" distL="0" distR="0" simplePos="0" relativeHeight="486943232" behindDoc="1" locked="0" layoutInCell="1" allowOverlap="1">
                <wp:simplePos x="0" y="0"/>
                <wp:positionH relativeFrom="page">
                  <wp:posOffset>895667</wp:posOffset>
                </wp:positionH>
                <wp:positionV relativeFrom="paragraph">
                  <wp:posOffset>-9511</wp:posOffset>
                </wp:positionV>
                <wp:extent cx="5949950" cy="7012940"/>
                <wp:effectExtent l="0" t="0" r="0" b="0"/>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7012940"/>
                          <a:chOff x="0" y="0"/>
                          <a:chExt cx="5949950" cy="7012940"/>
                        </a:xfrm>
                      </wpg:grpSpPr>
                      <wps:wsp>
                        <wps:cNvPr id="19" name="Graphic 19"/>
                        <wps:cNvSpPr/>
                        <wps:spPr>
                          <a:xfrm>
                            <a:off x="6350" y="6286"/>
                            <a:ext cx="1524635" cy="7000240"/>
                          </a:xfrm>
                          <a:custGeom>
                            <a:avLst/>
                            <a:gdLst/>
                            <a:ahLst/>
                            <a:cxnLst/>
                            <a:rect l="l" t="t" r="r" b="b"/>
                            <a:pathLst>
                              <a:path w="1524635" h="7000240">
                                <a:moveTo>
                                  <a:pt x="1524634" y="0"/>
                                </a:moveTo>
                                <a:lnTo>
                                  <a:pt x="0" y="0"/>
                                </a:lnTo>
                                <a:lnTo>
                                  <a:pt x="0" y="6999985"/>
                                </a:lnTo>
                                <a:lnTo>
                                  <a:pt x="1524634" y="6999985"/>
                                </a:lnTo>
                                <a:lnTo>
                                  <a:pt x="1524634" y="0"/>
                                </a:lnTo>
                                <a:close/>
                              </a:path>
                            </a:pathLst>
                          </a:custGeom>
                          <a:solidFill>
                            <a:srgbClr val="D9D9D9"/>
                          </a:solidFill>
                        </wps:spPr>
                        <wps:bodyPr wrap="square" lIns="0" tIns="0" rIns="0" bIns="0" rtlCol="0">
                          <a:prstTxWarp prst="textNoShape">
                            <a:avLst/>
                          </a:prstTxWarp>
                          <a:noAutofit/>
                        </wps:bodyPr>
                      </wps:wsp>
                      <wps:wsp>
                        <wps:cNvPr id="20" name="Graphic 20"/>
                        <wps:cNvSpPr/>
                        <wps:spPr>
                          <a:xfrm>
                            <a:off x="0" y="0"/>
                            <a:ext cx="5949950" cy="7012940"/>
                          </a:xfrm>
                          <a:custGeom>
                            <a:avLst/>
                            <a:gdLst/>
                            <a:ahLst/>
                            <a:cxnLst/>
                            <a:rect l="l" t="t" r="r" b="b"/>
                            <a:pathLst>
                              <a:path w="5949950" h="7012940">
                                <a:moveTo>
                                  <a:pt x="1530985" y="0"/>
                                </a:moveTo>
                                <a:lnTo>
                                  <a:pt x="6350" y="0"/>
                                </a:lnTo>
                                <a:lnTo>
                                  <a:pt x="0" y="0"/>
                                </a:lnTo>
                                <a:lnTo>
                                  <a:pt x="0" y="6299"/>
                                </a:lnTo>
                                <a:lnTo>
                                  <a:pt x="0" y="7006272"/>
                                </a:lnTo>
                                <a:lnTo>
                                  <a:pt x="0" y="7012622"/>
                                </a:lnTo>
                                <a:lnTo>
                                  <a:pt x="6350" y="7012622"/>
                                </a:lnTo>
                                <a:lnTo>
                                  <a:pt x="1530985" y="7012622"/>
                                </a:lnTo>
                                <a:lnTo>
                                  <a:pt x="1530985" y="7006272"/>
                                </a:lnTo>
                                <a:lnTo>
                                  <a:pt x="6350" y="7006272"/>
                                </a:lnTo>
                                <a:lnTo>
                                  <a:pt x="6350" y="6350"/>
                                </a:lnTo>
                                <a:lnTo>
                                  <a:pt x="1530985" y="6350"/>
                                </a:lnTo>
                                <a:lnTo>
                                  <a:pt x="1530985" y="0"/>
                                </a:lnTo>
                                <a:close/>
                              </a:path>
                              <a:path w="5949950" h="7012940">
                                <a:moveTo>
                                  <a:pt x="5949378" y="0"/>
                                </a:moveTo>
                                <a:lnTo>
                                  <a:pt x="5943028" y="0"/>
                                </a:lnTo>
                                <a:lnTo>
                                  <a:pt x="5943028" y="6350"/>
                                </a:lnTo>
                                <a:lnTo>
                                  <a:pt x="5943028" y="7006272"/>
                                </a:lnTo>
                                <a:lnTo>
                                  <a:pt x="1537398" y="7006272"/>
                                </a:lnTo>
                                <a:lnTo>
                                  <a:pt x="1537398" y="6350"/>
                                </a:lnTo>
                                <a:lnTo>
                                  <a:pt x="5943028" y="6350"/>
                                </a:lnTo>
                                <a:lnTo>
                                  <a:pt x="5943028" y="0"/>
                                </a:lnTo>
                                <a:lnTo>
                                  <a:pt x="1537398" y="0"/>
                                </a:lnTo>
                                <a:lnTo>
                                  <a:pt x="1531048" y="0"/>
                                </a:lnTo>
                                <a:lnTo>
                                  <a:pt x="1531048" y="6299"/>
                                </a:lnTo>
                                <a:lnTo>
                                  <a:pt x="1531048" y="7006272"/>
                                </a:lnTo>
                                <a:lnTo>
                                  <a:pt x="1531048" y="7012622"/>
                                </a:lnTo>
                                <a:lnTo>
                                  <a:pt x="1537398" y="7012622"/>
                                </a:lnTo>
                                <a:lnTo>
                                  <a:pt x="5943028" y="7012622"/>
                                </a:lnTo>
                                <a:lnTo>
                                  <a:pt x="5949378" y="7012622"/>
                                </a:lnTo>
                                <a:lnTo>
                                  <a:pt x="5949378" y="7006272"/>
                                </a:lnTo>
                                <a:lnTo>
                                  <a:pt x="5949378" y="6350"/>
                                </a:lnTo>
                                <a:lnTo>
                                  <a:pt x="594937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7ECE581" id="Group 18" o:spid="_x0000_s1026" style="position:absolute;margin-left:70.5pt;margin-top:-.75pt;width:468.5pt;height:552.2pt;z-index:-16373248;mso-wrap-distance-left:0;mso-wrap-distance-right:0;mso-position-horizontal-relative:page" coordsize="59499,70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">
                <v:shape id="Graphic 19" o:spid="_x0000_s1027" style="position:absolute;left:63;top:62;width:15246;height:70003;visibility:visible;mso-wrap-style:square;v-text-anchor:top" coordsize="1524635,700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" path="m1524634,l,,,6999985r1524634,l1524634,xe" fillcolor="#d9d9d9" stroked="f">
                  <v:path arrowok="t"/>
                </v:shape>
                <v:shape id="Graphic 20" o:spid="_x0000_s1028" style="position:absolute;width:59499;height:70129;visibility:visible;mso-wrap-style:square;v-text-anchor:top" coordsize="5949950,701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" path="m1530985,l6350,,,,,6299,,7006272r,6350l6350,7012622r1524635,l1530985,7006272r-1524635,l6350,6350r1524635,l1530985,xem5949378,r-6350,l5943028,6350r,6999922l1537398,7006272r,-6999922l5943028,6350r,-6350l1537398,r-6350,l1531048,6299r,6999973l1531048,7012622r6350,l5943028,7012622r6350,l5949378,7006272r,-6999922l5949378,xe" fillcolor="black" stroked="f">
                  <v:path arrowok="t"/>
                </v:shape>
                <w10:wrap anchorx="page"/>
              </v:group>
            </w:pict>
          </mc:Fallback>
        </mc:AlternateContent>
      </w:r>
      <w:r>
        <w:rPr>
          <w:rFonts w:ascii="Arial" w:hAnsi="Arial"/>
          <w:i/>
        </w:rPr>
        <w:t xml:space="preserve">“1. Aumentar el Espacio Público </w:t>
      </w:r>
      <w:r>
        <w:rPr>
          <w:rFonts w:ascii="Arial" w:hAnsi="Arial"/>
          <w:b/>
          <w:i/>
        </w:rPr>
        <w:t>con condiciones adecuadas</w:t>
      </w:r>
      <w:r>
        <w:rPr>
          <w:rFonts w:ascii="Arial" w:hAnsi="Arial"/>
          <w:b/>
          <w:i/>
          <w:spacing w:val="-8"/>
        </w:rPr>
        <w:t xml:space="preserve"> </w:t>
      </w:r>
      <w:r>
        <w:rPr>
          <w:rFonts w:ascii="Arial" w:hAnsi="Arial"/>
          <w:b/>
          <w:i/>
        </w:rPr>
        <w:t>y</w:t>
      </w:r>
      <w:r>
        <w:rPr>
          <w:rFonts w:ascii="Arial" w:hAnsi="Arial"/>
          <w:b/>
          <w:i/>
          <w:spacing w:val="-10"/>
        </w:rPr>
        <w:t xml:space="preserve"> </w:t>
      </w:r>
      <w:r>
        <w:rPr>
          <w:rFonts w:ascii="Arial" w:hAnsi="Arial"/>
          <w:b/>
          <w:i/>
        </w:rPr>
        <w:t>equitativamente</w:t>
      </w:r>
      <w:r>
        <w:rPr>
          <w:rFonts w:ascii="Arial" w:hAnsi="Arial"/>
          <w:b/>
          <w:i/>
          <w:spacing w:val="-11"/>
        </w:rPr>
        <w:t xml:space="preserve"> </w:t>
      </w:r>
      <w:r>
        <w:rPr>
          <w:rFonts w:ascii="Arial" w:hAnsi="Arial"/>
          <w:b/>
          <w:i/>
        </w:rPr>
        <w:t>en</w:t>
      </w:r>
      <w:r>
        <w:rPr>
          <w:rFonts w:ascii="Arial" w:hAnsi="Arial"/>
          <w:b/>
          <w:i/>
          <w:spacing w:val="-7"/>
        </w:rPr>
        <w:t xml:space="preserve"> </w:t>
      </w:r>
      <w:r>
        <w:rPr>
          <w:rFonts w:ascii="Arial" w:hAnsi="Arial"/>
          <w:b/>
          <w:i/>
        </w:rPr>
        <w:t>todo</w:t>
      </w:r>
      <w:r>
        <w:rPr>
          <w:rFonts w:ascii="Arial" w:hAnsi="Arial"/>
          <w:b/>
          <w:i/>
          <w:spacing w:val="-13"/>
        </w:rPr>
        <w:t xml:space="preserve"> </w:t>
      </w:r>
      <w:r>
        <w:rPr>
          <w:rFonts w:ascii="Arial" w:hAnsi="Arial"/>
          <w:b/>
          <w:i/>
        </w:rPr>
        <w:t>el</w:t>
      </w:r>
      <w:r>
        <w:rPr>
          <w:rFonts w:ascii="Arial" w:hAnsi="Arial"/>
          <w:b/>
          <w:i/>
          <w:spacing w:val="-9"/>
        </w:rPr>
        <w:t xml:space="preserve"> </w:t>
      </w:r>
      <w:r>
        <w:rPr>
          <w:rFonts w:ascii="Arial" w:hAnsi="Arial"/>
          <w:b/>
          <w:i/>
        </w:rPr>
        <w:t>territorio</w:t>
      </w:r>
      <w:r>
        <w:rPr>
          <w:rFonts w:ascii="Arial" w:hAnsi="Arial"/>
          <w:b/>
          <w:i/>
          <w:spacing w:val="-12"/>
        </w:rPr>
        <w:t xml:space="preserve"> </w:t>
      </w:r>
      <w:r>
        <w:rPr>
          <w:rFonts w:ascii="Arial" w:hAnsi="Arial"/>
          <w:b/>
          <w:i/>
          <w:spacing w:val="-2"/>
        </w:rPr>
        <w:t>distrital</w:t>
      </w:r>
      <w:r>
        <w:rPr>
          <w:rFonts w:ascii="Arial" w:hAnsi="Arial"/>
          <w:i/>
          <w:spacing w:val="-2"/>
        </w:rPr>
        <w:t>.</w:t>
      </w:r>
    </w:p>
    <w:p w:rsidR="00CB51CE" w:rsidRDefault="00EE17D4">
      <w:pPr>
        <w:pStyle w:val="Prrafodelista"/>
        <w:numPr>
          <w:ilvl w:val="0"/>
          <w:numId w:val="9"/>
        </w:numPr>
        <w:tabs>
          <w:tab w:val="left" w:pos="3870"/>
        </w:tabs>
        <w:spacing w:before="3"/>
        <w:ind w:right="490" w:firstLine="0"/>
        <w:jc w:val="both"/>
        <w:rPr>
          <w:rFonts w:ascii="Arial" w:hAnsi="Arial"/>
          <w:i/>
        </w:rPr>
      </w:pPr>
      <w:r>
        <w:rPr>
          <w:rFonts w:ascii="Arial" w:hAnsi="Arial"/>
          <w:b/>
          <w:i/>
        </w:rPr>
        <w:t>Restituir jurídica, físico-espacial, ambiental, social y culturalmente, los espacios públicos en condición inadecuada para su uso, goce y disfrute por parte de la ciudadanía, teniendo en cuenta el acceso universal y la igualdad de oportunidades</w:t>
      </w:r>
      <w:r>
        <w:rPr>
          <w:rFonts w:ascii="Arial" w:hAnsi="Arial"/>
          <w:i/>
        </w:rPr>
        <w:t>.</w:t>
      </w:r>
    </w:p>
    <w:p w:rsidR="00CB51CE" w:rsidRDefault="00EE17D4">
      <w:pPr>
        <w:pStyle w:val="Prrafodelista"/>
        <w:numPr>
          <w:ilvl w:val="0"/>
          <w:numId w:val="9"/>
        </w:numPr>
        <w:tabs>
          <w:tab w:val="left" w:pos="3865"/>
        </w:tabs>
        <w:spacing w:line="242" w:lineRule="auto"/>
        <w:ind w:right="499" w:firstLine="0"/>
        <w:jc w:val="both"/>
        <w:rPr>
          <w:rFonts w:ascii="Arial" w:hAnsi="Arial"/>
          <w:i/>
        </w:rPr>
      </w:pPr>
      <w:r>
        <w:rPr>
          <w:rFonts w:ascii="Arial" w:hAnsi="Arial"/>
          <w:i/>
        </w:rPr>
        <w:t>Aumentar la calidad ambiental del espacio público para reverdecer a Bogotá,</w:t>
      </w:r>
      <w:r>
        <w:rPr>
          <w:rFonts w:ascii="Arial" w:hAnsi="Arial"/>
          <w:i/>
          <w:spacing w:val="-3"/>
        </w:rPr>
        <w:t xml:space="preserve"> </w:t>
      </w:r>
      <w:r>
        <w:rPr>
          <w:rFonts w:ascii="Arial" w:hAnsi="Arial"/>
          <w:i/>
        </w:rPr>
        <w:t>adaptarse y</w:t>
      </w:r>
      <w:r>
        <w:rPr>
          <w:rFonts w:ascii="Arial" w:hAnsi="Arial"/>
          <w:i/>
          <w:spacing w:val="-2"/>
        </w:rPr>
        <w:t xml:space="preserve"> </w:t>
      </w:r>
      <w:r>
        <w:rPr>
          <w:rFonts w:ascii="Arial" w:hAnsi="Arial"/>
          <w:i/>
        </w:rPr>
        <w:t>mitigar el</w:t>
      </w:r>
      <w:r>
        <w:rPr>
          <w:rFonts w:ascii="Arial" w:hAnsi="Arial"/>
          <w:i/>
          <w:spacing w:val="-1"/>
        </w:rPr>
        <w:t xml:space="preserve"> </w:t>
      </w:r>
      <w:r>
        <w:rPr>
          <w:rFonts w:ascii="Arial" w:hAnsi="Arial"/>
          <w:i/>
        </w:rPr>
        <w:t>cambio</w:t>
      </w:r>
      <w:r>
        <w:rPr>
          <w:rFonts w:ascii="Arial" w:hAnsi="Arial"/>
          <w:i/>
          <w:spacing w:val="-4"/>
        </w:rPr>
        <w:t xml:space="preserve"> </w:t>
      </w:r>
      <w:r>
        <w:rPr>
          <w:rFonts w:ascii="Arial" w:hAnsi="Arial"/>
          <w:i/>
        </w:rPr>
        <w:t>climático.</w:t>
      </w:r>
    </w:p>
    <w:p w:rsidR="00CB51CE" w:rsidRDefault="00EE17D4">
      <w:pPr>
        <w:pStyle w:val="Prrafodelista"/>
        <w:numPr>
          <w:ilvl w:val="0"/>
          <w:numId w:val="9"/>
        </w:numPr>
        <w:tabs>
          <w:tab w:val="left" w:pos="3810"/>
        </w:tabs>
        <w:ind w:right="496" w:firstLine="0"/>
        <w:jc w:val="both"/>
        <w:rPr>
          <w:rFonts w:ascii="Arial" w:hAnsi="Arial"/>
          <w:i/>
        </w:rPr>
      </w:pPr>
      <w:r>
        <w:rPr>
          <w:rFonts w:ascii="Arial" w:hAnsi="Arial"/>
          <w:i/>
        </w:rPr>
        <w:t>Consolidar</w:t>
      </w:r>
      <w:r>
        <w:rPr>
          <w:rFonts w:ascii="Arial" w:hAnsi="Arial"/>
          <w:i/>
          <w:spacing w:val="-14"/>
        </w:rPr>
        <w:t xml:space="preserve"> </w:t>
      </w:r>
      <w:r>
        <w:rPr>
          <w:rFonts w:ascii="Arial" w:hAnsi="Arial"/>
          <w:i/>
        </w:rPr>
        <w:t>los</w:t>
      </w:r>
      <w:r>
        <w:rPr>
          <w:rFonts w:ascii="Arial" w:hAnsi="Arial"/>
          <w:i/>
          <w:spacing w:val="-16"/>
        </w:rPr>
        <w:t xml:space="preserve"> </w:t>
      </w:r>
      <w:r>
        <w:rPr>
          <w:rFonts w:ascii="Arial" w:hAnsi="Arial"/>
          <w:i/>
        </w:rPr>
        <w:t>lineamientos</w:t>
      </w:r>
      <w:r>
        <w:rPr>
          <w:rFonts w:ascii="Arial" w:hAnsi="Arial"/>
          <w:i/>
          <w:spacing w:val="-15"/>
        </w:rPr>
        <w:t xml:space="preserve"> </w:t>
      </w:r>
      <w:r>
        <w:rPr>
          <w:rFonts w:ascii="Arial" w:hAnsi="Arial"/>
          <w:i/>
        </w:rPr>
        <w:t>e</w:t>
      </w:r>
      <w:r>
        <w:rPr>
          <w:rFonts w:ascii="Arial" w:hAnsi="Arial"/>
          <w:i/>
          <w:spacing w:val="-13"/>
        </w:rPr>
        <w:t xml:space="preserve"> </w:t>
      </w:r>
      <w:r>
        <w:rPr>
          <w:rFonts w:ascii="Arial" w:hAnsi="Arial"/>
          <w:i/>
        </w:rPr>
        <w:t>instrumentos</w:t>
      </w:r>
      <w:r>
        <w:rPr>
          <w:rFonts w:ascii="Arial" w:hAnsi="Arial"/>
          <w:i/>
          <w:spacing w:val="-16"/>
        </w:rPr>
        <w:t xml:space="preserve"> </w:t>
      </w:r>
      <w:r>
        <w:rPr>
          <w:rFonts w:ascii="Arial" w:hAnsi="Arial"/>
          <w:i/>
        </w:rPr>
        <w:t>necesarios</w:t>
      </w:r>
      <w:r>
        <w:rPr>
          <w:rFonts w:ascii="Arial" w:hAnsi="Arial"/>
          <w:i/>
          <w:spacing w:val="-15"/>
        </w:rPr>
        <w:t xml:space="preserve"> </w:t>
      </w:r>
      <w:r>
        <w:rPr>
          <w:rFonts w:ascii="Arial" w:hAnsi="Arial"/>
          <w:i/>
        </w:rPr>
        <w:t>para la sostenibilidad del espacio público y la gestión e implementación del Sistema Distrital de Espacio Público Peatonal para el Encuentro.”</w:t>
      </w:r>
    </w:p>
    <w:p w:rsidR="00CB51CE" w:rsidRDefault="00CB51CE">
      <w:pPr>
        <w:pStyle w:val="Textoindependiente"/>
        <w:spacing w:before="61"/>
        <w:rPr>
          <w:rFonts w:ascii="Arial"/>
          <w:i/>
          <w:sz w:val="22"/>
        </w:rPr>
      </w:pPr>
    </w:p>
    <w:p w:rsidR="00CB51CE" w:rsidRDefault="00EE17D4">
      <w:pPr>
        <w:spacing w:line="276" w:lineRule="auto"/>
        <w:ind w:left="2856" w:right="484"/>
        <w:jc w:val="both"/>
        <w:rPr>
          <w:sz w:val="24"/>
        </w:rPr>
      </w:pPr>
      <w:r>
        <w:rPr>
          <w:sz w:val="24"/>
        </w:rPr>
        <w:t>En cuanto a los componentes del Sistema Distrital de Espacio Público Peatonal para el Encuentro, el artículo 90 del mencionado Decreto determina que este espacio estará constituido por “</w:t>
      </w:r>
      <w:r>
        <w:rPr>
          <w:rFonts w:ascii="Arial" w:hAnsi="Arial"/>
          <w:i/>
          <w:sz w:val="24"/>
        </w:rPr>
        <w:t>áreas destinadas al uso, goce y disfrute colectivo</w:t>
      </w:r>
      <w:r>
        <w:rPr>
          <w:rFonts w:ascii="Arial" w:hAnsi="Arial"/>
          <w:i/>
          <w:spacing w:val="-3"/>
          <w:sz w:val="24"/>
        </w:rPr>
        <w:t xml:space="preserve"> </w:t>
      </w:r>
      <w:r>
        <w:rPr>
          <w:rFonts w:ascii="Arial" w:hAnsi="Arial"/>
          <w:i/>
          <w:sz w:val="24"/>
        </w:rPr>
        <w:t>localizada</w:t>
      </w:r>
      <w:r>
        <w:rPr>
          <w:rFonts w:ascii="Arial" w:hAnsi="Arial"/>
          <w:i/>
          <w:spacing w:val="-3"/>
          <w:sz w:val="24"/>
        </w:rPr>
        <w:t xml:space="preserve"> </w:t>
      </w:r>
      <w:r>
        <w:rPr>
          <w:rFonts w:ascii="Arial" w:hAnsi="Arial"/>
          <w:i/>
          <w:sz w:val="24"/>
        </w:rPr>
        <w:t>en</w:t>
      </w:r>
      <w:r>
        <w:rPr>
          <w:rFonts w:ascii="Arial" w:hAnsi="Arial"/>
          <w:i/>
          <w:spacing w:val="-3"/>
          <w:sz w:val="24"/>
        </w:rPr>
        <w:t xml:space="preserve"> </w:t>
      </w:r>
      <w:r>
        <w:rPr>
          <w:rFonts w:ascii="Arial" w:hAnsi="Arial"/>
          <w:i/>
          <w:sz w:val="24"/>
        </w:rPr>
        <w:t>suelo</w:t>
      </w:r>
      <w:r>
        <w:rPr>
          <w:rFonts w:ascii="Arial" w:hAnsi="Arial"/>
          <w:i/>
          <w:spacing w:val="-3"/>
          <w:sz w:val="24"/>
        </w:rPr>
        <w:t xml:space="preserve"> </w:t>
      </w:r>
      <w:r>
        <w:rPr>
          <w:rFonts w:ascii="Arial" w:hAnsi="Arial"/>
          <w:i/>
          <w:sz w:val="24"/>
        </w:rPr>
        <w:t>urbano</w:t>
      </w:r>
      <w:r>
        <w:rPr>
          <w:rFonts w:ascii="Arial" w:hAnsi="Arial"/>
          <w:i/>
          <w:spacing w:val="-3"/>
          <w:sz w:val="24"/>
        </w:rPr>
        <w:t xml:space="preserve"> </w:t>
      </w:r>
      <w:r>
        <w:rPr>
          <w:rFonts w:ascii="Arial" w:hAnsi="Arial"/>
          <w:i/>
          <w:sz w:val="24"/>
        </w:rPr>
        <w:t>y</w:t>
      </w:r>
      <w:r>
        <w:rPr>
          <w:rFonts w:ascii="Arial" w:hAnsi="Arial"/>
          <w:i/>
          <w:spacing w:val="-4"/>
          <w:sz w:val="24"/>
        </w:rPr>
        <w:t xml:space="preserve"> </w:t>
      </w:r>
      <w:r>
        <w:rPr>
          <w:rFonts w:ascii="Arial" w:hAnsi="Arial"/>
          <w:i/>
          <w:sz w:val="24"/>
        </w:rPr>
        <w:t xml:space="preserve">rural </w:t>
      </w:r>
      <w:r>
        <w:rPr>
          <w:rFonts w:ascii="Arial" w:hAnsi="Arial"/>
          <w:b/>
          <w:i/>
          <w:sz w:val="24"/>
          <w:u w:val="thick"/>
        </w:rPr>
        <w:t>cuyo</w:t>
      </w:r>
      <w:r>
        <w:rPr>
          <w:rFonts w:ascii="Arial" w:hAnsi="Arial"/>
          <w:b/>
          <w:i/>
          <w:spacing w:val="-6"/>
          <w:sz w:val="24"/>
          <w:u w:val="thick"/>
        </w:rPr>
        <w:t xml:space="preserve"> </w:t>
      </w:r>
      <w:r>
        <w:rPr>
          <w:rFonts w:ascii="Arial" w:hAnsi="Arial"/>
          <w:b/>
          <w:i/>
          <w:sz w:val="24"/>
          <w:u w:val="thick"/>
        </w:rPr>
        <w:t>propósito</w:t>
      </w:r>
      <w:r>
        <w:rPr>
          <w:rFonts w:ascii="Arial" w:hAnsi="Arial"/>
          <w:b/>
          <w:i/>
          <w:spacing w:val="-2"/>
          <w:sz w:val="24"/>
          <w:u w:val="thick"/>
        </w:rPr>
        <w:t xml:space="preserve"> </w:t>
      </w:r>
      <w:r>
        <w:rPr>
          <w:rFonts w:ascii="Arial" w:hAnsi="Arial"/>
          <w:b/>
          <w:i/>
          <w:sz w:val="24"/>
          <w:u w:val="thick"/>
        </w:rPr>
        <w:t>es</w:t>
      </w:r>
      <w:r>
        <w:rPr>
          <w:rFonts w:ascii="Arial" w:hAnsi="Arial"/>
          <w:b/>
          <w:i/>
          <w:sz w:val="24"/>
        </w:rPr>
        <w:t xml:space="preserve"> </w:t>
      </w:r>
      <w:r>
        <w:rPr>
          <w:rFonts w:ascii="Arial" w:hAnsi="Arial"/>
          <w:b/>
          <w:i/>
          <w:sz w:val="24"/>
          <w:u w:val="thick"/>
        </w:rPr>
        <w:t>el recorrido, el esparcimiento, la inclusión, el encuentro</w:t>
      </w:r>
      <w:r>
        <w:rPr>
          <w:rFonts w:ascii="Arial" w:hAnsi="Arial"/>
          <w:b/>
          <w:i/>
          <w:sz w:val="24"/>
        </w:rPr>
        <w:t xml:space="preserve"> </w:t>
      </w:r>
      <w:r>
        <w:rPr>
          <w:rFonts w:ascii="Arial" w:hAnsi="Arial"/>
          <w:b/>
          <w:i/>
          <w:sz w:val="24"/>
          <w:u w:val="thick"/>
        </w:rPr>
        <w:t>social, la recreación, el deporte,</w:t>
      </w:r>
      <w:r>
        <w:rPr>
          <w:rFonts w:ascii="Arial" w:hAnsi="Arial"/>
          <w:b/>
          <w:i/>
          <w:sz w:val="24"/>
        </w:rPr>
        <w:t xml:space="preserve"> </w:t>
      </w:r>
      <w:r>
        <w:rPr>
          <w:rFonts w:ascii="Arial" w:hAnsi="Arial"/>
          <w:i/>
          <w:sz w:val="24"/>
        </w:rPr>
        <w:t xml:space="preserve">la cultura, la contemplación y el contacto con la naturaleza que permiten garantizar una circulación y recorridos seguros autónomos y confortables”. </w:t>
      </w:r>
      <w:r>
        <w:rPr>
          <w:sz w:val="24"/>
        </w:rPr>
        <w:t>Entre los espacios que conforman este sistema encontramos los Parques de la Red Estructurante y los Parques de Proximidad</w:t>
      </w:r>
      <w:r>
        <w:rPr>
          <w:spacing w:val="-12"/>
          <w:sz w:val="24"/>
        </w:rPr>
        <w:t xml:space="preserve"> </w:t>
      </w:r>
      <w:r>
        <w:rPr>
          <w:sz w:val="24"/>
        </w:rPr>
        <w:t>que</w:t>
      </w:r>
      <w:r>
        <w:rPr>
          <w:spacing w:val="-11"/>
          <w:sz w:val="24"/>
        </w:rPr>
        <w:t xml:space="preserve"> </w:t>
      </w:r>
      <w:r>
        <w:rPr>
          <w:sz w:val="24"/>
        </w:rPr>
        <w:t>son</w:t>
      </w:r>
      <w:r>
        <w:rPr>
          <w:spacing w:val="-11"/>
          <w:sz w:val="24"/>
        </w:rPr>
        <w:t xml:space="preserve"> </w:t>
      </w:r>
      <w:r>
        <w:rPr>
          <w:sz w:val="24"/>
        </w:rPr>
        <w:t>administrados</w:t>
      </w:r>
      <w:r>
        <w:rPr>
          <w:spacing w:val="-13"/>
          <w:sz w:val="24"/>
        </w:rPr>
        <w:t xml:space="preserve"> </w:t>
      </w:r>
      <w:r>
        <w:rPr>
          <w:sz w:val="24"/>
        </w:rPr>
        <w:t>por</w:t>
      </w:r>
      <w:r>
        <w:rPr>
          <w:spacing w:val="-12"/>
          <w:sz w:val="24"/>
        </w:rPr>
        <w:t xml:space="preserve"> </w:t>
      </w:r>
      <w:r>
        <w:rPr>
          <w:sz w:val="24"/>
        </w:rPr>
        <w:t>el</w:t>
      </w:r>
      <w:r>
        <w:rPr>
          <w:spacing w:val="-11"/>
          <w:sz w:val="24"/>
        </w:rPr>
        <w:t xml:space="preserve"> </w:t>
      </w:r>
      <w:r>
        <w:rPr>
          <w:sz w:val="24"/>
        </w:rPr>
        <w:t>IDRD</w:t>
      </w:r>
      <w:r>
        <w:rPr>
          <w:spacing w:val="-12"/>
          <w:sz w:val="24"/>
        </w:rPr>
        <w:t xml:space="preserve"> </w:t>
      </w:r>
      <w:r>
        <w:rPr>
          <w:sz w:val="24"/>
        </w:rPr>
        <w:t>y</w:t>
      </w:r>
      <w:r>
        <w:rPr>
          <w:spacing w:val="-12"/>
          <w:sz w:val="24"/>
        </w:rPr>
        <w:t xml:space="preserve"> </w:t>
      </w:r>
      <w:r>
        <w:rPr>
          <w:sz w:val="24"/>
        </w:rPr>
        <w:t>se</w:t>
      </w:r>
      <w:r>
        <w:rPr>
          <w:spacing w:val="-11"/>
          <w:sz w:val="24"/>
        </w:rPr>
        <w:t xml:space="preserve"> </w:t>
      </w:r>
      <w:r>
        <w:rPr>
          <w:sz w:val="24"/>
        </w:rPr>
        <w:t>definen</w:t>
      </w:r>
      <w:r>
        <w:rPr>
          <w:spacing w:val="-11"/>
          <w:sz w:val="24"/>
        </w:rPr>
        <w:t xml:space="preserve"> </w:t>
      </w:r>
      <w:r>
        <w:rPr>
          <w:spacing w:val="-4"/>
          <w:sz w:val="24"/>
        </w:rPr>
        <w:t>así:</w:t>
      </w:r>
    </w:p>
    <w:p w:rsidR="00CB51CE" w:rsidRDefault="00CB51CE">
      <w:pPr>
        <w:pStyle w:val="Textoindependiente"/>
        <w:spacing w:before="40"/>
      </w:pPr>
    </w:p>
    <w:p w:rsidR="00CB51CE" w:rsidRDefault="00EE17D4">
      <w:pPr>
        <w:spacing w:before="1"/>
        <w:ind w:left="3577" w:right="493"/>
        <w:jc w:val="both"/>
        <w:rPr>
          <w:rFonts w:ascii="Arial" w:hAnsi="Arial"/>
          <w:i/>
        </w:rPr>
      </w:pPr>
      <w:r>
        <w:rPr>
          <w:rFonts w:ascii="Arial" w:hAnsi="Arial"/>
          <w:i/>
        </w:rPr>
        <w:t>“1. Parques de la Red Estructurante. Corresponden a los denominados</w:t>
      </w:r>
      <w:r>
        <w:rPr>
          <w:rFonts w:ascii="Arial" w:hAnsi="Arial"/>
          <w:i/>
          <w:spacing w:val="-10"/>
        </w:rPr>
        <w:t xml:space="preserve"> </w:t>
      </w:r>
      <w:r>
        <w:rPr>
          <w:rFonts w:ascii="Arial" w:hAnsi="Arial"/>
          <w:i/>
        </w:rPr>
        <w:t>en</w:t>
      </w:r>
      <w:r>
        <w:rPr>
          <w:rFonts w:ascii="Arial" w:hAnsi="Arial"/>
          <w:i/>
          <w:spacing w:val="-7"/>
        </w:rPr>
        <w:t xml:space="preserve"> </w:t>
      </w:r>
      <w:r>
        <w:rPr>
          <w:rFonts w:ascii="Arial" w:hAnsi="Arial"/>
          <w:i/>
        </w:rPr>
        <w:t>el</w:t>
      </w:r>
      <w:r>
        <w:rPr>
          <w:rFonts w:ascii="Arial" w:hAnsi="Arial"/>
          <w:i/>
          <w:spacing w:val="-9"/>
        </w:rPr>
        <w:t xml:space="preserve"> </w:t>
      </w:r>
      <w:r>
        <w:rPr>
          <w:rFonts w:ascii="Arial" w:hAnsi="Arial"/>
          <w:i/>
        </w:rPr>
        <w:t>inventario</w:t>
      </w:r>
      <w:r>
        <w:rPr>
          <w:rFonts w:ascii="Arial" w:hAnsi="Arial"/>
          <w:i/>
          <w:spacing w:val="-7"/>
        </w:rPr>
        <w:t xml:space="preserve"> </w:t>
      </w:r>
      <w:r>
        <w:rPr>
          <w:rFonts w:ascii="Arial" w:hAnsi="Arial"/>
          <w:i/>
        </w:rPr>
        <w:t>como</w:t>
      </w:r>
      <w:r>
        <w:rPr>
          <w:rFonts w:ascii="Arial" w:hAnsi="Arial"/>
          <w:i/>
          <w:spacing w:val="-7"/>
        </w:rPr>
        <w:t xml:space="preserve"> </w:t>
      </w:r>
      <w:r>
        <w:rPr>
          <w:rFonts w:ascii="Arial" w:hAnsi="Arial"/>
          <w:i/>
        </w:rPr>
        <w:t>Parques</w:t>
      </w:r>
      <w:r>
        <w:rPr>
          <w:rFonts w:ascii="Arial" w:hAnsi="Arial"/>
          <w:i/>
          <w:spacing w:val="-10"/>
        </w:rPr>
        <w:t xml:space="preserve"> </w:t>
      </w:r>
      <w:r>
        <w:rPr>
          <w:rFonts w:ascii="Arial" w:hAnsi="Arial"/>
          <w:i/>
        </w:rPr>
        <w:t>Metropolitanos</w:t>
      </w:r>
      <w:r>
        <w:rPr>
          <w:rFonts w:ascii="Arial" w:hAnsi="Arial"/>
          <w:i/>
          <w:spacing w:val="-10"/>
        </w:rPr>
        <w:t xml:space="preserve"> </w:t>
      </w:r>
      <w:r>
        <w:rPr>
          <w:rFonts w:ascii="Arial" w:hAnsi="Arial"/>
          <w:i/>
        </w:rPr>
        <w:t>y Zonales y en general, aquellos de más de una hectárea que proveen una oferta cualificada para el aprovechamiento del tiempo</w:t>
      </w:r>
      <w:r>
        <w:rPr>
          <w:rFonts w:ascii="Arial" w:hAnsi="Arial"/>
          <w:i/>
          <w:spacing w:val="-6"/>
        </w:rPr>
        <w:t xml:space="preserve"> </w:t>
      </w:r>
      <w:r>
        <w:rPr>
          <w:rFonts w:ascii="Arial" w:hAnsi="Arial"/>
          <w:i/>
        </w:rPr>
        <w:t>libre</w:t>
      </w:r>
      <w:r>
        <w:rPr>
          <w:rFonts w:ascii="Arial" w:hAnsi="Arial"/>
          <w:i/>
          <w:spacing w:val="-6"/>
        </w:rPr>
        <w:t xml:space="preserve"> </w:t>
      </w:r>
      <w:r>
        <w:rPr>
          <w:rFonts w:ascii="Arial" w:hAnsi="Arial"/>
          <w:i/>
        </w:rPr>
        <w:t>que</w:t>
      </w:r>
      <w:r>
        <w:rPr>
          <w:rFonts w:ascii="Arial" w:hAnsi="Arial"/>
          <w:i/>
          <w:spacing w:val="-6"/>
        </w:rPr>
        <w:t xml:space="preserve"> </w:t>
      </w:r>
      <w:r>
        <w:rPr>
          <w:rFonts w:ascii="Arial" w:hAnsi="Arial"/>
          <w:i/>
        </w:rPr>
        <w:t>dan</w:t>
      </w:r>
      <w:r>
        <w:rPr>
          <w:rFonts w:ascii="Arial" w:hAnsi="Arial"/>
          <w:i/>
          <w:spacing w:val="-6"/>
        </w:rPr>
        <w:t xml:space="preserve"> </w:t>
      </w:r>
      <w:r>
        <w:rPr>
          <w:rFonts w:ascii="Arial" w:hAnsi="Arial"/>
          <w:i/>
        </w:rPr>
        <w:t>soporte</w:t>
      </w:r>
      <w:r>
        <w:rPr>
          <w:rFonts w:ascii="Arial" w:hAnsi="Arial"/>
          <w:i/>
          <w:spacing w:val="-6"/>
        </w:rPr>
        <w:t xml:space="preserve"> </w:t>
      </w:r>
      <w:r>
        <w:rPr>
          <w:rFonts w:ascii="Arial" w:hAnsi="Arial"/>
          <w:i/>
        </w:rPr>
        <w:t>a</w:t>
      </w:r>
      <w:r>
        <w:rPr>
          <w:rFonts w:ascii="Arial" w:hAnsi="Arial"/>
          <w:i/>
          <w:spacing w:val="-6"/>
        </w:rPr>
        <w:t xml:space="preserve"> </w:t>
      </w:r>
      <w:r>
        <w:rPr>
          <w:rFonts w:ascii="Arial" w:hAnsi="Arial"/>
          <w:i/>
        </w:rPr>
        <w:t>la</w:t>
      </w:r>
      <w:r>
        <w:rPr>
          <w:rFonts w:ascii="Arial" w:hAnsi="Arial"/>
          <w:i/>
          <w:spacing w:val="-6"/>
        </w:rPr>
        <w:t xml:space="preserve"> </w:t>
      </w:r>
      <w:r>
        <w:rPr>
          <w:rFonts w:ascii="Arial" w:hAnsi="Arial"/>
          <w:i/>
        </w:rPr>
        <w:t>escala</w:t>
      </w:r>
      <w:r>
        <w:rPr>
          <w:rFonts w:ascii="Arial" w:hAnsi="Arial"/>
          <w:i/>
          <w:spacing w:val="-6"/>
        </w:rPr>
        <w:t xml:space="preserve"> </w:t>
      </w:r>
      <w:r>
        <w:rPr>
          <w:rFonts w:ascii="Arial" w:hAnsi="Arial"/>
          <w:i/>
        </w:rPr>
        <w:t>regional</w:t>
      </w:r>
      <w:r>
        <w:rPr>
          <w:rFonts w:ascii="Arial" w:hAnsi="Arial"/>
          <w:i/>
          <w:spacing w:val="-8"/>
        </w:rPr>
        <w:t xml:space="preserve"> </w:t>
      </w:r>
      <w:r>
        <w:rPr>
          <w:rFonts w:ascii="Arial" w:hAnsi="Arial"/>
          <w:i/>
        </w:rPr>
        <w:t>y</w:t>
      </w:r>
      <w:r>
        <w:rPr>
          <w:rFonts w:ascii="Arial" w:hAnsi="Arial"/>
          <w:i/>
          <w:spacing w:val="-9"/>
        </w:rPr>
        <w:t xml:space="preserve"> </w:t>
      </w:r>
      <w:r>
        <w:rPr>
          <w:rFonts w:ascii="Arial" w:hAnsi="Arial"/>
          <w:i/>
        </w:rPr>
        <w:t>distrital,</w:t>
      </w:r>
      <w:r>
        <w:rPr>
          <w:rFonts w:ascii="Arial" w:hAnsi="Arial"/>
          <w:i/>
          <w:spacing w:val="-10"/>
        </w:rPr>
        <w:t xml:space="preserve"> </w:t>
      </w:r>
      <w:r>
        <w:rPr>
          <w:rFonts w:ascii="Arial" w:hAnsi="Arial"/>
          <w:i/>
        </w:rPr>
        <w:t>no solo</w:t>
      </w:r>
      <w:r>
        <w:rPr>
          <w:rFonts w:ascii="Arial" w:hAnsi="Arial"/>
          <w:i/>
          <w:spacing w:val="-6"/>
        </w:rPr>
        <w:t xml:space="preserve"> </w:t>
      </w:r>
      <w:r>
        <w:rPr>
          <w:rFonts w:ascii="Arial" w:hAnsi="Arial"/>
          <w:i/>
        </w:rPr>
        <w:t>en</w:t>
      </w:r>
      <w:r>
        <w:rPr>
          <w:rFonts w:ascii="Arial" w:hAnsi="Arial"/>
          <w:i/>
          <w:spacing w:val="-6"/>
        </w:rPr>
        <w:t xml:space="preserve"> </w:t>
      </w:r>
      <w:r>
        <w:rPr>
          <w:rFonts w:ascii="Arial" w:hAnsi="Arial"/>
          <w:i/>
        </w:rPr>
        <w:t>términos</w:t>
      </w:r>
      <w:r>
        <w:rPr>
          <w:rFonts w:ascii="Arial" w:hAnsi="Arial"/>
          <w:i/>
          <w:spacing w:val="-9"/>
        </w:rPr>
        <w:t xml:space="preserve"> </w:t>
      </w:r>
      <w:r>
        <w:rPr>
          <w:rFonts w:ascii="Arial" w:hAnsi="Arial"/>
          <w:i/>
        </w:rPr>
        <w:t>de</w:t>
      </w:r>
      <w:r>
        <w:rPr>
          <w:rFonts w:ascii="Arial" w:hAnsi="Arial"/>
          <w:i/>
          <w:spacing w:val="-6"/>
        </w:rPr>
        <w:t xml:space="preserve"> </w:t>
      </w:r>
      <w:r>
        <w:rPr>
          <w:rFonts w:ascii="Arial" w:hAnsi="Arial"/>
          <w:i/>
        </w:rPr>
        <w:t>las</w:t>
      </w:r>
      <w:r>
        <w:rPr>
          <w:rFonts w:ascii="Arial" w:hAnsi="Arial"/>
          <w:i/>
          <w:spacing w:val="-9"/>
        </w:rPr>
        <w:t xml:space="preserve"> </w:t>
      </w:r>
      <w:r>
        <w:rPr>
          <w:rFonts w:ascii="Arial" w:hAnsi="Arial"/>
          <w:i/>
        </w:rPr>
        <w:t>interacciones</w:t>
      </w:r>
      <w:r>
        <w:rPr>
          <w:rFonts w:ascii="Arial" w:hAnsi="Arial"/>
          <w:i/>
          <w:spacing w:val="-9"/>
        </w:rPr>
        <w:t xml:space="preserve"> </w:t>
      </w:r>
      <w:r>
        <w:rPr>
          <w:rFonts w:ascii="Arial" w:hAnsi="Arial"/>
          <w:i/>
        </w:rPr>
        <w:t>humanas</w:t>
      </w:r>
      <w:r>
        <w:rPr>
          <w:rFonts w:ascii="Arial" w:hAnsi="Arial"/>
          <w:i/>
          <w:spacing w:val="-9"/>
        </w:rPr>
        <w:t xml:space="preserve"> </w:t>
      </w:r>
      <w:r>
        <w:rPr>
          <w:rFonts w:ascii="Arial" w:hAnsi="Arial"/>
          <w:i/>
        </w:rPr>
        <w:t>que</w:t>
      </w:r>
      <w:r>
        <w:rPr>
          <w:rFonts w:ascii="Arial" w:hAnsi="Arial"/>
          <w:i/>
          <w:spacing w:val="-11"/>
        </w:rPr>
        <w:t xml:space="preserve"> </w:t>
      </w:r>
      <w:r>
        <w:rPr>
          <w:rFonts w:ascii="Arial" w:hAnsi="Arial"/>
          <w:i/>
        </w:rPr>
        <w:t>ahí</w:t>
      </w:r>
      <w:r>
        <w:rPr>
          <w:rFonts w:ascii="Arial" w:hAnsi="Arial"/>
          <w:i/>
          <w:spacing w:val="-10"/>
        </w:rPr>
        <w:t xml:space="preserve"> </w:t>
      </w:r>
      <w:r>
        <w:rPr>
          <w:rFonts w:ascii="Arial" w:hAnsi="Arial"/>
          <w:i/>
        </w:rPr>
        <w:t xml:space="preserve">tienen lugar, sino también por su aporte a la conectividad ambiental y </w:t>
      </w:r>
      <w:proofErr w:type="spellStart"/>
      <w:r>
        <w:rPr>
          <w:rFonts w:ascii="Arial" w:hAnsi="Arial"/>
          <w:i/>
        </w:rPr>
        <w:t>ecosistémica</w:t>
      </w:r>
      <w:proofErr w:type="spellEnd"/>
      <w:r>
        <w:rPr>
          <w:rFonts w:ascii="Arial" w:hAnsi="Arial"/>
          <w:i/>
        </w:rPr>
        <w:t xml:space="preserve"> del territorio bogotano.</w:t>
      </w:r>
    </w:p>
    <w:p w:rsidR="00CB51CE" w:rsidRDefault="00EE17D4">
      <w:pPr>
        <w:tabs>
          <w:tab w:val="left" w:pos="7946"/>
        </w:tabs>
        <w:spacing w:before="1"/>
        <w:ind w:left="3577" w:right="495"/>
        <w:jc w:val="both"/>
        <w:rPr>
          <w:rFonts w:ascii="Arial" w:hAnsi="Arial"/>
          <w:i/>
        </w:rPr>
      </w:pPr>
      <w:r>
        <w:rPr>
          <w:rFonts w:ascii="Arial" w:hAnsi="Arial"/>
          <w:i/>
        </w:rPr>
        <w:t xml:space="preserve">2. Parques de la Red de Proximidad. Son principalmente aquellos de menos de una hectárea, que proveen una oferta </w:t>
      </w:r>
      <w:proofErr w:type="gramStart"/>
      <w:r>
        <w:rPr>
          <w:rFonts w:ascii="Arial" w:hAnsi="Arial"/>
          <w:i/>
        </w:rPr>
        <w:t>desconcentrada</w:t>
      </w:r>
      <w:r>
        <w:rPr>
          <w:rFonts w:ascii="Arial" w:hAnsi="Arial"/>
          <w:i/>
          <w:spacing w:val="40"/>
        </w:rPr>
        <w:t xml:space="preserve">  </w:t>
      </w:r>
      <w:r>
        <w:rPr>
          <w:rFonts w:ascii="Arial" w:hAnsi="Arial"/>
          <w:i/>
        </w:rPr>
        <w:t>y</w:t>
      </w:r>
      <w:proofErr w:type="gramEnd"/>
      <w:r>
        <w:rPr>
          <w:rFonts w:ascii="Arial" w:hAnsi="Arial"/>
          <w:i/>
          <w:spacing w:val="40"/>
        </w:rPr>
        <w:t xml:space="preserve">  </w:t>
      </w:r>
      <w:r>
        <w:rPr>
          <w:rFonts w:ascii="Arial" w:hAnsi="Arial"/>
          <w:i/>
        </w:rPr>
        <w:t>diversa</w:t>
      </w:r>
      <w:r>
        <w:rPr>
          <w:rFonts w:ascii="Arial" w:hAnsi="Arial"/>
          <w:i/>
          <w:spacing w:val="40"/>
        </w:rPr>
        <w:t xml:space="preserve">  </w:t>
      </w:r>
      <w:r>
        <w:rPr>
          <w:rFonts w:ascii="Arial" w:hAnsi="Arial"/>
          <w:i/>
        </w:rPr>
        <w:t>de</w:t>
      </w:r>
      <w:r>
        <w:rPr>
          <w:rFonts w:ascii="Arial" w:hAnsi="Arial"/>
          <w:i/>
        </w:rPr>
        <w:tab/>
        <w:t>actividades de aprovechamiento del tiempo libre a escala local, atendiendo criterios de proximidad.”</w:t>
      </w:r>
    </w:p>
    <w:p w:rsidR="00CB51CE" w:rsidRDefault="00CB51CE">
      <w:pPr>
        <w:jc w:val="both"/>
        <w:rPr>
          <w:rFonts w:ascii="Arial" w:hAnsi="Arial"/>
          <w:i/>
        </w:rPr>
        <w:sectPr w:rsidR="00CB51CE">
          <w:pgSz w:w="12240" w:h="15840"/>
          <w:pgMar w:top="2960" w:right="1080" w:bottom="280" w:left="1080" w:header="1561" w:footer="0" w:gutter="0"/>
          <w:cols w:space="720"/>
        </w:sectPr>
      </w:pPr>
    </w:p>
    <w:p w:rsidR="00CB51CE" w:rsidRDefault="00EE17D4">
      <w:pPr>
        <w:pStyle w:val="Textoindependiente"/>
        <w:rPr>
          <w:rFonts w:ascii="Arial"/>
          <w:i/>
        </w:rPr>
      </w:pPr>
      <w:r>
        <w:rPr>
          <w:rFonts w:ascii="Arial"/>
          <w:i/>
          <w:noProof/>
          <w:lang w:val="es-CO" w:eastAsia="es-CO"/>
        </w:rPr>
        <w:lastRenderedPageBreak/>
        <mc:AlternateContent>
          <mc:Choice Requires="wpg">
            <w:drawing>
              <wp:anchor distT="0" distB="0" distL="0" distR="0" simplePos="0" relativeHeight="486943744" behindDoc="1" locked="0" layoutInCell="1" allowOverlap="1">
                <wp:simplePos x="0" y="0"/>
                <wp:positionH relativeFrom="page">
                  <wp:posOffset>895667</wp:posOffset>
                </wp:positionH>
                <wp:positionV relativeFrom="page">
                  <wp:posOffset>2061210</wp:posOffset>
                </wp:positionV>
                <wp:extent cx="5949950" cy="7060565"/>
                <wp:effectExtent l="0" t="0" r="0" b="0"/>
                <wp:wrapNone/>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7060565"/>
                          <a:chOff x="0" y="0"/>
                          <a:chExt cx="5949950" cy="7060565"/>
                        </a:xfrm>
                      </wpg:grpSpPr>
                      <wps:wsp>
                        <wps:cNvPr id="22" name="Graphic 22"/>
                        <wps:cNvSpPr/>
                        <wps:spPr>
                          <a:xfrm>
                            <a:off x="6350" y="6286"/>
                            <a:ext cx="1524635" cy="7047865"/>
                          </a:xfrm>
                          <a:custGeom>
                            <a:avLst/>
                            <a:gdLst/>
                            <a:ahLst/>
                            <a:cxnLst/>
                            <a:rect l="l" t="t" r="r" b="b"/>
                            <a:pathLst>
                              <a:path w="1524635" h="7047865">
                                <a:moveTo>
                                  <a:pt x="1524634" y="0"/>
                                </a:moveTo>
                                <a:lnTo>
                                  <a:pt x="0" y="0"/>
                                </a:lnTo>
                                <a:lnTo>
                                  <a:pt x="0" y="7047610"/>
                                </a:lnTo>
                                <a:lnTo>
                                  <a:pt x="1524634" y="7047610"/>
                                </a:lnTo>
                                <a:lnTo>
                                  <a:pt x="1524634" y="0"/>
                                </a:lnTo>
                                <a:close/>
                              </a:path>
                            </a:pathLst>
                          </a:custGeom>
                          <a:solidFill>
                            <a:srgbClr val="D9D9D9"/>
                          </a:solidFill>
                        </wps:spPr>
                        <wps:bodyPr wrap="square" lIns="0" tIns="0" rIns="0" bIns="0" rtlCol="0">
                          <a:prstTxWarp prst="textNoShape">
                            <a:avLst/>
                          </a:prstTxWarp>
                          <a:noAutofit/>
                        </wps:bodyPr>
                      </wps:wsp>
                      <wps:wsp>
                        <wps:cNvPr id="23" name="Graphic 23"/>
                        <wps:cNvSpPr/>
                        <wps:spPr>
                          <a:xfrm>
                            <a:off x="0" y="0"/>
                            <a:ext cx="5949950" cy="7060565"/>
                          </a:xfrm>
                          <a:custGeom>
                            <a:avLst/>
                            <a:gdLst/>
                            <a:ahLst/>
                            <a:cxnLst/>
                            <a:rect l="l" t="t" r="r" b="b"/>
                            <a:pathLst>
                              <a:path w="5949950" h="7060565">
                                <a:moveTo>
                                  <a:pt x="1530985" y="0"/>
                                </a:moveTo>
                                <a:lnTo>
                                  <a:pt x="6350" y="0"/>
                                </a:lnTo>
                                <a:lnTo>
                                  <a:pt x="0" y="0"/>
                                </a:lnTo>
                                <a:lnTo>
                                  <a:pt x="0" y="6299"/>
                                </a:lnTo>
                                <a:lnTo>
                                  <a:pt x="0" y="7053897"/>
                                </a:lnTo>
                                <a:lnTo>
                                  <a:pt x="0" y="7060247"/>
                                </a:lnTo>
                                <a:lnTo>
                                  <a:pt x="6350" y="7060247"/>
                                </a:lnTo>
                                <a:lnTo>
                                  <a:pt x="1530985" y="7060247"/>
                                </a:lnTo>
                                <a:lnTo>
                                  <a:pt x="1530985" y="7053897"/>
                                </a:lnTo>
                                <a:lnTo>
                                  <a:pt x="6350" y="7053897"/>
                                </a:lnTo>
                                <a:lnTo>
                                  <a:pt x="6350" y="6350"/>
                                </a:lnTo>
                                <a:lnTo>
                                  <a:pt x="1530985" y="6350"/>
                                </a:lnTo>
                                <a:lnTo>
                                  <a:pt x="1530985" y="0"/>
                                </a:lnTo>
                                <a:close/>
                              </a:path>
                              <a:path w="5949950" h="7060565">
                                <a:moveTo>
                                  <a:pt x="5949378" y="0"/>
                                </a:moveTo>
                                <a:lnTo>
                                  <a:pt x="5943028" y="0"/>
                                </a:lnTo>
                                <a:lnTo>
                                  <a:pt x="5943028" y="6350"/>
                                </a:lnTo>
                                <a:lnTo>
                                  <a:pt x="5943028" y="7053897"/>
                                </a:lnTo>
                                <a:lnTo>
                                  <a:pt x="1537398" y="7053897"/>
                                </a:lnTo>
                                <a:lnTo>
                                  <a:pt x="1537398" y="6350"/>
                                </a:lnTo>
                                <a:lnTo>
                                  <a:pt x="5943028" y="6350"/>
                                </a:lnTo>
                                <a:lnTo>
                                  <a:pt x="5943028" y="0"/>
                                </a:lnTo>
                                <a:lnTo>
                                  <a:pt x="1537398" y="0"/>
                                </a:lnTo>
                                <a:lnTo>
                                  <a:pt x="1531048" y="0"/>
                                </a:lnTo>
                                <a:lnTo>
                                  <a:pt x="1531048" y="6299"/>
                                </a:lnTo>
                                <a:lnTo>
                                  <a:pt x="1531048" y="7053897"/>
                                </a:lnTo>
                                <a:lnTo>
                                  <a:pt x="1531048" y="7060247"/>
                                </a:lnTo>
                                <a:lnTo>
                                  <a:pt x="1537398" y="7060247"/>
                                </a:lnTo>
                                <a:lnTo>
                                  <a:pt x="5943028" y="7060247"/>
                                </a:lnTo>
                                <a:lnTo>
                                  <a:pt x="5949378" y="7060247"/>
                                </a:lnTo>
                                <a:lnTo>
                                  <a:pt x="5949378" y="7053897"/>
                                </a:lnTo>
                                <a:lnTo>
                                  <a:pt x="5949378" y="6350"/>
                                </a:lnTo>
                                <a:lnTo>
                                  <a:pt x="594937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85B4475" id="Group 21" o:spid="_x0000_s1026" style="position:absolute;margin-left:70.5pt;margin-top:162.3pt;width:468.5pt;height:555.95pt;z-index:-16372736;mso-wrap-distance-left:0;mso-wrap-distance-right:0;mso-position-horizontal-relative:page;mso-position-vertical-relative:page" coordsize="59499,70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">
                <v:shape id="Graphic 22" o:spid="_x0000_s1027" style="position:absolute;left:63;top:62;width:15246;height:70479;visibility:visible;mso-wrap-style:square;v-text-anchor:top" coordsize="1524635,7047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" path="m1524634,l,,,7047610r1524634,l1524634,xe" fillcolor="#d9d9d9" stroked="f">
                  <v:path arrowok="t"/>
                </v:shape>
                <v:shape id="Graphic 23" o:spid="_x0000_s1028" style="position:absolute;width:59499;height:70605;visibility:visible;mso-wrap-style:square;v-text-anchor:top" coordsize="5949950,7060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" path="m1530985,l6350,,,,,6299,,7053897r,6350l6350,7060247r1524635,l1530985,7053897r-1524635,l6350,6350r1524635,l1530985,xem5949378,r-6350,l5943028,6350r,7047547l1537398,7053897r,-7047547l5943028,6350r,-6350l1537398,r-6350,l1531048,6299r,7047598l1531048,7060247r6350,l5943028,7060247r6350,l5949378,7053897r,-7047547l5949378,xe" fillcolor="black" stroked="f">
                  <v:path arrowok="t"/>
                </v:shape>
                <w10:wrap anchorx="page" anchory="page"/>
              </v:group>
            </w:pict>
          </mc:Fallback>
        </mc:AlternateContent>
      </w:r>
    </w:p>
    <w:p w:rsidR="00CB51CE" w:rsidRDefault="00CB51CE">
      <w:pPr>
        <w:pStyle w:val="Textoindependiente"/>
        <w:spacing w:before="57"/>
        <w:rPr>
          <w:rFonts w:ascii="Arial"/>
          <w:i/>
        </w:rPr>
      </w:pPr>
    </w:p>
    <w:p w:rsidR="00CB51CE" w:rsidRDefault="00EE17D4">
      <w:pPr>
        <w:pStyle w:val="Textoindependiente"/>
        <w:spacing w:before="1" w:line="276" w:lineRule="auto"/>
        <w:ind w:left="2856" w:right="488"/>
        <w:jc w:val="both"/>
      </w:pPr>
      <w:r>
        <w:t>Dentro de las estrategias del sistema de espacio público peatonal orientado al encuentro, se destaca la sostenibilidad y la</w:t>
      </w:r>
      <w:r>
        <w:rPr>
          <w:spacing w:val="-17"/>
        </w:rPr>
        <w:t xml:space="preserve"> </w:t>
      </w:r>
      <w:r>
        <w:t>gestión</w:t>
      </w:r>
      <w:r>
        <w:rPr>
          <w:spacing w:val="-17"/>
        </w:rPr>
        <w:t xml:space="preserve"> </w:t>
      </w:r>
      <w:r>
        <w:t>enfocada</w:t>
      </w:r>
      <w:r>
        <w:rPr>
          <w:spacing w:val="-15"/>
        </w:rPr>
        <w:t xml:space="preserve"> </w:t>
      </w:r>
      <w:r>
        <w:t>en</w:t>
      </w:r>
      <w:r>
        <w:rPr>
          <w:spacing w:val="-16"/>
        </w:rPr>
        <w:t xml:space="preserve"> </w:t>
      </w:r>
      <w:r>
        <w:t>preservar</w:t>
      </w:r>
      <w:r>
        <w:rPr>
          <w:spacing w:val="-17"/>
        </w:rPr>
        <w:t xml:space="preserve"> </w:t>
      </w:r>
      <w:r>
        <w:t>los</w:t>
      </w:r>
      <w:r>
        <w:rPr>
          <w:spacing w:val="-17"/>
        </w:rPr>
        <w:t xml:space="preserve"> </w:t>
      </w:r>
      <w:r>
        <w:t>valores,</w:t>
      </w:r>
      <w:r>
        <w:rPr>
          <w:spacing w:val="-16"/>
        </w:rPr>
        <w:t xml:space="preserve"> </w:t>
      </w:r>
      <w:r>
        <w:t>calidades</w:t>
      </w:r>
      <w:r>
        <w:rPr>
          <w:spacing w:val="-17"/>
        </w:rPr>
        <w:t xml:space="preserve"> </w:t>
      </w:r>
      <w:r>
        <w:t>y</w:t>
      </w:r>
      <w:r>
        <w:rPr>
          <w:spacing w:val="-17"/>
        </w:rPr>
        <w:t xml:space="preserve"> </w:t>
      </w:r>
      <w:r>
        <w:t>formas de</w:t>
      </w:r>
      <w:r>
        <w:rPr>
          <w:spacing w:val="-12"/>
        </w:rPr>
        <w:t xml:space="preserve"> </w:t>
      </w:r>
      <w:r>
        <w:t>uso</w:t>
      </w:r>
      <w:r>
        <w:rPr>
          <w:spacing w:val="-12"/>
        </w:rPr>
        <w:t xml:space="preserve"> </w:t>
      </w:r>
      <w:r>
        <w:t>del</w:t>
      </w:r>
      <w:r>
        <w:rPr>
          <w:spacing w:val="-12"/>
        </w:rPr>
        <w:t xml:space="preserve"> </w:t>
      </w:r>
      <w:r>
        <w:t>espacio</w:t>
      </w:r>
      <w:r>
        <w:rPr>
          <w:spacing w:val="-12"/>
        </w:rPr>
        <w:t xml:space="preserve"> </w:t>
      </w:r>
      <w:r>
        <w:t>público,</w:t>
      </w:r>
      <w:r>
        <w:rPr>
          <w:spacing w:val="-15"/>
        </w:rPr>
        <w:t xml:space="preserve"> </w:t>
      </w:r>
      <w:r>
        <w:t>con</w:t>
      </w:r>
      <w:r>
        <w:rPr>
          <w:spacing w:val="-12"/>
        </w:rPr>
        <w:t xml:space="preserve"> </w:t>
      </w:r>
      <w:r>
        <w:t>el</w:t>
      </w:r>
      <w:r>
        <w:rPr>
          <w:spacing w:val="-12"/>
        </w:rPr>
        <w:t xml:space="preserve"> </w:t>
      </w:r>
      <w:r>
        <w:t>fin</w:t>
      </w:r>
      <w:r>
        <w:rPr>
          <w:spacing w:val="-12"/>
        </w:rPr>
        <w:t xml:space="preserve"> </w:t>
      </w:r>
      <w:r>
        <w:t>de</w:t>
      </w:r>
      <w:r>
        <w:rPr>
          <w:spacing w:val="-12"/>
        </w:rPr>
        <w:t xml:space="preserve"> </w:t>
      </w:r>
      <w:r>
        <w:t>garantizar</w:t>
      </w:r>
      <w:r>
        <w:rPr>
          <w:spacing w:val="-13"/>
        </w:rPr>
        <w:t xml:space="preserve"> </w:t>
      </w:r>
      <w:r>
        <w:t>su</w:t>
      </w:r>
      <w:r>
        <w:rPr>
          <w:spacing w:val="-12"/>
        </w:rPr>
        <w:t xml:space="preserve"> </w:t>
      </w:r>
      <w:r>
        <w:t>adecuado aprovechamiento, goce y disfrute por parte de la ciudadanía. Esta orientación normativa guarda plena coherencia con el proyecto de acuerdo en curso, en la medida en que la democratización de los espacios deportivos contribuye directamente a una gestión integral del espacio público, tal como lo establece el marco regulatorio vigente.</w:t>
      </w:r>
    </w:p>
    <w:p w:rsidR="00CB51CE" w:rsidRDefault="00CB51CE">
      <w:pPr>
        <w:pStyle w:val="Textoindependiente"/>
        <w:spacing w:before="45"/>
      </w:pPr>
    </w:p>
    <w:p w:rsidR="00CB51CE" w:rsidRDefault="00EE17D4">
      <w:pPr>
        <w:ind w:left="3577" w:right="493"/>
        <w:jc w:val="both"/>
        <w:rPr>
          <w:rFonts w:ascii="Arial" w:hAnsi="Arial"/>
          <w:i/>
        </w:rPr>
      </w:pPr>
      <w:r>
        <w:rPr>
          <w:rFonts w:ascii="Arial" w:hAnsi="Arial"/>
          <w:i/>
        </w:rPr>
        <w:t>“Artículo 91. Estrategias del Sistema de Espacio Público Peatonal</w:t>
      </w:r>
      <w:r>
        <w:rPr>
          <w:rFonts w:ascii="Arial" w:hAnsi="Arial"/>
          <w:i/>
          <w:spacing w:val="-5"/>
        </w:rPr>
        <w:t xml:space="preserve"> </w:t>
      </w:r>
      <w:r>
        <w:rPr>
          <w:rFonts w:ascii="Arial" w:hAnsi="Arial"/>
          <w:i/>
        </w:rPr>
        <w:t>para</w:t>
      </w:r>
      <w:r>
        <w:rPr>
          <w:rFonts w:ascii="Arial" w:hAnsi="Arial"/>
          <w:i/>
          <w:spacing w:val="-3"/>
        </w:rPr>
        <w:t xml:space="preserve"> </w:t>
      </w:r>
      <w:r>
        <w:rPr>
          <w:rFonts w:ascii="Arial" w:hAnsi="Arial"/>
          <w:i/>
        </w:rPr>
        <w:t>el</w:t>
      </w:r>
      <w:r>
        <w:rPr>
          <w:rFonts w:ascii="Arial" w:hAnsi="Arial"/>
          <w:i/>
          <w:spacing w:val="-5"/>
        </w:rPr>
        <w:t xml:space="preserve"> </w:t>
      </w:r>
      <w:r>
        <w:rPr>
          <w:rFonts w:ascii="Arial" w:hAnsi="Arial"/>
          <w:i/>
        </w:rPr>
        <w:t>Encuentro.</w:t>
      </w:r>
      <w:r>
        <w:rPr>
          <w:rFonts w:ascii="Arial" w:hAnsi="Arial"/>
          <w:i/>
          <w:spacing w:val="-7"/>
        </w:rPr>
        <w:t xml:space="preserve"> </w:t>
      </w:r>
      <w:r>
        <w:rPr>
          <w:rFonts w:ascii="Arial" w:hAnsi="Arial"/>
          <w:i/>
        </w:rPr>
        <w:t>Entendiendo</w:t>
      </w:r>
      <w:r>
        <w:rPr>
          <w:rFonts w:ascii="Arial" w:hAnsi="Arial"/>
          <w:i/>
          <w:spacing w:val="-3"/>
        </w:rPr>
        <w:t xml:space="preserve"> </w:t>
      </w:r>
      <w:r>
        <w:rPr>
          <w:rFonts w:ascii="Arial" w:hAnsi="Arial"/>
          <w:i/>
        </w:rPr>
        <w:t>la</w:t>
      </w:r>
      <w:r>
        <w:rPr>
          <w:rFonts w:ascii="Arial" w:hAnsi="Arial"/>
          <w:i/>
          <w:spacing w:val="-3"/>
        </w:rPr>
        <w:t xml:space="preserve"> </w:t>
      </w:r>
      <w:r>
        <w:rPr>
          <w:rFonts w:ascii="Arial" w:hAnsi="Arial"/>
          <w:i/>
        </w:rPr>
        <w:t>función</w:t>
      </w:r>
      <w:r>
        <w:rPr>
          <w:rFonts w:ascii="Arial" w:hAnsi="Arial"/>
          <w:i/>
          <w:spacing w:val="-8"/>
        </w:rPr>
        <w:t xml:space="preserve"> </w:t>
      </w:r>
      <w:r>
        <w:rPr>
          <w:rFonts w:ascii="Arial" w:hAnsi="Arial"/>
          <w:i/>
        </w:rPr>
        <w:t>social</w:t>
      </w:r>
      <w:r>
        <w:rPr>
          <w:rFonts w:ascii="Arial" w:hAnsi="Arial"/>
          <w:i/>
          <w:spacing w:val="-5"/>
        </w:rPr>
        <w:t xml:space="preserve"> </w:t>
      </w:r>
      <w:r>
        <w:rPr>
          <w:rFonts w:ascii="Arial" w:hAnsi="Arial"/>
          <w:i/>
        </w:rPr>
        <w:t>del urbanismo y reiterando la visión del espacio público como elemento estructurante del territorio y por tanto de la ciudad, son estrategias del Sistema Distrital de Espacio Público Peatonal para el Encuentro las siguientes:</w:t>
      </w:r>
    </w:p>
    <w:p w:rsidR="00CB51CE" w:rsidRDefault="00EE17D4">
      <w:pPr>
        <w:spacing w:line="251" w:lineRule="exact"/>
        <w:ind w:right="2595"/>
        <w:jc w:val="center"/>
        <w:rPr>
          <w:rFonts w:ascii="Arial"/>
          <w:i/>
        </w:rPr>
      </w:pPr>
      <w:r>
        <w:rPr>
          <w:rFonts w:ascii="Arial"/>
          <w:i/>
          <w:spacing w:val="-2"/>
        </w:rPr>
        <w:t>(...)</w:t>
      </w:r>
    </w:p>
    <w:p w:rsidR="00CB51CE" w:rsidRDefault="00EE17D4">
      <w:pPr>
        <w:spacing w:before="2"/>
        <w:ind w:left="3577" w:right="485"/>
        <w:jc w:val="both"/>
        <w:rPr>
          <w:rFonts w:ascii="Arial" w:hAnsi="Arial"/>
          <w:i/>
        </w:rPr>
      </w:pPr>
      <w:r>
        <w:rPr>
          <w:rFonts w:ascii="Arial" w:hAnsi="Arial"/>
          <w:i/>
        </w:rPr>
        <w:t>4. Sostenibilidad y gestión orientada a salvaguardar los valores, calidades y las formas de uso del espacio público para su aprovechamiento, goce y disfrute con enfoque de género. Reconociendo la necesidad de articulación interinstitucional para</w:t>
      </w:r>
      <w:r>
        <w:rPr>
          <w:rFonts w:ascii="Arial" w:hAnsi="Arial"/>
          <w:i/>
          <w:spacing w:val="-3"/>
        </w:rPr>
        <w:t xml:space="preserve"> </w:t>
      </w:r>
      <w:r>
        <w:rPr>
          <w:rFonts w:ascii="Arial" w:hAnsi="Arial"/>
          <w:i/>
        </w:rPr>
        <w:t>la gestión,</w:t>
      </w:r>
      <w:r>
        <w:rPr>
          <w:rFonts w:ascii="Arial" w:hAnsi="Arial"/>
          <w:i/>
          <w:spacing w:val="-2"/>
        </w:rPr>
        <w:t xml:space="preserve"> </w:t>
      </w:r>
      <w:r>
        <w:rPr>
          <w:rFonts w:ascii="Arial" w:hAnsi="Arial"/>
          <w:i/>
        </w:rPr>
        <w:t>seguimiento y</w:t>
      </w:r>
      <w:r>
        <w:rPr>
          <w:rFonts w:ascii="Arial" w:hAnsi="Arial"/>
          <w:i/>
          <w:spacing w:val="-1"/>
        </w:rPr>
        <w:t xml:space="preserve"> </w:t>
      </w:r>
      <w:r>
        <w:rPr>
          <w:rFonts w:ascii="Arial" w:hAnsi="Arial"/>
          <w:i/>
        </w:rPr>
        <w:t>evaluación</w:t>
      </w:r>
      <w:r>
        <w:rPr>
          <w:rFonts w:ascii="Arial" w:hAnsi="Arial"/>
          <w:i/>
          <w:spacing w:val="-3"/>
        </w:rPr>
        <w:t xml:space="preserve"> </w:t>
      </w:r>
      <w:r>
        <w:rPr>
          <w:rFonts w:ascii="Arial" w:hAnsi="Arial"/>
          <w:i/>
        </w:rPr>
        <w:t xml:space="preserve">de las acciones sobre el espacio público, que </w:t>
      </w:r>
      <w:r>
        <w:rPr>
          <w:rFonts w:ascii="Arial" w:hAnsi="Arial"/>
          <w:b/>
          <w:i/>
          <w:u w:val="thick"/>
        </w:rPr>
        <w:t>identifiquen</w:t>
      </w:r>
      <w:r>
        <w:rPr>
          <w:rFonts w:ascii="Arial" w:hAnsi="Arial"/>
          <w:b/>
          <w:i/>
        </w:rPr>
        <w:t xml:space="preserve"> </w:t>
      </w:r>
      <w:r>
        <w:rPr>
          <w:rFonts w:ascii="Arial" w:hAnsi="Arial"/>
          <w:b/>
          <w:i/>
          <w:u w:val="thick"/>
        </w:rPr>
        <w:t>instrumentos</w:t>
      </w:r>
      <w:r>
        <w:rPr>
          <w:rFonts w:ascii="Arial" w:hAnsi="Arial"/>
          <w:b/>
          <w:i/>
          <w:spacing w:val="-16"/>
          <w:u w:val="thick"/>
        </w:rPr>
        <w:t xml:space="preserve"> </w:t>
      </w:r>
      <w:r>
        <w:rPr>
          <w:rFonts w:ascii="Arial" w:hAnsi="Arial"/>
          <w:b/>
          <w:i/>
          <w:u w:val="thick"/>
        </w:rPr>
        <w:t>y</w:t>
      </w:r>
      <w:r>
        <w:rPr>
          <w:rFonts w:ascii="Arial" w:hAnsi="Arial"/>
          <w:b/>
          <w:i/>
          <w:spacing w:val="-15"/>
          <w:u w:val="thick"/>
        </w:rPr>
        <w:t xml:space="preserve"> </w:t>
      </w:r>
      <w:r>
        <w:rPr>
          <w:rFonts w:ascii="Arial" w:hAnsi="Arial"/>
          <w:b/>
          <w:i/>
          <w:u w:val="thick"/>
        </w:rPr>
        <w:t>normas</w:t>
      </w:r>
      <w:r>
        <w:rPr>
          <w:rFonts w:ascii="Arial" w:hAnsi="Arial"/>
          <w:b/>
          <w:i/>
          <w:spacing w:val="-15"/>
          <w:u w:val="thick"/>
        </w:rPr>
        <w:t xml:space="preserve"> </w:t>
      </w:r>
      <w:r>
        <w:rPr>
          <w:rFonts w:ascii="Arial" w:hAnsi="Arial"/>
          <w:b/>
          <w:i/>
          <w:u w:val="thick"/>
        </w:rPr>
        <w:t>que</w:t>
      </w:r>
      <w:r>
        <w:rPr>
          <w:rFonts w:ascii="Arial" w:hAnsi="Arial"/>
          <w:b/>
          <w:i/>
          <w:spacing w:val="-16"/>
          <w:u w:val="thick"/>
        </w:rPr>
        <w:t xml:space="preserve"> </w:t>
      </w:r>
      <w:r>
        <w:rPr>
          <w:rFonts w:ascii="Arial" w:hAnsi="Arial"/>
          <w:b/>
          <w:i/>
          <w:u w:val="thick"/>
        </w:rPr>
        <w:t>permiten</w:t>
      </w:r>
      <w:r>
        <w:rPr>
          <w:rFonts w:ascii="Arial" w:hAnsi="Arial"/>
          <w:b/>
          <w:i/>
          <w:spacing w:val="-15"/>
          <w:u w:val="thick"/>
        </w:rPr>
        <w:t xml:space="preserve"> </w:t>
      </w:r>
      <w:r>
        <w:rPr>
          <w:rFonts w:ascii="Arial" w:hAnsi="Arial"/>
          <w:b/>
          <w:i/>
          <w:u w:val="thick"/>
        </w:rPr>
        <w:t>alcanzar</w:t>
      </w:r>
      <w:r>
        <w:rPr>
          <w:rFonts w:ascii="Arial" w:hAnsi="Arial"/>
          <w:b/>
          <w:i/>
          <w:spacing w:val="-15"/>
          <w:u w:val="thick"/>
        </w:rPr>
        <w:t xml:space="preserve"> </w:t>
      </w:r>
      <w:r>
        <w:rPr>
          <w:rFonts w:ascii="Arial" w:hAnsi="Arial"/>
          <w:b/>
          <w:i/>
          <w:u w:val="thick"/>
        </w:rPr>
        <w:t>una</w:t>
      </w:r>
      <w:r>
        <w:rPr>
          <w:rFonts w:ascii="Arial" w:hAnsi="Arial"/>
          <w:b/>
          <w:i/>
          <w:spacing w:val="-15"/>
          <w:u w:val="thick"/>
        </w:rPr>
        <w:t xml:space="preserve"> </w:t>
      </w:r>
      <w:r>
        <w:rPr>
          <w:rFonts w:ascii="Arial" w:hAnsi="Arial"/>
          <w:b/>
          <w:i/>
          <w:u w:val="thick"/>
        </w:rPr>
        <w:t>gestión</w:t>
      </w:r>
      <w:r>
        <w:rPr>
          <w:rFonts w:ascii="Arial" w:hAnsi="Arial"/>
          <w:b/>
          <w:i/>
        </w:rPr>
        <w:t xml:space="preserve"> </w:t>
      </w:r>
      <w:r>
        <w:rPr>
          <w:rFonts w:ascii="Arial" w:hAnsi="Arial"/>
          <w:b/>
          <w:i/>
          <w:u w:val="thick"/>
        </w:rPr>
        <w:t>integral del espacio público</w:t>
      </w:r>
      <w:r>
        <w:rPr>
          <w:rFonts w:ascii="Arial" w:hAnsi="Arial"/>
          <w:i/>
        </w:rPr>
        <w:t>.”</w:t>
      </w:r>
    </w:p>
    <w:p w:rsidR="00CB51CE" w:rsidRDefault="00CB51CE">
      <w:pPr>
        <w:pStyle w:val="Textoindependiente"/>
        <w:spacing w:before="37"/>
        <w:rPr>
          <w:rFonts w:ascii="Arial"/>
          <w:i/>
        </w:rPr>
      </w:pPr>
    </w:p>
    <w:p w:rsidR="00CB51CE" w:rsidRDefault="00EE17D4">
      <w:pPr>
        <w:pStyle w:val="Textoindependiente"/>
        <w:spacing w:line="276" w:lineRule="auto"/>
        <w:ind w:left="2856" w:right="493"/>
        <w:jc w:val="both"/>
      </w:pPr>
      <w:r>
        <w:t>Asimismo,</w:t>
      </w:r>
      <w:r>
        <w:rPr>
          <w:spacing w:val="-3"/>
        </w:rPr>
        <w:t xml:space="preserve"> </w:t>
      </w:r>
      <w:r>
        <w:t>la</w:t>
      </w:r>
      <w:r>
        <w:rPr>
          <w:spacing w:val="-5"/>
        </w:rPr>
        <w:t xml:space="preserve"> </w:t>
      </w:r>
      <w:r>
        <w:t>Resolución 379 de 2023,</w:t>
      </w:r>
      <w:r>
        <w:rPr>
          <w:spacing w:val="-3"/>
        </w:rPr>
        <w:t xml:space="preserve"> </w:t>
      </w:r>
      <w:r>
        <w:t>expedida por</w:t>
      </w:r>
      <w:r>
        <w:rPr>
          <w:spacing w:val="-1"/>
        </w:rPr>
        <w:t xml:space="preserve"> </w:t>
      </w:r>
      <w:r>
        <w:t>el Instituto Distrital de Recreación y Deporte (IDRD), se integra al marco normativo aplicable al establecer directrices para el aprovechamiento</w:t>
      </w:r>
      <w:r>
        <w:rPr>
          <w:spacing w:val="-10"/>
        </w:rPr>
        <w:t xml:space="preserve"> </w:t>
      </w:r>
      <w:r>
        <w:t>económico</w:t>
      </w:r>
      <w:r>
        <w:rPr>
          <w:spacing w:val="-15"/>
        </w:rPr>
        <w:t xml:space="preserve"> </w:t>
      </w:r>
      <w:r>
        <w:t>de</w:t>
      </w:r>
      <w:r>
        <w:rPr>
          <w:spacing w:val="-10"/>
        </w:rPr>
        <w:t xml:space="preserve"> </w:t>
      </w:r>
      <w:r>
        <w:t>los</w:t>
      </w:r>
      <w:r>
        <w:rPr>
          <w:spacing w:val="-11"/>
        </w:rPr>
        <w:t xml:space="preserve"> </w:t>
      </w:r>
      <w:r>
        <w:t>escenarios</w:t>
      </w:r>
      <w:r>
        <w:rPr>
          <w:spacing w:val="-16"/>
        </w:rPr>
        <w:t xml:space="preserve"> </w:t>
      </w:r>
      <w:r>
        <w:t>deportivos,</w:t>
      </w:r>
      <w:r>
        <w:rPr>
          <w:spacing w:val="-13"/>
        </w:rPr>
        <w:t xml:space="preserve"> </w:t>
      </w:r>
      <w:r>
        <w:t>bajo criterios</w:t>
      </w:r>
      <w:r>
        <w:rPr>
          <w:spacing w:val="-10"/>
        </w:rPr>
        <w:t xml:space="preserve"> </w:t>
      </w:r>
      <w:r>
        <w:t>de</w:t>
      </w:r>
      <w:r>
        <w:rPr>
          <w:spacing w:val="-9"/>
        </w:rPr>
        <w:t xml:space="preserve"> </w:t>
      </w:r>
      <w:r>
        <w:t>transparencia,</w:t>
      </w:r>
      <w:r>
        <w:rPr>
          <w:spacing w:val="-12"/>
        </w:rPr>
        <w:t xml:space="preserve"> </w:t>
      </w:r>
      <w:r>
        <w:t>equidad</w:t>
      </w:r>
      <w:r>
        <w:rPr>
          <w:spacing w:val="-9"/>
        </w:rPr>
        <w:t xml:space="preserve"> </w:t>
      </w:r>
      <w:r>
        <w:t>de</w:t>
      </w:r>
      <w:r>
        <w:rPr>
          <w:spacing w:val="-9"/>
        </w:rPr>
        <w:t xml:space="preserve"> </w:t>
      </w:r>
      <w:r>
        <w:t>género,</w:t>
      </w:r>
      <w:r>
        <w:rPr>
          <w:spacing w:val="-12"/>
        </w:rPr>
        <w:t xml:space="preserve"> </w:t>
      </w:r>
      <w:r>
        <w:t>inclusión</w:t>
      </w:r>
      <w:r>
        <w:rPr>
          <w:spacing w:val="-9"/>
        </w:rPr>
        <w:t xml:space="preserve"> </w:t>
      </w:r>
      <w:r>
        <w:t>social</w:t>
      </w:r>
      <w:r>
        <w:rPr>
          <w:spacing w:val="-9"/>
        </w:rPr>
        <w:t xml:space="preserve"> </w:t>
      </w:r>
      <w:r>
        <w:t>y sostenibilidad ambiental.</w:t>
      </w:r>
    </w:p>
    <w:p w:rsidR="00CB51CE" w:rsidRDefault="00CB51CE">
      <w:pPr>
        <w:pStyle w:val="Textoindependiente"/>
        <w:spacing w:before="46"/>
      </w:pPr>
    </w:p>
    <w:p w:rsidR="00CB51CE" w:rsidRDefault="00EE17D4">
      <w:pPr>
        <w:pStyle w:val="Textoindependiente"/>
        <w:spacing w:line="276" w:lineRule="auto"/>
        <w:ind w:left="2856" w:right="496"/>
        <w:jc w:val="both"/>
      </w:pPr>
      <w:r>
        <w:t>Dicha normativa fue modificada posteriormente por la Resolución 344 de 2025, también emitida por el IDRD, la cual constituye</w:t>
      </w:r>
      <w:r>
        <w:rPr>
          <w:spacing w:val="5"/>
        </w:rPr>
        <w:t xml:space="preserve"> </w:t>
      </w:r>
      <w:r>
        <w:t>la</w:t>
      </w:r>
      <w:r>
        <w:rPr>
          <w:spacing w:val="7"/>
        </w:rPr>
        <w:t xml:space="preserve"> </w:t>
      </w:r>
      <w:r>
        <w:t>disposición</w:t>
      </w:r>
      <w:r>
        <w:rPr>
          <w:spacing w:val="8"/>
        </w:rPr>
        <w:t xml:space="preserve"> </w:t>
      </w:r>
      <w:r>
        <w:t>distrital</w:t>
      </w:r>
      <w:r>
        <w:rPr>
          <w:spacing w:val="7"/>
        </w:rPr>
        <w:t xml:space="preserve"> </w:t>
      </w:r>
      <w:r>
        <w:t>más</w:t>
      </w:r>
      <w:r>
        <w:rPr>
          <w:spacing w:val="6"/>
        </w:rPr>
        <w:t xml:space="preserve"> </w:t>
      </w:r>
      <w:r>
        <w:t>reciente</w:t>
      </w:r>
      <w:r>
        <w:rPr>
          <w:spacing w:val="3"/>
        </w:rPr>
        <w:t xml:space="preserve"> </w:t>
      </w:r>
      <w:r>
        <w:t>en</w:t>
      </w:r>
      <w:r>
        <w:rPr>
          <w:spacing w:val="7"/>
        </w:rPr>
        <w:t xml:space="preserve"> </w:t>
      </w:r>
      <w:r>
        <w:t>esta</w:t>
      </w:r>
      <w:r>
        <w:rPr>
          <w:spacing w:val="8"/>
        </w:rPr>
        <w:t xml:space="preserve"> </w:t>
      </w:r>
      <w:r>
        <w:rPr>
          <w:spacing w:val="-2"/>
        </w:rPr>
        <w:t>materia.</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13"/>
      </w:pPr>
    </w:p>
    <w:p w:rsidR="00CB51CE" w:rsidRDefault="00EE17D4">
      <w:pPr>
        <w:pStyle w:val="Textoindependiente"/>
        <w:spacing w:before="1" w:line="276" w:lineRule="auto"/>
        <w:ind w:left="2856" w:right="492"/>
        <w:jc w:val="both"/>
      </w:pPr>
      <w:r>
        <w:rPr>
          <w:noProof/>
          <w:lang w:val="es-CO" w:eastAsia="es-CO"/>
        </w:rPr>
        <mc:AlternateContent>
          <mc:Choice Requires="wpg">
            <w:drawing>
              <wp:anchor distT="0" distB="0" distL="0" distR="0" simplePos="0" relativeHeight="486944256" behindDoc="1" locked="0" layoutInCell="1" allowOverlap="1">
                <wp:simplePos x="0" y="0"/>
                <wp:positionH relativeFrom="page">
                  <wp:posOffset>895667</wp:posOffset>
                </wp:positionH>
                <wp:positionV relativeFrom="paragraph">
                  <wp:posOffset>-5700</wp:posOffset>
                </wp:positionV>
                <wp:extent cx="5949950" cy="6936740"/>
                <wp:effectExtent l="0" t="0" r="0" b="0"/>
                <wp:wrapNone/>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6936740"/>
                          <a:chOff x="0" y="0"/>
                          <a:chExt cx="5949950" cy="6936740"/>
                        </a:xfrm>
                      </wpg:grpSpPr>
                      <wps:wsp>
                        <wps:cNvPr id="25" name="Graphic 25"/>
                        <wps:cNvSpPr/>
                        <wps:spPr>
                          <a:xfrm>
                            <a:off x="6350" y="6286"/>
                            <a:ext cx="1524635" cy="6924040"/>
                          </a:xfrm>
                          <a:custGeom>
                            <a:avLst/>
                            <a:gdLst/>
                            <a:ahLst/>
                            <a:cxnLst/>
                            <a:rect l="l" t="t" r="r" b="b"/>
                            <a:pathLst>
                              <a:path w="1524635" h="6924040">
                                <a:moveTo>
                                  <a:pt x="1524634" y="0"/>
                                </a:moveTo>
                                <a:lnTo>
                                  <a:pt x="0" y="0"/>
                                </a:lnTo>
                                <a:lnTo>
                                  <a:pt x="0" y="6923785"/>
                                </a:lnTo>
                                <a:lnTo>
                                  <a:pt x="1524634" y="6923785"/>
                                </a:lnTo>
                                <a:lnTo>
                                  <a:pt x="1524634" y="0"/>
                                </a:lnTo>
                                <a:close/>
                              </a:path>
                            </a:pathLst>
                          </a:custGeom>
                          <a:solidFill>
                            <a:srgbClr val="D9D9D9"/>
                          </a:solidFill>
                        </wps:spPr>
                        <wps:bodyPr wrap="square" lIns="0" tIns="0" rIns="0" bIns="0" rtlCol="0">
                          <a:prstTxWarp prst="textNoShape">
                            <a:avLst/>
                          </a:prstTxWarp>
                          <a:noAutofit/>
                        </wps:bodyPr>
                      </wps:wsp>
                      <wps:wsp>
                        <wps:cNvPr id="26" name="Graphic 26"/>
                        <wps:cNvSpPr/>
                        <wps:spPr>
                          <a:xfrm>
                            <a:off x="0" y="0"/>
                            <a:ext cx="5949950" cy="6936740"/>
                          </a:xfrm>
                          <a:custGeom>
                            <a:avLst/>
                            <a:gdLst/>
                            <a:ahLst/>
                            <a:cxnLst/>
                            <a:rect l="l" t="t" r="r" b="b"/>
                            <a:pathLst>
                              <a:path w="5949950" h="6936740">
                                <a:moveTo>
                                  <a:pt x="1530985" y="0"/>
                                </a:moveTo>
                                <a:lnTo>
                                  <a:pt x="6350" y="0"/>
                                </a:lnTo>
                                <a:lnTo>
                                  <a:pt x="0" y="0"/>
                                </a:lnTo>
                                <a:lnTo>
                                  <a:pt x="0" y="6299"/>
                                </a:lnTo>
                                <a:lnTo>
                                  <a:pt x="0" y="6930072"/>
                                </a:lnTo>
                                <a:lnTo>
                                  <a:pt x="0" y="6936422"/>
                                </a:lnTo>
                                <a:lnTo>
                                  <a:pt x="6350" y="6936422"/>
                                </a:lnTo>
                                <a:lnTo>
                                  <a:pt x="1530985" y="6936422"/>
                                </a:lnTo>
                                <a:lnTo>
                                  <a:pt x="1530985" y="6930072"/>
                                </a:lnTo>
                                <a:lnTo>
                                  <a:pt x="6350" y="6930072"/>
                                </a:lnTo>
                                <a:lnTo>
                                  <a:pt x="6350" y="6350"/>
                                </a:lnTo>
                                <a:lnTo>
                                  <a:pt x="1530985" y="6350"/>
                                </a:lnTo>
                                <a:lnTo>
                                  <a:pt x="1530985" y="0"/>
                                </a:lnTo>
                                <a:close/>
                              </a:path>
                              <a:path w="5949950" h="6936740">
                                <a:moveTo>
                                  <a:pt x="5949378" y="0"/>
                                </a:moveTo>
                                <a:lnTo>
                                  <a:pt x="5943028" y="0"/>
                                </a:lnTo>
                                <a:lnTo>
                                  <a:pt x="5943028" y="6350"/>
                                </a:lnTo>
                                <a:lnTo>
                                  <a:pt x="5943028" y="6930072"/>
                                </a:lnTo>
                                <a:lnTo>
                                  <a:pt x="1537398" y="6930072"/>
                                </a:lnTo>
                                <a:lnTo>
                                  <a:pt x="1537398" y="6350"/>
                                </a:lnTo>
                                <a:lnTo>
                                  <a:pt x="5943028" y="6350"/>
                                </a:lnTo>
                                <a:lnTo>
                                  <a:pt x="5943028" y="0"/>
                                </a:lnTo>
                                <a:lnTo>
                                  <a:pt x="1537398" y="0"/>
                                </a:lnTo>
                                <a:lnTo>
                                  <a:pt x="1531048" y="0"/>
                                </a:lnTo>
                                <a:lnTo>
                                  <a:pt x="1531048" y="6299"/>
                                </a:lnTo>
                                <a:lnTo>
                                  <a:pt x="1531048" y="6930072"/>
                                </a:lnTo>
                                <a:lnTo>
                                  <a:pt x="1531048" y="6936422"/>
                                </a:lnTo>
                                <a:lnTo>
                                  <a:pt x="1537398" y="6936422"/>
                                </a:lnTo>
                                <a:lnTo>
                                  <a:pt x="5943028" y="6936422"/>
                                </a:lnTo>
                                <a:lnTo>
                                  <a:pt x="5949378" y="6936422"/>
                                </a:lnTo>
                                <a:lnTo>
                                  <a:pt x="5949378" y="6930072"/>
                                </a:lnTo>
                                <a:lnTo>
                                  <a:pt x="5949378" y="6350"/>
                                </a:lnTo>
                                <a:lnTo>
                                  <a:pt x="594937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BE769DC" id="Group 24" o:spid="_x0000_s1026" style="position:absolute;margin-left:70.5pt;margin-top:-.45pt;width:468.5pt;height:546.2pt;z-index:-16372224;mso-wrap-distance-left:0;mso-wrap-distance-right:0;mso-position-horizontal-relative:page" coordsize="59499,69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">
                <v:shape id="Graphic 25" o:spid="_x0000_s1027" style="position:absolute;left:63;top:62;width:15246;height:69241;visibility:visible;mso-wrap-style:square;v-text-anchor:top" coordsize="1524635,6924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" path="m1524634,l,,,6923785r1524634,l1524634,xe" fillcolor="#d9d9d9" stroked="f">
                  <v:path arrowok="t"/>
                </v:shape>
                <v:shape id="Graphic 26" o:spid="_x0000_s1028" style="position:absolute;width:59499;height:69367;visibility:visible;mso-wrap-style:square;v-text-anchor:top" coordsize="5949950,6936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" path="m1530985,l6350,,,,,6299,,6930072r,6350l6350,6936422r1524635,l1530985,6930072r-1524635,l6350,6350r1524635,l1530985,xem5949378,r-6350,l5943028,6350r,6923722l1537398,6930072r,-6923722l5943028,6350r,-6350l1537398,r-6350,l1531048,6299r,6923773l1531048,6936422r6350,l5943028,6936422r6350,l5949378,6930072r,-6923722l5949378,xe" fillcolor="black" stroked="f">
                  <v:path arrowok="t"/>
                </v:shape>
                <w10:wrap anchorx="page"/>
              </v:group>
            </w:pict>
          </mc:Fallback>
        </mc:AlternateContent>
      </w:r>
      <w:r>
        <w:t>Esta última resolución refuerza el sustento jurídico de la iniciativa propuesta, al actualizar el marco regulatorio que rige el aprovechamiento económico de los espacios administrados por la entidad. De acuerdo con el artículo primero de la Resolución ídem:</w:t>
      </w:r>
    </w:p>
    <w:p w:rsidR="00CB51CE" w:rsidRDefault="00CB51CE">
      <w:pPr>
        <w:pStyle w:val="Textoindependiente"/>
        <w:spacing w:before="46"/>
      </w:pPr>
    </w:p>
    <w:p w:rsidR="00CB51CE" w:rsidRDefault="00EE17D4">
      <w:pPr>
        <w:spacing w:line="252" w:lineRule="exact"/>
        <w:ind w:left="3577"/>
        <w:jc w:val="both"/>
        <w:rPr>
          <w:rFonts w:ascii="Arial" w:hAnsi="Arial"/>
          <w:i/>
        </w:rPr>
      </w:pPr>
      <w:r>
        <w:rPr>
          <w:rFonts w:ascii="Arial" w:hAnsi="Arial"/>
          <w:i/>
        </w:rPr>
        <w:t>“ARTÍCULO</w:t>
      </w:r>
      <w:r>
        <w:rPr>
          <w:rFonts w:ascii="Arial" w:hAnsi="Arial"/>
          <w:i/>
          <w:spacing w:val="35"/>
        </w:rPr>
        <w:t xml:space="preserve"> </w:t>
      </w:r>
      <w:r>
        <w:rPr>
          <w:rFonts w:ascii="Arial" w:hAnsi="Arial"/>
          <w:i/>
        </w:rPr>
        <w:t>PRIMERO.</w:t>
      </w:r>
      <w:r>
        <w:rPr>
          <w:rFonts w:ascii="Arial" w:hAnsi="Arial"/>
          <w:i/>
          <w:spacing w:val="38"/>
        </w:rPr>
        <w:t xml:space="preserve"> </w:t>
      </w:r>
      <w:r>
        <w:rPr>
          <w:rFonts w:ascii="Arial" w:hAnsi="Arial"/>
          <w:i/>
        </w:rPr>
        <w:t>Modificar</w:t>
      </w:r>
      <w:r>
        <w:rPr>
          <w:rFonts w:ascii="Arial" w:hAnsi="Arial"/>
          <w:i/>
          <w:spacing w:val="41"/>
        </w:rPr>
        <w:t xml:space="preserve"> </w:t>
      </w:r>
      <w:r>
        <w:rPr>
          <w:rFonts w:ascii="Arial" w:hAnsi="Arial"/>
          <w:i/>
        </w:rPr>
        <w:t>las</w:t>
      </w:r>
      <w:r>
        <w:rPr>
          <w:rFonts w:ascii="Arial" w:hAnsi="Arial"/>
          <w:i/>
          <w:spacing w:val="38"/>
        </w:rPr>
        <w:t xml:space="preserve"> </w:t>
      </w:r>
      <w:r>
        <w:rPr>
          <w:rFonts w:ascii="Arial" w:hAnsi="Arial"/>
          <w:i/>
        </w:rPr>
        <w:t>Resoluciones</w:t>
      </w:r>
      <w:r>
        <w:rPr>
          <w:rFonts w:ascii="Arial" w:hAnsi="Arial"/>
          <w:i/>
          <w:spacing w:val="39"/>
        </w:rPr>
        <w:t xml:space="preserve"> </w:t>
      </w:r>
      <w:r>
        <w:rPr>
          <w:rFonts w:ascii="Arial" w:hAnsi="Arial"/>
          <w:i/>
        </w:rPr>
        <w:t>277</w:t>
      </w:r>
      <w:r>
        <w:rPr>
          <w:rFonts w:ascii="Arial" w:hAnsi="Arial"/>
          <w:i/>
          <w:spacing w:val="41"/>
        </w:rPr>
        <w:t xml:space="preserve"> </w:t>
      </w:r>
      <w:r>
        <w:rPr>
          <w:rFonts w:ascii="Arial" w:hAnsi="Arial"/>
          <w:i/>
          <w:spacing w:val="-5"/>
        </w:rPr>
        <w:t>de</w:t>
      </w:r>
    </w:p>
    <w:p w:rsidR="00CB51CE" w:rsidRDefault="00EE17D4">
      <w:pPr>
        <w:spacing w:line="252" w:lineRule="exact"/>
        <w:ind w:left="3577"/>
        <w:jc w:val="both"/>
        <w:rPr>
          <w:rFonts w:ascii="Arial"/>
          <w:i/>
        </w:rPr>
      </w:pPr>
      <w:r>
        <w:rPr>
          <w:rFonts w:ascii="Arial"/>
          <w:i/>
        </w:rPr>
        <w:t>2007, 583</w:t>
      </w:r>
      <w:r>
        <w:rPr>
          <w:rFonts w:ascii="Arial"/>
          <w:i/>
          <w:spacing w:val="5"/>
        </w:rPr>
        <w:t xml:space="preserve"> </w:t>
      </w:r>
      <w:r>
        <w:rPr>
          <w:rFonts w:ascii="Arial"/>
          <w:i/>
        </w:rPr>
        <w:t>de</w:t>
      </w:r>
      <w:r>
        <w:rPr>
          <w:rFonts w:ascii="Arial"/>
          <w:i/>
          <w:spacing w:val="5"/>
        </w:rPr>
        <w:t xml:space="preserve"> </w:t>
      </w:r>
      <w:r>
        <w:rPr>
          <w:rFonts w:ascii="Arial"/>
          <w:i/>
        </w:rPr>
        <w:t>2008,</w:t>
      </w:r>
      <w:r>
        <w:rPr>
          <w:rFonts w:ascii="Arial"/>
          <w:i/>
          <w:spacing w:val="2"/>
        </w:rPr>
        <w:t xml:space="preserve"> </w:t>
      </w:r>
      <w:r>
        <w:rPr>
          <w:rFonts w:ascii="Arial"/>
          <w:i/>
        </w:rPr>
        <w:t>338</w:t>
      </w:r>
      <w:r>
        <w:rPr>
          <w:rFonts w:ascii="Arial"/>
          <w:i/>
          <w:spacing w:val="5"/>
        </w:rPr>
        <w:t xml:space="preserve"> </w:t>
      </w:r>
      <w:r>
        <w:rPr>
          <w:rFonts w:ascii="Arial"/>
          <w:i/>
        </w:rPr>
        <w:t>de</w:t>
      </w:r>
      <w:r>
        <w:rPr>
          <w:rFonts w:ascii="Arial"/>
          <w:i/>
          <w:spacing w:val="5"/>
        </w:rPr>
        <w:t xml:space="preserve"> </w:t>
      </w:r>
      <w:r>
        <w:rPr>
          <w:rFonts w:ascii="Arial"/>
          <w:i/>
        </w:rPr>
        <w:t>2010,</w:t>
      </w:r>
      <w:r>
        <w:rPr>
          <w:rFonts w:ascii="Arial"/>
          <w:i/>
          <w:spacing w:val="2"/>
        </w:rPr>
        <w:t xml:space="preserve"> </w:t>
      </w:r>
      <w:r>
        <w:rPr>
          <w:rFonts w:ascii="Arial"/>
          <w:i/>
        </w:rPr>
        <w:t>316</w:t>
      </w:r>
      <w:r>
        <w:rPr>
          <w:rFonts w:ascii="Arial"/>
          <w:i/>
          <w:spacing w:val="5"/>
        </w:rPr>
        <w:t xml:space="preserve"> </w:t>
      </w:r>
      <w:r>
        <w:rPr>
          <w:rFonts w:ascii="Arial"/>
          <w:i/>
        </w:rPr>
        <w:t>de</w:t>
      </w:r>
      <w:r>
        <w:rPr>
          <w:rFonts w:ascii="Arial"/>
          <w:i/>
          <w:spacing w:val="5"/>
        </w:rPr>
        <w:t xml:space="preserve"> </w:t>
      </w:r>
      <w:r>
        <w:rPr>
          <w:rFonts w:ascii="Arial"/>
          <w:i/>
        </w:rPr>
        <w:t>2013,</w:t>
      </w:r>
      <w:r>
        <w:rPr>
          <w:rFonts w:ascii="Arial"/>
          <w:i/>
          <w:spacing w:val="2"/>
        </w:rPr>
        <w:t xml:space="preserve"> </w:t>
      </w:r>
      <w:r>
        <w:rPr>
          <w:rFonts w:ascii="Arial"/>
          <w:i/>
        </w:rPr>
        <w:t>613</w:t>
      </w:r>
      <w:r>
        <w:rPr>
          <w:rFonts w:ascii="Arial"/>
          <w:i/>
          <w:spacing w:val="1"/>
        </w:rPr>
        <w:t xml:space="preserve"> </w:t>
      </w:r>
      <w:r>
        <w:rPr>
          <w:rFonts w:ascii="Arial"/>
          <w:i/>
        </w:rPr>
        <w:t>de</w:t>
      </w:r>
      <w:r>
        <w:rPr>
          <w:rFonts w:ascii="Arial"/>
          <w:i/>
          <w:spacing w:val="6"/>
        </w:rPr>
        <w:t xml:space="preserve"> </w:t>
      </w:r>
      <w:r>
        <w:rPr>
          <w:rFonts w:ascii="Arial"/>
          <w:i/>
          <w:spacing w:val="-2"/>
        </w:rPr>
        <w:t>2014,</w:t>
      </w:r>
    </w:p>
    <w:p w:rsidR="00CB51CE" w:rsidRDefault="00EE17D4">
      <w:pPr>
        <w:spacing w:before="2"/>
        <w:ind w:left="3577"/>
        <w:jc w:val="both"/>
        <w:rPr>
          <w:rFonts w:ascii="Arial"/>
          <w:i/>
        </w:rPr>
      </w:pPr>
      <w:r>
        <w:rPr>
          <w:rFonts w:ascii="Arial"/>
          <w:i/>
        </w:rPr>
        <w:t>190</w:t>
      </w:r>
      <w:r>
        <w:rPr>
          <w:rFonts w:ascii="Arial"/>
          <w:i/>
          <w:spacing w:val="45"/>
        </w:rPr>
        <w:t xml:space="preserve"> </w:t>
      </w:r>
      <w:r>
        <w:rPr>
          <w:rFonts w:ascii="Arial"/>
          <w:i/>
        </w:rPr>
        <w:t>de</w:t>
      </w:r>
      <w:r>
        <w:rPr>
          <w:rFonts w:ascii="Arial"/>
          <w:i/>
          <w:spacing w:val="48"/>
        </w:rPr>
        <w:t xml:space="preserve"> </w:t>
      </w:r>
      <w:r>
        <w:rPr>
          <w:rFonts w:ascii="Arial"/>
          <w:i/>
        </w:rPr>
        <w:t>2015,</w:t>
      </w:r>
      <w:r>
        <w:rPr>
          <w:rFonts w:ascii="Arial"/>
          <w:i/>
          <w:spacing w:val="45"/>
        </w:rPr>
        <w:t xml:space="preserve"> </w:t>
      </w:r>
      <w:r>
        <w:rPr>
          <w:rFonts w:ascii="Arial"/>
          <w:i/>
        </w:rPr>
        <w:t>333</w:t>
      </w:r>
      <w:r>
        <w:rPr>
          <w:rFonts w:ascii="Arial"/>
          <w:i/>
          <w:spacing w:val="48"/>
        </w:rPr>
        <w:t xml:space="preserve"> </w:t>
      </w:r>
      <w:r>
        <w:rPr>
          <w:rFonts w:ascii="Arial"/>
          <w:i/>
        </w:rPr>
        <w:t>de</w:t>
      </w:r>
      <w:r>
        <w:rPr>
          <w:rFonts w:ascii="Arial"/>
          <w:i/>
          <w:spacing w:val="48"/>
        </w:rPr>
        <w:t xml:space="preserve"> </w:t>
      </w:r>
      <w:r>
        <w:rPr>
          <w:rFonts w:ascii="Arial"/>
          <w:i/>
        </w:rPr>
        <w:t>2018,</w:t>
      </w:r>
      <w:r>
        <w:rPr>
          <w:rFonts w:ascii="Arial"/>
          <w:i/>
          <w:spacing w:val="45"/>
        </w:rPr>
        <w:t xml:space="preserve"> </w:t>
      </w:r>
      <w:r>
        <w:rPr>
          <w:rFonts w:ascii="Arial"/>
          <w:i/>
        </w:rPr>
        <w:t>310</w:t>
      </w:r>
      <w:r>
        <w:rPr>
          <w:rFonts w:ascii="Arial"/>
          <w:i/>
          <w:spacing w:val="44"/>
        </w:rPr>
        <w:t xml:space="preserve"> </w:t>
      </w:r>
      <w:r>
        <w:rPr>
          <w:rFonts w:ascii="Arial"/>
          <w:i/>
        </w:rPr>
        <w:t>de</w:t>
      </w:r>
      <w:r>
        <w:rPr>
          <w:rFonts w:ascii="Arial"/>
          <w:i/>
          <w:spacing w:val="48"/>
        </w:rPr>
        <w:t xml:space="preserve"> </w:t>
      </w:r>
      <w:r>
        <w:rPr>
          <w:rFonts w:ascii="Arial"/>
          <w:i/>
        </w:rPr>
        <w:t>2019</w:t>
      </w:r>
      <w:r>
        <w:rPr>
          <w:rFonts w:ascii="Arial"/>
          <w:i/>
          <w:spacing w:val="48"/>
        </w:rPr>
        <w:t xml:space="preserve"> </w:t>
      </w:r>
      <w:r>
        <w:rPr>
          <w:rFonts w:ascii="Arial"/>
          <w:i/>
        </w:rPr>
        <w:t>y</w:t>
      </w:r>
      <w:r>
        <w:rPr>
          <w:rFonts w:ascii="Arial"/>
          <w:i/>
          <w:spacing w:val="41"/>
        </w:rPr>
        <w:t xml:space="preserve"> </w:t>
      </w:r>
      <w:r>
        <w:rPr>
          <w:rFonts w:ascii="Arial"/>
          <w:i/>
        </w:rPr>
        <w:t>701</w:t>
      </w:r>
      <w:r>
        <w:rPr>
          <w:rFonts w:ascii="Arial"/>
          <w:i/>
          <w:spacing w:val="43"/>
        </w:rPr>
        <w:t xml:space="preserve"> </w:t>
      </w:r>
      <w:r>
        <w:rPr>
          <w:rFonts w:ascii="Arial"/>
          <w:i/>
        </w:rPr>
        <w:t>de</w:t>
      </w:r>
      <w:r>
        <w:rPr>
          <w:rFonts w:ascii="Arial"/>
          <w:i/>
          <w:spacing w:val="44"/>
        </w:rPr>
        <w:t xml:space="preserve"> </w:t>
      </w:r>
      <w:r>
        <w:rPr>
          <w:rFonts w:ascii="Arial"/>
          <w:i/>
          <w:spacing w:val="-2"/>
        </w:rPr>
        <w:t>2019,</w:t>
      </w:r>
    </w:p>
    <w:p w:rsidR="00CB51CE" w:rsidRDefault="00EE17D4">
      <w:pPr>
        <w:spacing w:before="2"/>
        <w:ind w:left="3577" w:right="490"/>
        <w:jc w:val="both"/>
        <w:rPr>
          <w:rFonts w:ascii="Arial" w:hAnsi="Arial"/>
          <w:i/>
        </w:rPr>
      </w:pPr>
      <w:r>
        <w:rPr>
          <w:rFonts w:ascii="Arial" w:hAnsi="Arial"/>
          <w:i/>
        </w:rPr>
        <w:t>posteriormente ajustadas mediante la Resolución 178 del 2020 y 189 de 2021 y la Resolución 379 de 2023 en lo relacionado a las definiciones, características condiciones y requisitos de las actividades de aprovechamiento económico en</w:t>
      </w:r>
      <w:r>
        <w:rPr>
          <w:rFonts w:ascii="Arial" w:hAnsi="Arial"/>
          <w:i/>
          <w:spacing w:val="-6"/>
        </w:rPr>
        <w:t xml:space="preserve"> </w:t>
      </w:r>
      <w:r>
        <w:rPr>
          <w:rFonts w:ascii="Arial" w:hAnsi="Arial"/>
          <w:i/>
        </w:rPr>
        <w:t>el</w:t>
      </w:r>
      <w:r>
        <w:rPr>
          <w:rFonts w:ascii="Arial" w:hAnsi="Arial"/>
          <w:i/>
          <w:spacing w:val="-8"/>
        </w:rPr>
        <w:t xml:space="preserve"> </w:t>
      </w:r>
      <w:r>
        <w:rPr>
          <w:rFonts w:ascii="Arial" w:hAnsi="Arial"/>
          <w:i/>
        </w:rPr>
        <w:t>espacio</w:t>
      </w:r>
      <w:r>
        <w:rPr>
          <w:rFonts w:ascii="Arial" w:hAnsi="Arial"/>
          <w:i/>
          <w:spacing w:val="-6"/>
        </w:rPr>
        <w:t xml:space="preserve"> </w:t>
      </w:r>
      <w:r>
        <w:rPr>
          <w:rFonts w:ascii="Arial" w:hAnsi="Arial"/>
          <w:i/>
        </w:rPr>
        <w:t>público</w:t>
      </w:r>
      <w:r>
        <w:rPr>
          <w:rFonts w:ascii="Arial" w:hAnsi="Arial"/>
          <w:i/>
          <w:spacing w:val="-6"/>
        </w:rPr>
        <w:t xml:space="preserve"> </w:t>
      </w:r>
      <w:r>
        <w:rPr>
          <w:rFonts w:ascii="Arial" w:hAnsi="Arial"/>
          <w:i/>
        </w:rPr>
        <w:t>administrado</w:t>
      </w:r>
      <w:r>
        <w:rPr>
          <w:rFonts w:ascii="Arial" w:hAnsi="Arial"/>
          <w:i/>
          <w:spacing w:val="-6"/>
        </w:rPr>
        <w:t xml:space="preserve"> </w:t>
      </w:r>
      <w:r>
        <w:rPr>
          <w:rFonts w:ascii="Arial" w:hAnsi="Arial"/>
          <w:i/>
        </w:rPr>
        <w:t>por</w:t>
      </w:r>
      <w:r>
        <w:rPr>
          <w:rFonts w:ascii="Arial" w:hAnsi="Arial"/>
          <w:i/>
          <w:spacing w:val="-7"/>
        </w:rPr>
        <w:t xml:space="preserve"> </w:t>
      </w:r>
      <w:r>
        <w:rPr>
          <w:rFonts w:ascii="Arial" w:hAnsi="Arial"/>
          <w:i/>
        </w:rPr>
        <w:t>el</w:t>
      </w:r>
      <w:r>
        <w:rPr>
          <w:rFonts w:ascii="Arial" w:hAnsi="Arial"/>
          <w:i/>
          <w:spacing w:val="-8"/>
        </w:rPr>
        <w:t xml:space="preserve"> </w:t>
      </w:r>
      <w:r>
        <w:rPr>
          <w:rFonts w:ascii="Arial" w:hAnsi="Arial"/>
          <w:i/>
        </w:rPr>
        <w:t>IDRD,</w:t>
      </w:r>
      <w:r>
        <w:rPr>
          <w:rFonts w:ascii="Arial" w:hAnsi="Arial"/>
          <w:i/>
          <w:spacing w:val="-10"/>
        </w:rPr>
        <w:t xml:space="preserve"> </w:t>
      </w:r>
      <w:r>
        <w:rPr>
          <w:rFonts w:ascii="Arial" w:hAnsi="Arial"/>
          <w:i/>
        </w:rPr>
        <w:t>la</w:t>
      </w:r>
      <w:r>
        <w:rPr>
          <w:rFonts w:ascii="Arial" w:hAnsi="Arial"/>
          <w:i/>
          <w:spacing w:val="-6"/>
        </w:rPr>
        <w:t xml:space="preserve"> </w:t>
      </w:r>
      <w:r>
        <w:rPr>
          <w:rFonts w:ascii="Arial" w:hAnsi="Arial"/>
          <w:i/>
        </w:rPr>
        <w:t>definición</w:t>
      </w:r>
      <w:r>
        <w:rPr>
          <w:rFonts w:ascii="Arial" w:hAnsi="Arial"/>
          <w:i/>
          <w:spacing w:val="-6"/>
        </w:rPr>
        <w:t xml:space="preserve"> </w:t>
      </w:r>
      <w:r>
        <w:rPr>
          <w:rFonts w:ascii="Arial" w:hAnsi="Arial"/>
          <w:i/>
        </w:rPr>
        <w:t>y procedimientos instrumentos para la administración del aprovechamiento económico así como la definiciones, características y fórmula de retribución económica de los espacios</w:t>
      </w:r>
      <w:r>
        <w:rPr>
          <w:rFonts w:ascii="Arial" w:hAnsi="Arial"/>
          <w:i/>
          <w:spacing w:val="-9"/>
        </w:rPr>
        <w:t xml:space="preserve"> </w:t>
      </w:r>
      <w:r>
        <w:rPr>
          <w:rFonts w:ascii="Arial" w:hAnsi="Arial"/>
          <w:i/>
        </w:rPr>
        <w:t>públicos</w:t>
      </w:r>
      <w:r>
        <w:rPr>
          <w:rFonts w:ascii="Arial" w:hAnsi="Arial"/>
          <w:i/>
          <w:spacing w:val="-9"/>
        </w:rPr>
        <w:t xml:space="preserve"> </w:t>
      </w:r>
      <w:r>
        <w:rPr>
          <w:rFonts w:ascii="Arial" w:hAnsi="Arial"/>
          <w:i/>
        </w:rPr>
        <w:t>administrados</w:t>
      </w:r>
      <w:r>
        <w:rPr>
          <w:rFonts w:ascii="Arial" w:hAnsi="Arial"/>
          <w:i/>
          <w:spacing w:val="-9"/>
        </w:rPr>
        <w:t xml:space="preserve"> </w:t>
      </w:r>
      <w:r>
        <w:rPr>
          <w:rFonts w:ascii="Arial" w:hAnsi="Arial"/>
          <w:i/>
        </w:rPr>
        <w:t>por</w:t>
      </w:r>
      <w:r>
        <w:rPr>
          <w:rFonts w:ascii="Arial" w:hAnsi="Arial"/>
          <w:i/>
          <w:spacing w:val="-7"/>
        </w:rPr>
        <w:t xml:space="preserve"> </w:t>
      </w:r>
      <w:r>
        <w:rPr>
          <w:rFonts w:ascii="Arial" w:hAnsi="Arial"/>
          <w:i/>
        </w:rPr>
        <w:t>el</w:t>
      </w:r>
      <w:r>
        <w:rPr>
          <w:rFonts w:ascii="Arial" w:hAnsi="Arial"/>
          <w:i/>
          <w:spacing w:val="-8"/>
        </w:rPr>
        <w:t xml:space="preserve"> </w:t>
      </w:r>
      <w:r>
        <w:rPr>
          <w:rFonts w:ascii="Arial" w:hAnsi="Arial"/>
          <w:i/>
        </w:rPr>
        <w:t>IDRD,</w:t>
      </w:r>
      <w:r>
        <w:rPr>
          <w:rFonts w:ascii="Arial" w:hAnsi="Arial"/>
          <w:i/>
          <w:spacing w:val="-10"/>
        </w:rPr>
        <w:t xml:space="preserve"> </w:t>
      </w:r>
      <w:r>
        <w:rPr>
          <w:rFonts w:ascii="Arial" w:hAnsi="Arial"/>
          <w:i/>
        </w:rPr>
        <w:t>y</w:t>
      </w:r>
      <w:r>
        <w:rPr>
          <w:rFonts w:ascii="Arial" w:hAnsi="Arial"/>
          <w:i/>
          <w:spacing w:val="-9"/>
        </w:rPr>
        <w:t xml:space="preserve"> </w:t>
      </w:r>
      <w:r>
        <w:rPr>
          <w:rFonts w:ascii="Arial" w:hAnsi="Arial"/>
          <w:i/>
        </w:rPr>
        <w:t>compilar</w:t>
      </w:r>
      <w:r>
        <w:rPr>
          <w:rFonts w:ascii="Arial" w:hAnsi="Arial"/>
          <w:i/>
          <w:spacing w:val="-7"/>
        </w:rPr>
        <w:t xml:space="preserve"> </w:t>
      </w:r>
      <w:r>
        <w:rPr>
          <w:rFonts w:ascii="Arial" w:hAnsi="Arial"/>
          <w:i/>
        </w:rPr>
        <w:t>en</w:t>
      </w:r>
      <w:r>
        <w:rPr>
          <w:rFonts w:ascii="Arial" w:hAnsi="Arial"/>
          <w:i/>
          <w:spacing w:val="-6"/>
        </w:rPr>
        <w:t xml:space="preserve"> </w:t>
      </w:r>
      <w:r>
        <w:rPr>
          <w:rFonts w:ascii="Arial" w:hAnsi="Arial"/>
          <w:i/>
        </w:rPr>
        <w:t>la presente Resolución la reglamentación Del aprovechamiento económico del espacio público administrado por el IDRD.</w:t>
      </w:r>
    </w:p>
    <w:p w:rsidR="00CB51CE" w:rsidRDefault="00CB51CE">
      <w:pPr>
        <w:pStyle w:val="Textoindependiente"/>
        <w:rPr>
          <w:rFonts w:ascii="Arial"/>
          <w:i/>
          <w:sz w:val="22"/>
        </w:rPr>
      </w:pPr>
    </w:p>
    <w:p w:rsidR="00CB51CE" w:rsidRDefault="00EE17D4">
      <w:pPr>
        <w:ind w:left="3577" w:right="487"/>
        <w:jc w:val="both"/>
        <w:rPr>
          <w:rFonts w:ascii="Arial" w:hAnsi="Arial"/>
          <w:i/>
        </w:rPr>
      </w:pPr>
      <w:r>
        <w:rPr>
          <w:rFonts w:ascii="Arial" w:hAnsi="Arial"/>
          <w:i/>
        </w:rPr>
        <w:t>PARÁGRAFO. Hacen parte de esta resolución los</w:t>
      </w:r>
      <w:r>
        <w:rPr>
          <w:rFonts w:ascii="Arial" w:hAnsi="Arial"/>
          <w:i/>
          <w:spacing w:val="-1"/>
        </w:rPr>
        <w:t xml:space="preserve"> </w:t>
      </w:r>
      <w:r>
        <w:rPr>
          <w:rFonts w:ascii="Arial" w:hAnsi="Arial"/>
          <w:i/>
        </w:rPr>
        <w:t>siguientes documentos: Anexo 1. Protocolo de aprovechamiento económico (PAE), Anexo 2. Guía para la constitución de pólizas relacionadas con los instrumentos de aprovechamiento</w:t>
      </w:r>
      <w:r>
        <w:rPr>
          <w:rFonts w:ascii="Arial" w:hAnsi="Arial"/>
          <w:i/>
          <w:spacing w:val="-16"/>
        </w:rPr>
        <w:t xml:space="preserve"> </w:t>
      </w:r>
      <w:r>
        <w:rPr>
          <w:rFonts w:ascii="Arial" w:hAnsi="Arial"/>
          <w:i/>
        </w:rPr>
        <w:t>económico</w:t>
      </w:r>
      <w:r>
        <w:rPr>
          <w:rFonts w:ascii="Arial" w:hAnsi="Arial"/>
          <w:i/>
          <w:spacing w:val="-15"/>
        </w:rPr>
        <w:t xml:space="preserve"> </w:t>
      </w:r>
      <w:r>
        <w:rPr>
          <w:rFonts w:ascii="Arial" w:hAnsi="Arial"/>
          <w:i/>
        </w:rPr>
        <w:t>del</w:t>
      </w:r>
      <w:r>
        <w:rPr>
          <w:rFonts w:ascii="Arial" w:hAnsi="Arial"/>
          <w:i/>
          <w:spacing w:val="-15"/>
        </w:rPr>
        <w:t xml:space="preserve"> </w:t>
      </w:r>
      <w:r>
        <w:rPr>
          <w:rFonts w:ascii="Arial" w:hAnsi="Arial"/>
          <w:i/>
        </w:rPr>
        <w:t>espacio</w:t>
      </w:r>
      <w:r>
        <w:rPr>
          <w:rFonts w:ascii="Arial" w:hAnsi="Arial"/>
          <w:i/>
          <w:spacing w:val="-16"/>
        </w:rPr>
        <w:t xml:space="preserve"> </w:t>
      </w:r>
      <w:r>
        <w:rPr>
          <w:rFonts w:ascii="Arial" w:hAnsi="Arial"/>
          <w:i/>
        </w:rPr>
        <w:t>público</w:t>
      </w:r>
      <w:r>
        <w:rPr>
          <w:rFonts w:ascii="Arial" w:hAnsi="Arial"/>
          <w:i/>
          <w:spacing w:val="-15"/>
        </w:rPr>
        <w:t xml:space="preserve"> </w:t>
      </w:r>
      <w:r>
        <w:rPr>
          <w:rFonts w:ascii="Arial" w:hAnsi="Arial"/>
          <w:i/>
        </w:rPr>
        <w:t>administrado por</w:t>
      </w:r>
      <w:r>
        <w:rPr>
          <w:rFonts w:ascii="Arial" w:hAnsi="Arial"/>
          <w:i/>
          <w:spacing w:val="-16"/>
        </w:rPr>
        <w:t xml:space="preserve"> </w:t>
      </w:r>
      <w:r>
        <w:rPr>
          <w:rFonts w:ascii="Arial" w:hAnsi="Arial"/>
          <w:i/>
        </w:rPr>
        <w:t>el</w:t>
      </w:r>
      <w:r>
        <w:rPr>
          <w:rFonts w:ascii="Arial" w:hAnsi="Arial"/>
          <w:i/>
          <w:spacing w:val="-15"/>
        </w:rPr>
        <w:t xml:space="preserve"> </w:t>
      </w:r>
      <w:r>
        <w:rPr>
          <w:rFonts w:ascii="Arial" w:hAnsi="Arial"/>
          <w:i/>
        </w:rPr>
        <w:t>IDRD.</w:t>
      </w:r>
      <w:r>
        <w:rPr>
          <w:rFonts w:ascii="Arial" w:hAnsi="Arial"/>
          <w:i/>
          <w:spacing w:val="-15"/>
        </w:rPr>
        <w:t xml:space="preserve"> </w:t>
      </w:r>
      <w:r>
        <w:rPr>
          <w:rFonts w:ascii="Arial" w:hAnsi="Arial"/>
          <w:i/>
        </w:rPr>
        <w:t>Anexo</w:t>
      </w:r>
      <w:r>
        <w:rPr>
          <w:rFonts w:ascii="Arial" w:hAnsi="Arial"/>
          <w:i/>
          <w:spacing w:val="-16"/>
        </w:rPr>
        <w:t xml:space="preserve"> </w:t>
      </w:r>
      <w:r>
        <w:rPr>
          <w:rFonts w:ascii="Arial" w:hAnsi="Arial"/>
          <w:i/>
        </w:rPr>
        <w:t>3</w:t>
      </w:r>
      <w:r>
        <w:rPr>
          <w:rFonts w:ascii="Arial" w:hAnsi="Arial"/>
          <w:i/>
          <w:spacing w:val="-15"/>
        </w:rPr>
        <w:t xml:space="preserve"> </w:t>
      </w:r>
      <w:r>
        <w:rPr>
          <w:rFonts w:ascii="Arial" w:hAnsi="Arial"/>
          <w:i/>
        </w:rPr>
        <w:t>Documento</w:t>
      </w:r>
      <w:r>
        <w:rPr>
          <w:rFonts w:ascii="Arial" w:hAnsi="Arial"/>
          <w:i/>
          <w:spacing w:val="-15"/>
        </w:rPr>
        <w:t xml:space="preserve"> </w:t>
      </w:r>
      <w:r>
        <w:rPr>
          <w:rFonts w:ascii="Arial" w:hAnsi="Arial"/>
          <w:i/>
        </w:rPr>
        <w:t>diagnóstico</w:t>
      </w:r>
      <w:r>
        <w:rPr>
          <w:rFonts w:ascii="Arial" w:hAnsi="Arial"/>
          <w:i/>
          <w:spacing w:val="-15"/>
        </w:rPr>
        <w:t xml:space="preserve"> </w:t>
      </w:r>
      <w:r>
        <w:rPr>
          <w:rFonts w:ascii="Arial" w:hAnsi="Arial"/>
          <w:i/>
        </w:rPr>
        <w:t>actualización</w:t>
      </w:r>
      <w:r>
        <w:rPr>
          <w:rFonts w:ascii="Arial" w:hAnsi="Arial"/>
          <w:i/>
          <w:spacing w:val="-16"/>
        </w:rPr>
        <w:t xml:space="preserve"> </w:t>
      </w:r>
      <w:r>
        <w:rPr>
          <w:rFonts w:ascii="Arial" w:hAnsi="Arial"/>
          <w:i/>
        </w:rPr>
        <w:t>del protocolo</w:t>
      </w:r>
      <w:r>
        <w:rPr>
          <w:rFonts w:ascii="Arial" w:hAnsi="Arial"/>
          <w:i/>
          <w:spacing w:val="-9"/>
        </w:rPr>
        <w:t xml:space="preserve"> </w:t>
      </w:r>
      <w:r>
        <w:rPr>
          <w:rFonts w:ascii="Arial" w:hAnsi="Arial"/>
          <w:i/>
        </w:rPr>
        <w:t>de</w:t>
      </w:r>
      <w:r>
        <w:rPr>
          <w:rFonts w:ascii="Arial" w:hAnsi="Arial"/>
          <w:i/>
          <w:spacing w:val="-9"/>
        </w:rPr>
        <w:t xml:space="preserve"> </w:t>
      </w:r>
      <w:r>
        <w:rPr>
          <w:rFonts w:ascii="Arial" w:hAnsi="Arial"/>
          <w:i/>
        </w:rPr>
        <w:t>aprovechamiento</w:t>
      </w:r>
      <w:r>
        <w:rPr>
          <w:rFonts w:ascii="Arial" w:hAnsi="Arial"/>
          <w:i/>
          <w:spacing w:val="-9"/>
        </w:rPr>
        <w:t xml:space="preserve"> </w:t>
      </w:r>
      <w:r>
        <w:rPr>
          <w:rFonts w:ascii="Arial" w:hAnsi="Arial"/>
          <w:i/>
        </w:rPr>
        <w:t>económico</w:t>
      </w:r>
      <w:r>
        <w:rPr>
          <w:rFonts w:ascii="Arial" w:hAnsi="Arial"/>
          <w:i/>
          <w:spacing w:val="-9"/>
        </w:rPr>
        <w:t xml:space="preserve"> </w:t>
      </w:r>
      <w:r>
        <w:rPr>
          <w:rFonts w:ascii="Arial" w:hAnsi="Arial"/>
          <w:i/>
        </w:rPr>
        <w:t>del</w:t>
      </w:r>
      <w:r>
        <w:rPr>
          <w:rFonts w:ascii="Arial" w:hAnsi="Arial"/>
          <w:i/>
          <w:spacing w:val="-11"/>
        </w:rPr>
        <w:t xml:space="preserve"> </w:t>
      </w:r>
      <w:r>
        <w:rPr>
          <w:rFonts w:ascii="Arial" w:hAnsi="Arial"/>
          <w:i/>
        </w:rPr>
        <w:t>Instituto</w:t>
      </w:r>
      <w:r>
        <w:rPr>
          <w:rFonts w:ascii="Arial" w:hAnsi="Arial"/>
          <w:i/>
          <w:spacing w:val="-9"/>
        </w:rPr>
        <w:t xml:space="preserve"> </w:t>
      </w:r>
      <w:r>
        <w:rPr>
          <w:rFonts w:ascii="Arial" w:hAnsi="Arial"/>
          <w:i/>
        </w:rPr>
        <w:t>distrital de recreación y deporte.</w:t>
      </w:r>
    </w:p>
    <w:p w:rsidR="00CB51CE" w:rsidRDefault="00CB51CE">
      <w:pPr>
        <w:pStyle w:val="Textoindependiente"/>
        <w:spacing w:before="60"/>
        <w:rPr>
          <w:rFonts w:ascii="Arial"/>
          <w:i/>
          <w:sz w:val="22"/>
        </w:rPr>
      </w:pPr>
    </w:p>
    <w:p w:rsidR="00CB51CE" w:rsidRDefault="00EE17D4">
      <w:pPr>
        <w:spacing w:line="276" w:lineRule="auto"/>
        <w:ind w:left="2856" w:right="487"/>
        <w:jc w:val="both"/>
        <w:rPr>
          <w:rFonts w:ascii="Arial" w:hAnsi="Arial"/>
          <w:i/>
          <w:sz w:val="24"/>
        </w:rPr>
      </w:pPr>
      <w:r>
        <w:rPr>
          <w:sz w:val="24"/>
        </w:rPr>
        <w:t>De acuerdo con el anexo 1 de la resolución (Protocolo de Aprovechamiento</w:t>
      </w:r>
      <w:r>
        <w:rPr>
          <w:spacing w:val="-5"/>
          <w:sz w:val="24"/>
        </w:rPr>
        <w:t xml:space="preserve"> </w:t>
      </w:r>
      <w:r>
        <w:rPr>
          <w:sz w:val="24"/>
        </w:rPr>
        <w:t>Económico</w:t>
      </w:r>
      <w:r>
        <w:rPr>
          <w:spacing w:val="-5"/>
          <w:sz w:val="24"/>
        </w:rPr>
        <w:t xml:space="preserve"> </w:t>
      </w:r>
      <w:r>
        <w:rPr>
          <w:sz w:val="24"/>
        </w:rPr>
        <w:t>PAE)</w:t>
      </w:r>
      <w:r>
        <w:rPr>
          <w:spacing w:val="-6"/>
          <w:sz w:val="24"/>
        </w:rPr>
        <w:t xml:space="preserve"> </w:t>
      </w:r>
      <w:r>
        <w:rPr>
          <w:sz w:val="24"/>
        </w:rPr>
        <w:t>el</w:t>
      </w:r>
      <w:r>
        <w:rPr>
          <w:spacing w:val="-5"/>
          <w:sz w:val="24"/>
        </w:rPr>
        <w:t xml:space="preserve"> </w:t>
      </w:r>
      <w:r>
        <w:rPr>
          <w:sz w:val="24"/>
        </w:rPr>
        <w:t>objeto</w:t>
      </w:r>
      <w:r>
        <w:rPr>
          <w:spacing w:val="-5"/>
          <w:sz w:val="24"/>
        </w:rPr>
        <w:t xml:space="preserve"> </w:t>
      </w:r>
      <w:r>
        <w:rPr>
          <w:sz w:val="24"/>
        </w:rPr>
        <w:t>de</w:t>
      </w:r>
      <w:r>
        <w:rPr>
          <w:spacing w:val="-10"/>
          <w:sz w:val="24"/>
        </w:rPr>
        <w:t xml:space="preserve"> </w:t>
      </w:r>
      <w:r>
        <w:rPr>
          <w:sz w:val="24"/>
        </w:rPr>
        <w:t>esta</w:t>
      </w:r>
      <w:r>
        <w:rPr>
          <w:spacing w:val="-5"/>
          <w:sz w:val="24"/>
        </w:rPr>
        <w:t xml:space="preserve"> </w:t>
      </w:r>
      <w:r>
        <w:rPr>
          <w:sz w:val="24"/>
        </w:rPr>
        <w:t xml:space="preserve">resolución es </w:t>
      </w:r>
      <w:r>
        <w:rPr>
          <w:rFonts w:ascii="Arial" w:hAnsi="Arial"/>
          <w:i/>
          <w:sz w:val="24"/>
        </w:rPr>
        <w:t>“Establecer las condiciones y requisitos de préstamo, los instrumentos de gestión y los requisitos para el aprovechamiento económico de los espacios públicos administrados por el IDRD, así como las condiciones para la gestión de actividades de aprovechamiento económico permitidas, en condiciones de transparencia, equidad de género,</w:t>
      </w:r>
      <w:r>
        <w:rPr>
          <w:rFonts w:ascii="Arial" w:hAnsi="Arial"/>
          <w:i/>
          <w:spacing w:val="-4"/>
          <w:sz w:val="24"/>
        </w:rPr>
        <w:t xml:space="preserve"> </w:t>
      </w:r>
      <w:r>
        <w:rPr>
          <w:rFonts w:ascii="Arial" w:hAnsi="Arial"/>
          <w:i/>
          <w:sz w:val="24"/>
        </w:rPr>
        <w:t>inclusión social,</w:t>
      </w:r>
      <w:r>
        <w:rPr>
          <w:rFonts w:ascii="Arial" w:hAnsi="Arial"/>
          <w:i/>
          <w:spacing w:val="-3"/>
          <w:sz w:val="24"/>
        </w:rPr>
        <w:t xml:space="preserve"> </w:t>
      </w:r>
      <w:r>
        <w:rPr>
          <w:rFonts w:ascii="Arial" w:hAnsi="Arial"/>
          <w:i/>
          <w:sz w:val="24"/>
        </w:rPr>
        <w:t>sostenibilidad</w:t>
      </w:r>
      <w:r>
        <w:rPr>
          <w:rFonts w:ascii="Arial" w:hAnsi="Arial"/>
          <w:i/>
          <w:spacing w:val="-1"/>
          <w:sz w:val="24"/>
        </w:rPr>
        <w:t xml:space="preserve"> </w:t>
      </w:r>
      <w:r>
        <w:rPr>
          <w:rFonts w:ascii="Arial" w:hAnsi="Arial"/>
          <w:i/>
          <w:sz w:val="24"/>
        </w:rPr>
        <w:t>ambiental y</w:t>
      </w:r>
      <w:r>
        <w:rPr>
          <w:rFonts w:ascii="Arial" w:hAnsi="Arial"/>
          <w:i/>
          <w:spacing w:val="-1"/>
          <w:sz w:val="24"/>
        </w:rPr>
        <w:t xml:space="preserve"> </w:t>
      </w:r>
      <w:r>
        <w:rPr>
          <w:rFonts w:ascii="Arial" w:hAnsi="Arial"/>
          <w:i/>
          <w:sz w:val="24"/>
        </w:rPr>
        <w:t xml:space="preserve">probidad </w:t>
      </w:r>
      <w:r>
        <w:rPr>
          <w:rFonts w:ascii="Arial" w:hAnsi="Arial"/>
          <w:i/>
          <w:spacing w:val="-5"/>
          <w:sz w:val="24"/>
        </w:rPr>
        <w:t>en</w:t>
      </w:r>
    </w:p>
    <w:p w:rsidR="00CB51CE" w:rsidRDefault="00CB51CE">
      <w:pPr>
        <w:spacing w:line="276" w:lineRule="auto"/>
        <w:jc w:val="both"/>
        <w:rPr>
          <w:rFonts w:ascii="Arial" w:hAnsi="Arial"/>
          <w:i/>
          <w:sz w:val="24"/>
        </w:rPr>
        <w:sectPr w:rsidR="00CB51CE">
          <w:pgSz w:w="12240" w:h="15840"/>
          <w:pgMar w:top="2960" w:right="1080" w:bottom="280" w:left="1080" w:header="1561" w:footer="0" w:gutter="0"/>
          <w:cols w:space="720"/>
        </w:sectPr>
      </w:pPr>
    </w:p>
    <w:p w:rsidR="00CB51CE" w:rsidRDefault="00CB51CE">
      <w:pPr>
        <w:pStyle w:val="Textoindependiente"/>
        <w:spacing w:before="13"/>
        <w:rPr>
          <w:rFonts w:ascii="Arial"/>
          <w:i/>
        </w:rPr>
      </w:pPr>
    </w:p>
    <w:p w:rsidR="00CB51CE" w:rsidRDefault="00EE17D4">
      <w:pPr>
        <w:spacing w:before="1" w:line="276" w:lineRule="auto"/>
        <w:ind w:left="2856" w:right="486"/>
        <w:jc w:val="both"/>
        <w:rPr>
          <w:sz w:val="24"/>
        </w:rPr>
      </w:pPr>
      <w:r>
        <w:rPr>
          <w:noProof/>
          <w:sz w:val="24"/>
          <w:lang w:val="es-CO" w:eastAsia="es-CO"/>
        </w:rPr>
        <mc:AlternateContent>
          <mc:Choice Requires="wpg">
            <w:drawing>
              <wp:anchor distT="0" distB="0" distL="0" distR="0" simplePos="0" relativeHeight="486944768" behindDoc="1" locked="0" layoutInCell="1" allowOverlap="1">
                <wp:simplePos x="0" y="0"/>
                <wp:positionH relativeFrom="page">
                  <wp:posOffset>895667</wp:posOffset>
                </wp:positionH>
                <wp:positionV relativeFrom="paragraph">
                  <wp:posOffset>-5700</wp:posOffset>
                </wp:positionV>
                <wp:extent cx="5949950" cy="7012940"/>
                <wp:effectExtent l="0" t="0" r="0" b="0"/>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7012940"/>
                          <a:chOff x="0" y="0"/>
                          <a:chExt cx="5949950" cy="7012940"/>
                        </a:xfrm>
                      </wpg:grpSpPr>
                      <wps:wsp>
                        <wps:cNvPr id="28" name="Graphic 28"/>
                        <wps:cNvSpPr/>
                        <wps:spPr>
                          <a:xfrm>
                            <a:off x="6350" y="6286"/>
                            <a:ext cx="1524635" cy="7000240"/>
                          </a:xfrm>
                          <a:custGeom>
                            <a:avLst/>
                            <a:gdLst/>
                            <a:ahLst/>
                            <a:cxnLst/>
                            <a:rect l="l" t="t" r="r" b="b"/>
                            <a:pathLst>
                              <a:path w="1524635" h="7000240">
                                <a:moveTo>
                                  <a:pt x="1524634" y="0"/>
                                </a:moveTo>
                                <a:lnTo>
                                  <a:pt x="0" y="0"/>
                                </a:lnTo>
                                <a:lnTo>
                                  <a:pt x="0" y="6999985"/>
                                </a:lnTo>
                                <a:lnTo>
                                  <a:pt x="1524634" y="6999985"/>
                                </a:lnTo>
                                <a:lnTo>
                                  <a:pt x="1524634" y="0"/>
                                </a:lnTo>
                                <a:close/>
                              </a:path>
                            </a:pathLst>
                          </a:custGeom>
                          <a:solidFill>
                            <a:srgbClr val="D9D9D9"/>
                          </a:solidFill>
                        </wps:spPr>
                        <wps:bodyPr wrap="square" lIns="0" tIns="0" rIns="0" bIns="0" rtlCol="0">
                          <a:prstTxWarp prst="textNoShape">
                            <a:avLst/>
                          </a:prstTxWarp>
                          <a:noAutofit/>
                        </wps:bodyPr>
                      </wps:wsp>
                      <wps:wsp>
                        <wps:cNvPr id="29" name="Graphic 29"/>
                        <wps:cNvSpPr/>
                        <wps:spPr>
                          <a:xfrm>
                            <a:off x="0" y="0"/>
                            <a:ext cx="5949950" cy="7012940"/>
                          </a:xfrm>
                          <a:custGeom>
                            <a:avLst/>
                            <a:gdLst/>
                            <a:ahLst/>
                            <a:cxnLst/>
                            <a:rect l="l" t="t" r="r" b="b"/>
                            <a:pathLst>
                              <a:path w="5949950" h="7012940">
                                <a:moveTo>
                                  <a:pt x="1530985" y="0"/>
                                </a:moveTo>
                                <a:lnTo>
                                  <a:pt x="6350" y="0"/>
                                </a:lnTo>
                                <a:lnTo>
                                  <a:pt x="0" y="0"/>
                                </a:lnTo>
                                <a:lnTo>
                                  <a:pt x="0" y="6299"/>
                                </a:lnTo>
                                <a:lnTo>
                                  <a:pt x="0" y="7006272"/>
                                </a:lnTo>
                                <a:lnTo>
                                  <a:pt x="0" y="7012622"/>
                                </a:lnTo>
                                <a:lnTo>
                                  <a:pt x="6350" y="7012622"/>
                                </a:lnTo>
                                <a:lnTo>
                                  <a:pt x="1530985" y="7012622"/>
                                </a:lnTo>
                                <a:lnTo>
                                  <a:pt x="1530985" y="7006272"/>
                                </a:lnTo>
                                <a:lnTo>
                                  <a:pt x="6350" y="7006272"/>
                                </a:lnTo>
                                <a:lnTo>
                                  <a:pt x="6350" y="6350"/>
                                </a:lnTo>
                                <a:lnTo>
                                  <a:pt x="1530985" y="6350"/>
                                </a:lnTo>
                                <a:lnTo>
                                  <a:pt x="1530985" y="0"/>
                                </a:lnTo>
                                <a:close/>
                              </a:path>
                              <a:path w="5949950" h="7012940">
                                <a:moveTo>
                                  <a:pt x="5949378" y="0"/>
                                </a:moveTo>
                                <a:lnTo>
                                  <a:pt x="5943028" y="0"/>
                                </a:lnTo>
                                <a:lnTo>
                                  <a:pt x="5943028" y="6350"/>
                                </a:lnTo>
                                <a:lnTo>
                                  <a:pt x="5943028" y="7006272"/>
                                </a:lnTo>
                                <a:lnTo>
                                  <a:pt x="1537398" y="7006272"/>
                                </a:lnTo>
                                <a:lnTo>
                                  <a:pt x="1537398" y="6350"/>
                                </a:lnTo>
                                <a:lnTo>
                                  <a:pt x="5943028" y="6350"/>
                                </a:lnTo>
                                <a:lnTo>
                                  <a:pt x="5943028" y="0"/>
                                </a:lnTo>
                                <a:lnTo>
                                  <a:pt x="1537398" y="0"/>
                                </a:lnTo>
                                <a:lnTo>
                                  <a:pt x="1531048" y="0"/>
                                </a:lnTo>
                                <a:lnTo>
                                  <a:pt x="1531048" y="6299"/>
                                </a:lnTo>
                                <a:lnTo>
                                  <a:pt x="1531048" y="7006272"/>
                                </a:lnTo>
                                <a:lnTo>
                                  <a:pt x="1531048" y="7012622"/>
                                </a:lnTo>
                                <a:lnTo>
                                  <a:pt x="1537398" y="7012622"/>
                                </a:lnTo>
                                <a:lnTo>
                                  <a:pt x="5943028" y="7012622"/>
                                </a:lnTo>
                                <a:lnTo>
                                  <a:pt x="5949378" y="7012622"/>
                                </a:lnTo>
                                <a:lnTo>
                                  <a:pt x="5949378" y="7006272"/>
                                </a:lnTo>
                                <a:lnTo>
                                  <a:pt x="5949378" y="6350"/>
                                </a:lnTo>
                                <a:lnTo>
                                  <a:pt x="594937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9FB089D" id="Group 27" o:spid="_x0000_s1026" style="position:absolute;margin-left:70.5pt;margin-top:-.45pt;width:468.5pt;height:552.2pt;z-index:-16371712;mso-wrap-distance-left:0;mso-wrap-distance-right:0;mso-position-horizontal-relative:page" coordsize="59499,70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">
                <v:shape id="Graphic 28" o:spid="_x0000_s1027" style="position:absolute;left:63;top:62;width:15246;height:70003;visibility:visible;mso-wrap-style:square;v-text-anchor:top" coordsize="1524635,700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" path="m1524634,l,,,6999985r1524634,l1524634,xe" fillcolor="#d9d9d9" stroked="f">
                  <v:path arrowok="t"/>
                </v:shape>
                <v:shape id="Graphic 29" o:spid="_x0000_s1028" style="position:absolute;width:59499;height:70129;visibility:visible;mso-wrap-style:square;v-text-anchor:top" coordsize="5949950,701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" path="m1530985,l6350,,,,,6299,,7006272r,6350l6350,7012622r1524635,l1530985,7006272r-1524635,l6350,6350r1524635,l1530985,xem5949378,r-6350,l5943028,6350r,6999922l1537398,7006272r,-6999922l5943028,6350r,-6350l1537398,r-6350,l1531048,6299r,6999973l1531048,7012622r6350,l5943028,7012622r6350,l5949378,7006272r,-6999922l5949378,xe" fillcolor="black" stroked="f">
                  <v:path arrowok="t"/>
                </v:shape>
                <w10:wrap anchorx="page"/>
              </v:group>
            </w:pict>
          </mc:Fallback>
        </mc:AlternateContent>
      </w:r>
      <w:r>
        <w:rPr>
          <w:rFonts w:ascii="Arial" w:hAnsi="Arial"/>
          <w:i/>
          <w:sz w:val="24"/>
        </w:rPr>
        <w:t xml:space="preserve">la actuación de la administración pública, con estricta observancia de los fines esenciales del Estado”. </w:t>
      </w:r>
      <w:r>
        <w:rPr>
          <w:sz w:val="24"/>
        </w:rPr>
        <w:t>De acuerdo con el mismo documento, las disposiciones reglamentan las actividades permitidas dentro del aprovechamiento económico del espacio público, entre ellas las actividades deportivas.</w:t>
      </w:r>
    </w:p>
    <w:p w:rsidR="00CB51CE" w:rsidRDefault="00CB51CE">
      <w:pPr>
        <w:pStyle w:val="Textoindependiente"/>
        <w:spacing w:before="42"/>
      </w:pPr>
    </w:p>
    <w:p w:rsidR="00CB51CE" w:rsidRDefault="00EE17D4">
      <w:pPr>
        <w:pStyle w:val="Textoindependiente"/>
        <w:ind w:left="2856"/>
        <w:jc w:val="both"/>
      </w:pPr>
      <w:r>
        <w:t>El</w:t>
      </w:r>
      <w:r>
        <w:rPr>
          <w:spacing w:val="-2"/>
        </w:rPr>
        <w:t xml:space="preserve"> </w:t>
      </w:r>
      <w:r>
        <w:t>PAE</w:t>
      </w:r>
      <w:r>
        <w:rPr>
          <w:spacing w:val="-3"/>
        </w:rPr>
        <w:t xml:space="preserve"> </w:t>
      </w:r>
      <w:r>
        <w:t>cuenta</w:t>
      </w:r>
      <w:r>
        <w:rPr>
          <w:spacing w:val="-3"/>
        </w:rPr>
        <w:t xml:space="preserve"> </w:t>
      </w:r>
      <w:r>
        <w:t>con</w:t>
      </w:r>
      <w:r>
        <w:rPr>
          <w:spacing w:val="-2"/>
        </w:rPr>
        <w:t xml:space="preserve"> </w:t>
      </w:r>
      <w:r>
        <w:t>los</w:t>
      </w:r>
      <w:r>
        <w:rPr>
          <w:spacing w:val="-3"/>
        </w:rPr>
        <w:t xml:space="preserve"> </w:t>
      </w:r>
      <w:r>
        <w:t>siguientes</w:t>
      </w:r>
      <w:r>
        <w:rPr>
          <w:spacing w:val="-2"/>
        </w:rPr>
        <w:t xml:space="preserve"> </w:t>
      </w:r>
      <w:r>
        <w:t>objetivos</w:t>
      </w:r>
      <w:r>
        <w:rPr>
          <w:spacing w:val="-3"/>
        </w:rPr>
        <w:t xml:space="preserve"> </w:t>
      </w:r>
      <w:r>
        <w:rPr>
          <w:spacing w:val="-2"/>
        </w:rPr>
        <w:t>específicos:</w:t>
      </w:r>
    </w:p>
    <w:p w:rsidR="00CB51CE" w:rsidRDefault="00CB51CE">
      <w:pPr>
        <w:pStyle w:val="Textoindependiente"/>
        <w:spacing w:before="89"/>
      </w:pPr>
    </w:p>
    <w:p w:rsidR="00CB51CE" w:rsidRDefault="00EE17D4">
      <w:pPr>
        <w:pStyle w:val="Prrafodelista"/>
        <w:numPr>
          <w:ilvl w:val="0"/>
          <w:numId w:val="8"/>
        </w:numPr>
        <w:tabs>
          <w:tab w:val="left" w:pos="3975"/>
        </w:tabs>
        <w:spacing w:before="1" w:line="237" w:lineRule="auto"/>
        <w:ind w:right="496" w:firstLine="0"/>
        <w:jc w:val="both"/>
        <w:rPr>
          <w:rFonts w:ascii="Arial" w:hAnsi="Arial"/>
          <w:i/>
        </w:rPr>
      </w:pPr>
      <w:r>
        <w:rPr>
          <w:rFonts w:ascii="Arial" w:hAnsi="Arial"/>
          <w:i/>
        </w:rPr>
        <w:t>Brindar a la ciudadanía un instrumento de fácil comprensión, que defina las condiciones generales para el uso,</w:t>
      </w:r>
      <w:r>
        <w:rPr>
          <w:rFonts w:ascii="Arial" w:hAnsi="Arial"/>
          <w:i/>
          <w:spacing w:val="-13"/>
        </w:rPr>
        <w:t xml:space="preserve"> </w:t>
      </w:r>
      <w:r>
        <w:rPr>
          <w:rFonts w:ascii="Arial" w:hAnsi="Arial"/>
          <w:i/>
        </w:rPr>
        <w:t>goce,</w:t>
      </w:r>
      <w:r>
        <w:rPr>
          <w:rFonts w:ascii="Arial" w:hAnsi="Arial"/>
          <w:i/>
          <w:spacing w:val="-13"/>
        </w:rPr>
        <w:t xml:space="preserve"> </w:t>
      </w:r>
      <w:r>
        <w:rPr>
          <w:rFonts w:ascii="Arial" w:hAnsi="Arial"/>
          <w:i/>
        </w:rPr>
        <w:t>administración</w:t>
      </w:r>
      <w:r>
        <w:rPr>
          <w:rFonts w:ascii="Arial" w:hAnsi="Arial"/>
          <w:i/>
          <w:spacing w:val="-10"/>
        </w:rPr>
        <w:t xml:space="preserve"> </w:t>
      </w:r>
      <w:r>
        <w:rPr>
          <w:rFonts w:ascii="Arial" w:hAnsi="Arial"/>
          <w:i/>
        </w:rPr>
        <w:t>y/o</w:t>
      </w:r>
      <w:r>
        <w:rPr>
          <w:rFonts w:ascii="Arial" w:hAnsi="Arial"/>
          <w:i/>
          <w:spacing w:val="-10"/>
        </w:rPr>
        <w:t xml:space="preserve"> </w:t>
      </w:r>
      <w:r>
        <w:rPr>
          <w:rFonts w:ascii="Arial" w:hAnsi="Arial"/>
          <w:i/>
        </w:rPr>
        <w:t>aprovechamiento</w:t>
      </w:r>
      <w:r>
        <w:rPr>
          <w:rFonts w:ascii="Arial" w:hAnsi="Arial"/>
          <w:i/>
          <w:spacing w:val="-10"/>
        </w:rPr>
        <w:t xml:space="preserve"> </w:t>
      </w:r>
      <w:r>
        <w:rPr>
          <w:rFonts w:ascii="Arial" w:hAnsi="Arial"/>
          <w:i/>
        </w:rPr>
        <w:t>económico</w:t>
      </w:r>
      <w:r>
        <w:rPr>
          <w:rFonts w:ascii="Arial" w:hAnsi="Arial"/>
          <w:i/>
          <w:spacing w:val="-10"/>
        </w:rPr>
        <w:t xml:space="preserve"> </w:t>
      </w:r>
      <w:r>
        <w:rPr>
          <w:rFonts w:ascii="Arial" w:hAnsi="Arial"/>
          <w:i/>
        </w:rPr>
        <w:t>de los espacios públicos administrados por el IDRD.</w:t>
      </w:r>
    </w:p>
    <w:p w:rsidR="00CB51CE" w:rsidRDefault="00EE17D4">
      <w:pPr>
        <w:pStyle w:val="Prrafodelista"/>
        <w:numPr>
          <w:ilvl w:val="0"/>
          <w:numId w:val="8"/>
        </w:numPr>
        <w:tabs>
          <w:tab w:val="left" w:pos="3870"/>
        </w:tabs>
        <w:spacing w:before="6"/>
        <w:ind w:right="496" w:firstLine="0"/>
        <w:jc w:val="both"/>
        <w:rPr>
          <w:rFonts w:ascii="Arial" w:hAnsi="Arial"/>
          <w:i/>
        </w:rPr>
      </w:pPr>
      <w:r>
        <w:rPr>
          <w:rFonts w:ascii="Arial" w:hAnsi="Arial"/>
          <w:i/>
        </w:rPr>
        <w:t>Definir los instrumentos de gestión de aprovechamiento económico de los espacios públicos administrados por el IDRD e indicar las condiciones para ser beneficiario de cada uno de</w:t>
      </w:r>
      <w:r>
        <w:rPr>
          <w:rFonts w:ascii="Arial" w:hAnsi="Arial"/>
          <w:i/>
          <w:spacing w:val="-1"/>
        </w:rPr>
        <w:t xml:space="preserve"> </w:t>
      </w:r>
      <w:r>
        <w:rPr>
          <w:rFonts w:ascii="Arial" w:hAnsi="Arial"/>
          <w:i/>
        </w:rPr>
        <w:t>ellos, sin</w:t>
      </w:r>
      <w:r>
        <w:rPr>
          <w:rFonts w:ascii="Arial" w:hAnsi="Arial"/>
          <w:i/>
          <w:spacing w:val="-1"/>
        </w:rPr>
        <w:t xml:space="preserve"> </w:t>
      </w:r>
      <w:r>
        <w:rPr>
          <w:rFonts w:ascii="Arial" w:hAnsi="Arial"/>
          <w:i/>
        </w:rPr>
        <w:t>perjuicio</w:t>
      </w:r>
      <w:r>
        <w:rPr>
          <w:rFonts w:ascii="Arial" w:hAnsi="Arial"/>
          <w:i/>
          <w:spacing w:val="-1"/>
        </w:rPr>
        <w:t xml:space="preserve"> </w:t>
      </w:r>
      <w:r>
        <w:rPr>
          <w:rFonts w:ascii="Arial" w:hAnsi="Arial"/>
          <w:i/>
        </w:rPr>
        <w:t>de</w:t>
      </w:r>
      <w:r>
        <w:rPr>
          <w:rFonts w:ascii="Arial" w:hAnsi="Arial"/>
          <w:i/>
          <w:spacing w:val="-1"/>
        </w:rPr>
        <w:t xml:space="preserve"> </w:t>
      </w:r>
      <w:r>
        <w:rPr>
          <w:rFonts w:ascii="Arial" w:hAnsi="Arial"/>
          <w:i/>
        </w:rPr>
        <w:t>los</w:t>
      </w:r>
      <w:r>
        <w:rPr>
          <w:rFonts w:ascii="Arial" w:hAnsi="Arial"/>
          <w:i/>
          <w:spacing w:val="-4"/>
        </w:rPr>
        <w:t xml:space="preserve"> </w:t>
      </w:r>
      <w:r>
        <w:rPr>
          <w:rFonts w:ascii="Arial" w:hAnsi="Arial"/>
          <w:i/>
        </w:rPr>
        <w:t>que</w:t>
      </w:r>
      <w:r>
        <w:rPr>
          <w:rFonts w:ascii="Arial" w:hAnsi="Arial"/>
          <w:i/>
          <w:spacing w:val="-1"/>
        </w:rPr>
        <w:t xml:space="preserve"> </w:t>
      </w:r>
      <w:r>
        <w:rPr>
          <w:rFonts w:ascii="Arial" w:hAnsi="Arial"/>
          <w:i/>
        </w:rPr>
        <w:t>para</w:t>
      </w:r>
      <w:r>
        <w:rPr>
          <w:rFonts w:ascii="Arial" w:hAnsi="Arial"/>
          <w:i/>
          <w:spacing w:val="-1"/>
        </w:rPr>
        <w:t xml:space="preserve"> </w:t>
      </w:r>
      <w:r>
        <w:rPr>
          <w:rFonts w:ascii="Arial" w:hAnsi="Arial"/>
          <w:i/>
        </w:rPr>
        <w:t>el</w:t>
      </w:r>
      <w:r>
        <w:rPr>
          <w:rFonts w:ascii="Arial" w:hAnsi="Arial"/>
          <w:i/>
          <w:spacing w:val="-3"/>
        </w:rPr>
        <w:t xml:space="preserve"> </w:t>
      </w:r>
      <w:r>
        <w:rPr>
          <w:rFonts w:ascii="Arial" w:hAnsi="Arial"/>
          <w:i/>
        </w:rPr>
        <w:t>efecto</w:t>
      </w:r>
      <w:r>
        <w:rPr>
          <w:rFonts w:ascii="Arial" w:hAnsi="Arial"/>
          <w:i/>
          <w:spacing w:val="-6"/>
        </w:rPr>
        <w:t xml:space="preserve"> </w:t>
      </w:r>
      <w:r>
        <w:rPr>
          <w:rFonts w:ascii="Arial" w:hAnsi="Arial"/>
          <w:i/>
        </w:rPr>
        <w:t>determine la normatividad.</w:t>
      </w:r>
    </w:p>
    <w:p w:rsidR="00CB51CE" w:rsidRDefault="00EE17D4">
      <w:pPr>
        <w:pStyle w:val="Prrafodelista"/>
        <w:numPr>
          <w:ilvl w:val="0"/>
          <w:numId w:val="8"/>
        </w:numPr>
        <w:tabs>
          <w:tab w:val="left" w:pos="3881"/>
        </w:tabs>
        <w:ind w:right="493" w:firstLine="0"/>
        <w:jc w:val="both"/>
        <w:rPr>
          <w:rFonts w:ascii="Arial" w:hAnsi="Arial"/>
          <w:i/>
        </w:rPr>
      </w:pPr>
      <w:r>
        <w:rPr>
          <w:rFonts w:ascii="Arial" w:hAnsi="Arial"/>
          <w:i/>
        </w:rPr>
        <w:t>Establecer lineamientos para el cálculo de valores de retribución</w:t>
      </w:r>
      <w:r>
        <w:rPr>
          <w:rFonts w:ascii="Arial" w:hAnsi="Arial"/>
          <w:i/>
          <w:spacing w:val="-10"/>
        </w:rPr>
        <w:t xml:space="preserve"> </w:t>
      </w:r>
      <w:r>
        <w:rPr>
          <w:rFonts w:ascii="Arial" w:hAnsi="Arial"/>
          <w:i/>
        </w:rPr>
        <w:t>económica</w:t>
      </w:r>
      <w:r>
        <w:rPr>
          <w:rFonts w:ascii="Arial" w:hAnsi="Arial"/>
          <w:i/>
          <w:spacing w:val="-10"/>
        </w:rPr>
        <w:t xml:space="preserve"> </w:t>
      </w:r>
      <w:r>
        <w:rPr>
          <w:rFonts w:ascii="Arial" w:hAnsi="Arial"/>
          <w:i/>
        </w:rPr>
        <w:t>del</w:t>
      </w:r>
      <w:r>
        <w:rPr>
          <w:rFonts w:ascii="Arial" w:hAnsi="Arial"/>
          <w:i/>
          <w:spacing w:val="-12"/>
        </w:rPr>
        <w:t xml:space="preserve"> </w:t>
      </w:r>
      <w:r>
        <w:rPr>
          <w:rFonts w:ascii="Arial" w:hAnsi="Arial"/>
          <w:i/>
        </w:rPr>
        <w:t>aprovechamiento</w:t>
      </w:r>
      <w:r>
        <w:rPr>
          <w:rFonts w:ascii="Arial" w:hAnsi="Arial"/>
          <w:i/>
          <w:spacing w:val="-10"/>
        </w:rPr>
        <w:t xml:space="preserve"> </w:t>
      </w:r>
      <w:r>
        <w:rPr>
          <w:rFonts w:ascii="Arial" w:hAnsi="Arial"/>
          <w:i/>
        </w:rPr>
        <w:t>económico</w:t>
      </w:r>
      <w:r>
        <w:rPr>
          <w:rFonts w:ascii="Arial" w:hAnsi="Arial"/>
          <w:i/>
          <w:spacing w:val="-10"/>
        </w:rPr>
        <w:t xml:space="preserve"> </w:t>
      </w:r>
      <w:r>
        <w:rPr>
          <w:rFonts w:ascii="Arial" w:hAnsi="Arial"/>
          <w:i/>
        </w:rPr>
        <w:t>de</w:t>
      </w:r>
      <w:r>
        <w:rPr>
          <w:rFonts w:ascii="Arial" w:hAnsi="Arial"/>
          <w:i/>
          <w:spacing w:val="-10"/>
        </w:rPr>
        <w:t xml:space="preserve"> </w:t>
      </w:r>
      <w:r>
        <w:rPr>
          <w:rFonts w:ascii="Arial" w:hAnsi="Arial"/>
          <w:i/>
        </w:rPr>
        <w:t>los espacios públicos administrados por el IDRD y su respectivo esquema, para que contribuya al mantenimiento y sostenibilidad de los parques y escenarios, entre otros.</w:t>
      </w:r>
    </w:p>
    <w:p w:rsidR="00CB51CE" w:rsidRDefault="00CB51CE">
      <w:pPr>
        <w:pStyle w:val="Textoindependiente"/>
        <w:spacing w:before="64"/>
        <w:rPr>
          <w:rFonts w:ascii="Arial"/>
          <w:i/>
          <w:sz w:val="22"/>
        </w:rPr>
      </w:pPr>
    </w:p>
    <w:p w:rsidR="00CB51CE" w:rsidRDefault="00EE17D4">
      <w:pPr>
        <w:pStyle w:val="Textoindependiente"/>
        <w:spacing w:line="276" w:lineRule="auto"/>
        <w:ind w:left="2856" w:right="491"/>
        <w:jc w:val="both"/>
      </w:pPr>
      <w:r>
        <w:t>Así mismo, el mencionado documento también establece los principios</w:t>
      </w:r>
      <w:r>
        <w:rPr>
          <w:spacing w:val="-3"/>
        </w:rPr>
        <w:t xml:space="preserve"> </w:t>
      </w:r>
      <w:r>
        <w:t>bajo</w:t>
      </w:r>
      <w:r>
        <w:rPr>
          <w:spacing w:val="-2"/>
        </w:rPr>
        <w:t xml:space="preserve"> </w:t>
      </w:r>
      <w:r>
        <w:t>los</w:t>
      </w:r>
      <w:r>
        <w:rPr>
          <w:spacing w:val="-3"/>
        </w:rPr>
        <w:t xml:space="preserve"> </w:t>
      </w:r>
      <w:r>
        <w:t>cuales</w:t>
      </w:r>
      <w:r>
        <w:rPr>
          <w:spacing w:val="-3"/>
        </w:rPr>
        <w:t xml:space="preserve"> </w:t>
      </w:r>
      <w:r>
        <w:t>se</w:t>
      </w:r>
      <w:r>
        <w:rPr>
          <w:spacing w:val="-2"/>
        </w:rPr>
        <w:t xml:space="preserve"> </w:t>
      </w:r>
      <w:r>
        <w:t>orientará</w:t>
      </w:r>
      <w:r>
        <w:rPr>
          <w:spacing w:val="-2"/>
        </w:rPr>
        <w:t xml:space="preserve"> </w:t>
      </w:r>
      <w:r>
        <w:t>la</w:t>
      </w:r>
      <w:r>
        <w:rPr>
          <w:spacing w:val="-2"/>
        </w:rPr>
        <w:t xml:space="preserve"> </w:t>
      </w:r>
      <w:r>
        <w:t>gestión</w:t>
      </w:r>
      <w:r>
        <w:rPr>
          <w:spacing w:val="-7"/>
        </w:rPr>
        <w:t xml:space="preserve"> </w:t>
      </w:r>
      <w:r>
        <w:t>del</w:t>
      </w:r>
      <w:r>
        <w:rPr>
          <w:spacing w:val="-2"/>
        </w:rPr>
        <w:t xml:space="preserve"> </w:t>
      </w:r>
      <w:r>
        <w:t xml:space="preserve">PAE, entre ellos la equidad, la universalidad, la participación y la </w:t>
      </w:r>
      <w:r>
        <w:rPr>
          <w:spacing w:val="-2"/>
        </w:rPr>
        <w:t>transparencia:</w:t>
      </w:r>
    </w:p>
    <w:p w:rsidR="00CB51CE" w:rsidRDefault="00CB51CE">
      <w:pPr>
        <w:pStyle w:val="Textoindependiente"/>
        <w:spacing w:before="46"/>
      </w:pPr>
    </w:p>
    <w:p w:rsidR="00CB51CE" w:rsidRDefault="00EE17D4">
      <w:pPr>
        <w:tabs>
          <w:tab w:val="left" w:pos="4241"/>
          <w:tab w:val="left" w:pos="5585"/>
          <w:tab w:val="left" w:pos="7199"/>
          <w:tab w:val="left" w:pos="7739"/>
          <w:tab w:val="left" w:pos="8203"/>
          <w:tab w:val="left" w:pos="9262"/>
        </w:tabs>
        <w:spacing w:line="237" w:lineRule="auto"/>
        <w:ind w:left="3577" w:right="494"/>
        <w:rPr>
          <w:rFonts w:ascii="Arial" w:hAnsi="Arial"/>
          <w:b/>
          <w:i/>
        </w:rPr>
      </w:pPr>
      <w:r>
        <w:rPr>
          <w:rFonts w:ascii="Arial" w:hAnsi="Arial"/>
          <w:i/>
          <w:spacing w:val="-4"/>
        </w:rPr>
        <w:t>“</w:t>
      </w:r>
      <w:r>
        <w:rPr>
          <w:rFonts w:ascii="Arial" w:hAnsi="Arial"/>
          <w:b/>
          <w:i/>
          <w:spacing w:val="-4"/>
        </w:rPr>
        <w:t>2.2</w:t>
      </w:r>
      <w:r>
        <w:rPr>
          <w:rFonts w:ascii="Arial" w:hAnsi="Arial"/>
          <w:b/>
          <w:i/>
        </w:rPr>
        <w:tab/>
      </w:r>
      <w:r>
        <w:rPr>
          <w:rFonts w:ascii="Arial" w:hAnsi="Arial"/>
          <w:b/>
          <w:i/>
          <w:spacing w:val="-2"/>
        </w:rPr>
        <w:t>Principios</w:t>
      </w:r>
      <w:r>
        <w:rPr>
          <w:rFonts w:ascii="Arial" w:hAnsi="Arial"/>
          <w:b/>
          <w:i/>
        </w:rPr>
        <w:tab/>
      </w:r>
      <w:r>
        <w:rPr>
          <w:rFonts w:ascii="Arial" w:hAnsi="Arial"/>
          <w:b/>
          <w:i/>
          <w:spacing w:val="-2"/>
        </w:rPr>
        <w:t>orientadores</w:t>
      </w:r>
      <w:r>
        <w:rPr>
          <w:rFonts w:ascii="Arial" w:hAnsi="Arial"/>
          <w:b/>
          <w:i/>
        </w:rPr>
        <w:tab/>
      </w:r>
      <w:r>
        <w:rPr>
          <w:rFonts w:ascii="Arial" w:hAnsi="Arial"/>
          <w:b/>
          <w:i/>
          <w:spacing w:val="-6"/>
        </w:rPr>
        <w:t>de</w:t>
      </w:r>
      <w:r>
        <w:rPr>
          <w:rFonts w:ascii="Arial" w:hAnsi="Arial"/>
          <w:b/>
          <w:i/>
        </w:rPr>
        <w:tab/>
      </w:r>
      <w:r>
        <w:rPr>
          <w:rFonts w:ascii="Arial" w:hAnsi="Arial"/>
          <w:b/>
          <w:i/>
          <w:spacing w:val="-6"/>
        </w:rPr>
        <w:t>la</w:t>
      </w:r>
      <w:r>
        <w:rPr>
          <w:rFonts w:ascii="Arial" w:hAnsi="Arial"/>
          <w:b/>
          <w:i/>
        </w:rPr>
        <w:tab/>
      </w:r>
      <w:r>
        <w:rPr>
          <w:rFonts w:ascii="Arial" w:hAnsi="Arial"/>
          <w:b/>
          <w:i/>
          <w:spacing w:val="-2"/>
        </w:rPr>
        <w:t>gestión</w:t>
      </w:r>
      <w:r>
        <w:rPr>
          <w:rFonts w:ascii="Arial" w:hAnsi="Arial"/>
          <w:b/>
          <w:i/>
        </w:rPr>
        <w:tab/>
      </w:r>
      <w:r>
        <w:rPr>
          <w:rFonts w:ascii="Arial" w:hAnsi="Arial"/>
          <w:b/>
          <w:i/>
          <w:spacing w:val="-4"/>
        </w:rPr>
        <w:t xml:space="preserve">del </w:t>
      </w:r>
      <w:r>
        <w:rPr>
          <w:rFonts w:ascii="Arial" w:hAnsi="Arial"/>
          <w:b/>
          <w:i/>
        </w:rPr>
        <w:t>aprovechamiento económico</w:t>
      </w:r>
    </w:p>
    <w:p w:rsidR="00CB51CE" w:rsidRDefault="00EE17D4">
      <w:pPr>
        <w:spacing w:before="3"/>
        <w:ind w:left="3577"/>
        <w:rPr>
          <w:rFonts w:ascii="Arial"/>
          <w:b/>
          <w:i/>
        </w:rPr>
      </w:pPr>
      <w:r>
        <w:rPr>
          <w:rFonts w:ascii="Arial"/>
          <w:b/>
          <w:i/>
        </w:rPr>
        <w:t>del</w:t>
      </w:r>
      <w:r>
        <w:rPr>
          <w:rFonts w:ascii="Arial"/>
          <w:b/>
          <w:i/>
          <w:spacing w:val="-1"/>
        </w:rPr>
        <w:t xml:space="preserve"> </w:t>
      </w:r>
      <w:r>
        <w:rPr>
          <w:rFonts w:ascii="Arial"/>
          <w:b/>
          <w:i/>
          <w:spacing w:val="-4"/>
        </w:rPr>
        <w:t>IDRD</w:t>
      </w:r>
    </w:p>
    <w:p w:rsidR="00CB51CE" w:rsidRDefault="00EE17D4">
      <w:pPr>
        <w:spacing w:before="252"/>
        <w:ind w:left="3577"/>
        <w:rPr>
          <w:rFonts w:ascii="Arial"/>
          <w:i/>
        </w:rPr>
      </w:pPr>
      <w:r>
        <w:rPr>
          <w:rFonts w:ascii="Arial"/>
          <w:i/>
          <w:spacing w:val="-2"/>
        </w:rPr>
        <w:t>(...)</w:t>
      </w:r>
    </w:p>
    <w:p w:rsidR="00CB51CE" w:rsidRDefault="00EE17D4">
      <w:pPr>
        <w:spacing w:before="252"/>
        <w:ind w:left="3577" w:right="494"/>
        <w:jc w:val="both"/>
        <w:rPr>
          <w:rFonts w:ascii="Arial" w:hAnsi="Arial"/>
          <w:i/>
        </w:rPr>
      </w:pPr>
      <w:r>
        <w:rPr>
          <w:rFonts w:ascii="Arial" w:hAnsi="Arial"/>
          <w:i/>
        </w:rPr>
        <w:t xml:space="preserve">b. Igualdad y no discriminación: el espacio público es universal. En virtud de este principio, el IDRD garantizará el acceso a todas las personas, en igualdad de condiciones, a </w:t>
      </w:r>
      <w:r>
        <w:rPr>
          <w:rFonts w:ascii="Arial" w:hAnsi="Arial"/>
          <w:i/>
          <w:spacing w:val="-2"/>
        </w:rPr>
        <w:t>los</w:t>
      </w:r>
      <w:r>
        <w:rPr>
          <w:rFonts w:ascii="Arial" w:hAnsi="Arial"/>
          <w:i/>
          <w:spacing w:val="-5"/>
        </w:rPr>
        <w:t xml:space="preserve"> </w:t>
      </w:r>
      <w:r>
        <w:rPr>
          <w:rFonts w:ascii="Arial" w:hAnsi="Arial"/>
          <w:i/>
          <w:spacing w:val="-2"/>
        </w:rPr>
        <w:t>espacios</w:t>
      </w:r>
      <w:r>
        <w:rPr>
          <w:rFonts w:ascii="Arial" w:hAnsi="Arial"/>
          <w:i/>
          <w:spacing w:val="-5"/>
        </w:rPr>
        <w:t xml:space="preserve"> </w:t>
      </w:r>
      <w:r>
        <w:rPr>
          <w:rFonts w:ascii="Arial" w:hAnsi="Arial"/>
          <w:i/>
          <w:spacing w:val="-2"/>
        </w:rPr>
        <w:t>administrados,</w:t>
      </w:r>
      <w:r>
        <w:rPr>
          <w:rFonts w:ascii="Arial" w:hAnsi="Arial"/>
          <w:i/>
          <w:spacing w:val="-6"/>
        </w:rPr>
        <w:t xml:space="preserve"> </w:t>
      </w:r>
      <w:r>
        <w:rPr>
          <w:rFonts w:ascii="Arial" w:hAnsi="Arial"/>
          <w:i/>
          <w:spacing w:val="-2"/>
        </w:rPr>
        <w:t>salvo las</w:t>
      </w:r>
      <w:r>
        <w:rPr>
          <w:rFonts w:ascii="Arial" w:hAnsi="Arial"/>
          <w:i/>
          <w:spacing w:val="-5"/>
        </w:rPr>
        <w:t xml:space="preserve"> </w:t>
      </w:r>
      <w:r>
        <w:rPr>
          <w:rFonts w:ascii="Arial" w:hAnsi="Arial"/>
          <w:i/>
          <w:spacing w:val="-2"/>
        </w:rPr>
        <w:t>situaciones</w:t>
      </w:r>
      <w:r>
        <w:rPr>
          <w:rFonts w:ascii="Arial" w:hAnsi="Arial"/>
          <w:i/>
          <w:spacing w:val="-5"/>
        </w:rPr>
        <w:t xml:space="preserve"> </w:t>
      </w:r>
      <w:r>
        <w:rPr>
          <w:rFonts w:ascii="Arial" w:hAnsi="Arial"/>
          <w:i/>
          <w:spacing w:val="-2"/>
        </w:rPr>
        <w:t>reguladas</w:t>
      </w:r>
      <w:r>
        <w:rPr>
          <w:rFonts w:ascii="Arial" w:hAnsi="Arial"/>
          <w:i/>
          <w:spacing w:val="-11"/>
        </w:rPr>
        <w:t xml:space="preserve"> </w:t>
      </w:r>
      <w:r>
        <w:rPr>
          <w:rFonts w:ascii="Arial" w:hAnsi="Arial"/>
          <w:i/>
          <w:spacing w:val="-2"/>
        </w:rPr>
        <w:t xml:space="preserve">en </w:t>
      </w:r>
      <w:r>
        <w:rPr>
          <w:rFonts w:ascii="Arial" w:hAnsi="Arial"/>
          <w:i/>
        </w:rPr>
        <w:t>el presente protocolo</w:t>
      </w:r>
    </w:p>
    <w:p w:rsidR="00CB51CE" w:rsidRDefault="00CB51CE">
      <w:pPr>
        <w:jc w:val="both"/>
        <w:rPr>
          <w:rFonts w:ascii="Arial" w:hAnsi="Arial"/>
          <w:i/>
        </w:rPr>
        <w:sectPr w:rsidR="00CB51CE">
          <w:pgSz w:w="12240" w:h="15840"/>
          <w:pgMar w:top="2960" w:right="1080" w:bottom="280" w:left="1080" w:header="1561" w:footer="0" w:gutter="0"/>
          <w:cols w:space="720"/>
        </w:sectPr>
      </w:pPr>
    </w:p>
    <w:p w:rsidR="00CB51CE" w:rsidRDefault="00CB51CE">
      <w:pPr>
        <w:pStyle w:val="Textoindependiente"/>
        <w:spacing w:before="40"/>
        <w:rPr>
          <w:rFonts w:ascii="Arial"/>
          <w:i/>
          <w:sz w:val="22"/>
        </w:rPr>
      </w:pPr>
    </w:p>
    <w:p w:rsidR="00CB51CE" w:rsidRDefault="00EE17D4">
      <w:pPr>
        <w:pStyle w:val="Prrafodelista"/>
        <w:numPr>
          <w:ilvl w:val="0"/>
          <w:numId w:val="7"/>
        </w:numPr>
        <w:tabs>
          <w:tab w:val="left" w:pos="3925"/>
        </w:tabs>
        <w:ind w:right="495" w:firstLine="0"/>
        <w:jc w:val="both"/>
        <w:rPr>
          <w:rFonts w:ascii="Arial" w:hAnsi="Arial"/>
          <w:i/>
        </w:rPr>
      </w:pPr>
      <w:r>
        <w:rPr>
          <w:rFonts w:ascii="Arial" w:hAnsi="Arial"/>
          <w:i/>
          <w:noProof/>
          <w:lang w:val="es-CO" w:eastAsia="es-CO"/>
        </w:rPr>
        <mc:AlternateContent>
          <mc:Choice Requires="wpg">
            <w:drawing>
              <wp:anchor distT="0" distB="0" distL="0" distR="0" simplePos="0" relativeHeight="486945280" behindDoc="1" locked="0" layoutInCell="1" allowOverlap="1">
                <wp:simplePos x="0" y="0"/>
                <wp:positionH relativeFrom="page">
                  <wp:posOffset>895667</wp:posOffset>
                </wp:positionH>
                <wp:positionV relativeFrom="paragraph">
                  <wp:posOffset>-8241</wp:posOffset>
                </wp:positionV>
                <wp:extent cx="5949950" cy="5828030"/>
                <wp:effectExtent l="0" t="0" r="0" b="0"/>
                <wp:wrapNone/>
                <wp:docPr id="3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5828030"/>
                          <a:chOff x="0" y="0"/>
                          <a:chExt cx="5949950" cy="5828030"/>
                        </a:xfrm>
                      </wpg:grpSpPr>
                      <wps:wsp>
                        <wps:cNvPr id="31" name="Graphic 31"/>
                        <wps:cNvSpPr/>
                        <wps:spPr>
                          <a:xfrm>
                            <a:off x="6350" y="6350"/>
                            <a:ext cx="1524635" cy="5815330"/>
                          </a:xfrm>
                          <a:custGeom>
                            <a:avLst/>
                            <a:gdLst/>
                            <a:ahLst/>
                            <a:cxnLst/>
                            <a:rect l="l" t="t" r="r" b="b"/>
                            <a:pathLst>
                              <a:path w="1524635" h="5815330">
                                <a:moveTo>
                                  <a:pt x="1524634" y="0"/>
                                </a:moveTo>
                                <a:lnTo>
                                  <a:pt x="0" y="0"/>
                                </a:lnTo>
                                <a:lnTo>
                                  <a:pt x="0" y="5815330"/>
                                </a:lnTo>
                                <a:lnTo>
                                  <a:pt x="1524634" y="5815330"/>
                                </a:lnTo>
                                <a:lnTo>
                                  <a:pt x="1524634" y="0"/>
                                </a:lnTo>
                                <a:close/>
                              </a:path>
                            </a:pathLst>
                          </a:custGeom>
                          <a:solidFill>
                            <a:srgbClr val="D9D9D9"/>
                          </a:solidFill>
                        </wps:spPr>
                        <wps:bodyPr wrap="square" lIns="0" tIns="0" rIns="0" bIns="0" rtlCol="0">
                          <a:prstTxWarp prst="textNoShape">
                            <a:avLst/>
                          </a:prstTxWarp>
                          <a:noAutofit/>
                        </wps:bodyPr>
                      </wps:wsp>
                      <wps:wsp>
                        <wps:cNvPr id="32" name="Graphic 32"/>
                        <wps:cNvSpPr/>
                        <wps:spPr>
                          <a:xfrm>
                            <a:off x="0" y="0"/>
                            <a:ext cx="5949950" cy="5828030"/>
                          </a:xfrm>
                          <a:custGeom>
                            <a:avLst/>
                            <a:gdLst/>
                            <a:ahLst/>
                            <a:cxnLst/>
                            <a:rect l="l" t="t" r="r" b="b"/>
                            <a:pathLst>
                              <a:path w="5949950" h="5828030">
                                <a:moveTo>
                                  <a:pt x="1530985" y="0"/>
                                </a:moveTo>
                                <a:lnTo>
                                  <a:pt x="6350" y="0"/>
                                </a:lnTo>
                                <a:lnTo>
                                  <a:pt x="0" y="0"/>
                                </a:lnTo>
                                <a:lnTo>
                                  <a:pt x="0" y="6350"/>
                                </a:lnTo>
                                <a:lnTo>
                                  <a:pt x="0" y="5821680"/>
                                </a:lnTo>
                                <a:lnTo>
                                  <a:pt x="0" y="5828030"/>
                                </a:lnTo>
                                <a:lnTo>
                                  <a:pt x="6350" y="5828030"/>
                                </a:lnTo>
                                <a:lnTo>
                                  <a:pt x="1530985" y="5828030"/>
                                </a:lnTo>
                                <a:lnTo>
                                  <a:pt x="1530985" y="5821680"/>
                                </a:lnTo>
                                <a:lnTo>
                                  <a:pt x="6350" y="5821680"/>
                                </a:lnTo>
                                <a:lnTo>
                                  <a:pt x="6350" y="6350"/>
                                </a:lnTo>
                                <a:lnTo>
                                  <a:pt x="1530985" y="6350"/>
                                </a:lnTo>
                                <a:lnTo>
                                  <a:pt x="1530985" y="0"/>
                                </a:lnTo>
                                <a:close/>
                              </a:path>
                              <a:path w="5949950" h="5828030">
                                <a:moveTo>
                                  <a:pt x="5949378" y="0"/>
                                </a:moveTo>
                                <a:lnTo>
                                  <a:pt x="5943028" y="0"/>
                                </a:lnTo>
                                <a:lnTo>
                                  <a:pt x="5943028" y="6350"/>
                                </a:lnTo>
                                <a:lnTo>
                                  <a:pt x="5943028" y="5821680"/>
                                </a:lnTo>
                                <a:lnTo>
                                  <a:pt x="1537398" y="5821680"/>
                                </a:lnTo>
                                <a:lnTo>
                                  <a:pt x="1537398" y="6350"/>
                                </a:lnTo>
                                <a:lnTo>
                                  <a:pt x="5943028" y="6350"/>
                                </a:lnTo>
                                <a:lnTo>
                                  <a:pt x="5943028" y="0"/>
                                </a:lnTo>
                                <a:lnTo>
                                  <a:pt x="1537398" y="0"/>
                                </a:lnTo>
                                <a:lnTo>
                                  <a:pt x="1531048" y="0"/>
                                </a:lnTo>
                                <a:lnTo>
                                  <a:pt x="1531048" y="6350"/>
                                </a:lnTo>
                                <a:lnTo>
                                  <a:pt x="1531048" y="5821680"/>
                                </a:lnTo>
                                <a:lnTo>
                                  <a:pt x="1531048" y="5828030"/>
                                </a:lnTo>
                                <a:lnTo>
                                  <a:pt x="1537398" y="5828030"/>
                                </a:lnTo>
                                <a:lnTo>
                                  <a:pt x="5943028" y="5828030"/>
                                </a:lnTo>
                                <a:lnTo>
                                  <a:pt x="5949378" y="5828030"/>
                                </a:lnTo>
                                <a:lnTo>
                                  <a:pt x="5949378" y="5821680"/>
                                </a:lnTo>
                                <a:lnTo>
                                  <a:pt x="5949378" y="6350"/>
                                </a:lnTo>
                                <a:lnTo>
                                  <a:pt x="594937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7B87765" id="Group 30" o:spid="_x0000_s1026" style="position:absolute;margin-left:70.5pt;margin-top:-.65pt;width:468.5pt;height:458.9pt;z-index:-16371200;mso-wrap-distance-left:0;mso-wrap-distance-right:0;mso-position-horizontal-relative:page" coordsize="59499,582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">
                <v:shape id="Graphic 31" o:spid="_x0000_s1027" style="position:absolute;left:63;top:63;width:15246;height:58153;visibility:visible;mso-wrap-style:square;v-text-anchor:top" coordsize="1524635,581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" path="m1524634,l,,,5815330r1524634,l1524634,xe" fillcolor="#d9d9d9" stroked="f">
                  <v:path arrowok="t"/>
                </v:shape>
                <v:shape id="Graphic 32" o:spid="_x0000_s1028" style="position:absolute;width:59499;height:58280;visibility:visible;mso-wrap-style:square;v-text-anchor:top" coordsize="5949950,5828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" path="m1530985,l6350,,,,,6350,,5821680r,6350l6350,5828030r1524635,l1530985,5821680r-1524635,l6350,6350r1524635,l1530985,xem5949378,r-6350,l5943028,6350r,5815330l1537398,5821680r,-5815330l5943028,6350r,-6350l1537398,r-6350,l1531048,6350r,5815330l1531048,5828030r6350,l5943028,5828030r6350,l5949378,5821680r,-5815330l5949378,xe" fillcolor="black" stroked="f">
                  <v:path arrowok="t"/>
                </v:shape>
                <w10:wrap anchorx="page"/>
              </v:group>
            </w:pict>
          </mc:Fallback>
        </mc:AlternateContent>
      </w:r>
      <w:r>
        <w:rPr>
          <w:rFonts w:ascii="Arial" w:hAnsi="Arial"/>
          <w:i/>
        </w:rPr>
        <w:t>Principio de favorabilidad: consiste en aplicar a los préstamos para el uso y aprovechamiento económico del espacio</w:t>
      </w:r>
      <w:r>
        <w:rPr>
          <w:rFonts w:ascii="Arial" w:hAnsi="Arial"/>
          <w:i/>
          <w:spacing w:val="-7"/>
        </w:rPr>
        <w:t xml:space="preserve"> </w:t>
      </w:r>
      <w:r>
        <w:rPr>
          <w:rFonts w:ascii="Arial" w:hAnsi="Arial"/>
          <w:i/>
        </w:rPr>
        <w:t>público</w:t>
      </w:r>
      <w:r>
        <w:rPr>
          <w:rFonts w:ascii="Arial" w:hAnsi="Arial"/>
          <w:i/>
          <w:spacing w:val="-2"/>
        </w:rPr>
        <w:t xml:space="preserve"> </w:t>
      </w:r>
      <w:r>
        <w:rPr>
          <w:rFonts w:ascii="Arial" w:hAnsi="Arial"/>
          <w:i/>
        </w:rPr>
        <w:t>bajo</w:t>
      </w:r>
      <w:r>
        <w:rPr>
          <w:rFonts w:ascii="Arial" w:hAnsi="Arial"/>
          <w:i/>
          <w:spacing w:val="-2"/>
        </w:rPr>
        <w:t xml:space="preserve"> </w:t>
      </w:r>
      <w:r>
        <w:rPr>
          <w:rFonts w:ascii="Arial" w:hAnsi="Arial"/>
          <w:i/>
        </w:rPr>
        <w:t>la</w:t>
      </w:r>
      <w:r>
        <w:rPr>
          <w:rFonts w:ascii="Arial" w:hAnsi="Arial"/>
          <w:i/>
          <w:spacing w:val="-7"/>
        </w:rPr>
        <w:t xml:space="preserve"> </w:t>
      </w:r>
      <w:r>
        <w:rPr>
          <w:rFonts w:ascii="Arial" w:hAnsi="Arial"/>
          <w:i/>
        </w:rPr>
        <w:t>administración</w:t>
      </w:r>
      <w:r>
        <w:rPr>
          <w:rFonts w:ascii="Arial" w:hAnsi="Arial"/>
          <w:i/>
          <w:spacing w:val="-7"/>
        </w:rPr>
        <w:t xml:space="preserve"> </w:t>
      </w:r>
      <w:r>
        <w:rPr>
          <w:rFonts w:ascii="Arial" w:hAnsi="Arial"/>
          <w:i/>
        </w:rPr>
        <w:t>de</w:t>
      </w:r>
      <w:r>
        <w:rPr>
          <w:rFonts w:ascii="Arial" w:hAnsi="Arial"/>
          <w:i/>
          <w:spacing w:val="-2"/>
        </w:rPr>
        <w:t xml:space="preserve"> </w:t>
      </w:r>
      <w:r>
        <w:rPr>
          <w:rFonts w:ascii="Arial" w:hAnsi="Arial"/>
          <w:i/>
        </w:rPr>
        <w:t>la</w:t>
      </w:r>
      <w:r>
        <w:rPr>
          <w:rFonts w:ascii="Arial" w:hAnsi="Arial"/>
          <w:i/>
          <w:spacing w:val="-2"/>
        </w:rPr>
        <w:t xml:space="preserve"> </w:t>
      </w:r>
      <w:r>
        <w:rPr>
          <w:rFonts w:ascii="Arial" w:hAnsi="Arial"/>
          <w:i/>
        </w:rPr>
        <w:t>entidad,</w:t>
      </w:r>
      <w:r>
        <w:rPr>
          <w:rFonts w:ascii="Arial" w:hAnsi="Arial"/>
          <w:i/>
          <w:spacing w:val="-11"/>
        </w:rPr>
        <w:t xml:space="preserve"> </w:t>
      </w:r>
      <w:r>
        <w:rPr>
          <w:rFonts w:ascii="Arial" w:hAnsi="Arial"/>
          <w:i/>
        </w:rPr>
        <w:t>el</w:t>
      </w:r>
      <w:r>
        <w:rPr>
          <w:rFonts w:ascii="Arial" w:hAnsi="Arial"/>
          <w:i/>
          <w:spacing w:val="-4"/>
        </w:rPr>
        <w:t xml:space="preserve"> </w:t>
      </w:r>
      <w:r>
        <w:rPr>
          <w:rFonts w:ascii="Arial" w:hAnsi="Arial"/>
          <w:i/>
        </w:rPr>
        <w:t>aporte institucional que el beneficiario considere más favorable.</w:t>
      </w:r>
    </w:p>
    <w:p w:rsidR="00CB51CE" w:rsidRDefault="00CB51CE">
      <w:pPr>
        <w:pStyle w:val="Textoindependiente"/>
        <w:spacing w:before="1"/>
        <w:rPr>
          <w:rFonts w:ascii="Arial"/>
          <w:i/>
          <w:sz w:val="22"/>
        </w:rPr>
      </w:pPr>
    </w:p>
    <w:p w:rsidR="00CB51CE" w:rsidRDefault="00EE17D4">
      <w:pPr>
        <w:pStyle w:val="Prrafodelista"/>
        <w:numPr>
          <w:ilvl w:val="0"/>
          <w:numId w:val="7"/>
        </w:numPr>
        <w:tabs>
          <w:tab w:val="left" w:pos="3765"/>
        </w:tabs>
        <w:ind w:right="481" w:firstLine="0"/>
        <w:jc w:val="both"/>
        <w:rPr>
          <w:rFonts w:ascii="Arial" w:hAnsi="Arial"/>
          <w:i/>
        </w:rPr>
      </w:pPr>
      <w:r>
        <w:rPr>
          <w:rFonts w:ascii="Arial" w:hAnsi="Arial"/>
          <w:i/>
        </w:rPr>
        <w:t>Principio precautorio: para los fines del presente protocolo, este</w:t>
      </w:r>
      <w:r>
        <w:rPr>
          <w:rFonts w:ascii="Arial" w:hAnsi="Arial"/>
          <w:i/>
          <w:spacing w:val="-1"/>
        </w:rPr>
        <w:t xml:space="preserve"> </w:t>
      </w:r>
      <w:r>
        <w:rPr>
          <w:rFonts w:ascii="Arial" w:hAnsi="Arial"/>
          <w:i/>
        </w:rPr>
        <w:t>principio</w:t>
      </w:r>
      <w:r>
        <w:rPr>
          <w:rFonts w:ascii="Arial" w:hAnsi="Arial"/>
          <w:i/>
          <w:spacing w:val="-1"/>
        </w:rPr>
        <w:t xml:space="preserve"> </w:t>
      </w:r>
      <w:r>
        <w:rPr>
          <w:rFonts w:ascii="Arial" w:hAnsi="Arial"/>
          <w:i/>
        </w:rPr>
        <w:t>implica</w:t>
      </w:r>
      <w:r>
        <w:rPr>
          <w:rFonts w:ascii="Arial" w:hAnsi="Arial"/>
          <w:i/>
          <w:spacing w:val="-1"/>
        </w:rPr>
        <w:t xml:space="preserve"> </w:t>
      </w:r>
      <w:r>
        <w:rPr>
          <w:rFonts w:ascii="Arial" w:hAnsi="Arial"/>
          <w:i/>
        </w:rPr>
        <w:t>la</w:t>
      </w:r>
      <w:r>
        <w:rPr>
          <w:rFonts w:ascii="Arial" w:hAnsi="Arial"/>
          <w:i/>
          <w:spacing w:val="-1"/>
        </w:rPr>
        <w:t xml:space="preserve"> </w:t>
      </w:r>
      <w:r>
        <w:rPr>
          <w:rFonts w:ascii="Arial" w:hAnsi="Arial"/>
          <w:i/>
        </w:rPr>
        <w:t>posibilidad</w:t>
      </w:r>
      <w:r>
        <w:rPr>
          <w:rFonts w:ascii="Arial" w:hAnsi="Arial"/>
          <w:i/>
          <w:spacing w:val="-6"/>
        </w:rPr>
        <w:t xml:space="preserve"> </w:t>
      </w:r>
      <w:r>
        <w:rPr>
          <w:rFonts w:ascii="Arial" w:hAnsi="Arial"/>
          <w:i/>
        </w:rPr>
        <w:t>de</w:t>
      </w:r>
      <w:r>
        <w:rPr>
          <w:rFonts w:ascii="Arial" w:hAnsi="Arial"/>
          <w:i/>
          <w:spacing w:val="-1"/>
        </w:rPr>
        <w:t xml:space="preserve"> </w:t>
      </w:r>
      <w:r>
        <w:rPr>
          <w:rFonts w:ascii="Arial" w:hAnsi="Arial"/>
          <w:i/>
        </w:rPr>
        <w:t>considerar</w:t>
      </w:r>
      <w:r>
        <w:rPr>
          <w:rFonts w:ascii="Arial" w:hAnsi="Arial"/>
          <w:i/>
          <w:spacing w:val="-2"/>
        </w:rPr>
        <w:t xml:space="preserve"> </w:t>
      </w:r>
      <w:r>
        <w:rPr>
          <w:rFonts w:ascii="Arial" w:hAnsi="Arial"/>
          <w:i/>
        </w:rPr>
        <w:t>y</w:t>
      </w:r>
      <w:r>
        <w:rPr>
          <w:rFonts w:ascii="Arial" w:hAnsi="Arial"/>
          <w:i/>
          <w:spacing w:val="-9"/>
        </w:rPr>
        <w:t xml:space="preserve"> </w:t>
      </w:r>
      <w:r>
        <w:rPr>
          <w:rFonts w:ascii="Arial" w:hAnsi="Arial"/>
          <w:i/>
        </w:rPr>
        <w:t>analizar</w:t>
      </w:r>
      <w:r>
        <w:rPr>
          <w:rFonts w:ascii="Arial" w:hAnsi="Arial"/>
          <w:i/>
          <w:spacing w:val="-2"/>
        </w:rPr>
        <w:t xml:space="preserve"> </w:t>
      </w:r>
      <w:r>
        <w:rPr>
          <w:rFonts w:ascii="Arial" w:hAnsi="Arial"/>
          <w:i/>
        </w:rPr>
        <w:t>el contexto</w:t>
      </w:r>
      <w:r>
        <w:rPr>
          <w:rFonts w:ascii="Arial" w:hAnsi="Arial"/>
          <w:i/>
          <w:spacing w:val="-11"/>
        </w:rPr>
        <w:t xml:space="preserve"> </w:t>
      </w:r>
      <w:r>
        <w:rPr>
          <w:rFonts w:ascii="Arial" w:hAnsi="Arial"/>
          <w:i/>
        </w:rPr>
        <w:t>económico,</w:t>
      </w:r>
      <w:r>
        <w:rPr>
          <w:rFonts w:ascii="Arial" w:hAnsi="Arial"/>
          <w:i/>
          <w:spacing w:val="-15"/>
        </w:rPr>
        <w:t xml:space="preserve"> </w:t>
      </w:r>
      <w:r>
        <w:rPr>
          <w:rFonts w:ascii="Arial" w:hAnsi="Arial"/>
          <w:i/>
        </w:rPr>
        <w:t>político,</w:t>
      </w:r>
      <w:r>
        <w:rPr>
          <w:rFonts w:ascii="Arial" w:hAnsi="Arial"/>
          <w:i/>
          <w:spacing w:val="-15"/>
        </w:rPr>
        <w:t xml:space="preserve"> </w:t>
      </w:r>
      <w:r>
        <w:rPr>
          <w:rFonts w:ascii="Arial" w:hAnsi="Arial"/>
          <w:i/>
        </w:rPr>
        <w:t>jurídico,</w:t>
      </w:r>
      <w:r>
        <w:rPr>
          <w:rFonts w:ascii="Arial" w:hAnsi="Arial"/>
          <w:i/>
          <w:spacing w:val="-15"/>
        </w:rPr>
        <w:t xml:space="preserve"> </w:t>
      </w:r>
      <w:r>
        <w:rPr>
          <w:rFonts w:ascii="Arial" w:hAnsi="Arial"/>
          <w:i/>
        </w:rPr>
        <w:t>social,</w:t>
      </w:r>
      <w:r>
        <w:rPr>
          <w:rFonts w:ascii="Arial" w:hAnsi="Arial"/>
          <w:i/>
          <w:spacing w:val="-15"/>
        </w:rPr>
        <w:t xml:space="preserve"> </w:t>
      </w:r>
      <w:r>
        <w:rPr>
          <w:rFonts w:ascii="Arial" w:hAnsi="Arial"/>
          <w:i/>
        </w:rPr>
        <w:t>cultural,</w:t>
      </w:r>
      <w:r>
        <w:rPr>
          <w:rFonts w:ascii="Arial" w:hAnsi="Arial"/>
          <w:i/>
          <w:spacing w:val="-15"/>
        </w:rPr>
        <w:t xml:space="preserve"> </w:t>
      </w:r>
      <w:r>
        <w:rPr>
          <w:rFonts w:ascii="Arial" w:hAnsi="Arial"/>
          <w:i/>
        </w:rPr>
        <w:t>de</w:t>
      </w:r>
      <w:r>
        <w:rPr>
          <w:rFonts w:ascii="Arial" w:hAnsi="Arial"/>
          <w:i/>
          <w:spacing w:val="-11"/>
        </w:rPr>
        <w:t xml:space="preserve"> </w:t>
      </w:r>
      <w:r>
        <w:rPr>
          <w:rFonts w:ascii="Arial" w:hAnsi="Arial"/>
          <w:i/>
        </w:rPr>
        <w:t>salud pública y seguridad de la ciudad, para la toma de decisiones institucionales,</w:t>
      </w:r>
      <w:r>
        <w:rPr>
          <w:rFonts w:ascii="Arial" w:hAnsi="Arial"/>
          <w:i/>
          <w:spacing w:val="-12"/>
        </w:rPr>
        <w:t xml:space="preserve"> </w:t>
      </w:r>
      <w:r>
        <w:rPr>
          <w:rFonts w:ascii="Arial" w:hAnsi="Arial"/>
          <w:i/>
        </w:rPr>
        <w:t>en</w:t>
      </w:r>
      <w:r>
        <w:rPr>
          <w:rFonts w:ascii="Arial" w:hAnsi="Arial"/>
          <w:i/>
          <w:spacing w:val="-8"/>
        </w:rPr>
        <w:t xml:space="preserve"> </w:t>
      </w:r>
      <w:r>
        <w:rPr>
          <w:rFonts w:ascii="Arial" w:hAnsi="Arial"/>
          <w:i/>
        </w:rPr>
        <w:t>el</w:t>
      </w:r>
      <w:r>
        <w:rPr>
          <w:rFonts w:ascii="Arial" w:hAnsi="Arial"/>
          <w:i/>
          <w:spacing w:val="-10"/>
        </w:rPr>
        <w:t xml:space="preserve"> </w:t>
      </w:r>
      <w:r>
        <w:rPr>
          <w:rFonts w:ascii="Arial" w:hAnsi="Arial"/>
          <w:i/>
        </w:rPr>
        <w:t>marco</w:t>
      </w:r>
      <w:r>
        <w:rPr>
          <w:rFonts w:ascii="Arial" w:hAnsi="Arial"/>
          <w:i/>
          <w:spacing w:val="-13"/>
        </w:rPr>
        <w:t xml:space="preserve"> </w:t>
      </w:r>
      <w:r>
        <w:rPr>
          <w:rFonts w:ascii="Arial" w:hAnsi="Arial"/>
          <w:i/>
        </w:rPr>
        <w:t>de</w:t>
      </w:r>
      <w:r>
        <w:rPr>
          <w:rFonts w:ascii="Arial" w:hAnsi="Arial"/>
          <w:i/>
          <w:spacing w:val="-8"/>
        </w:rPr>
        <w:t xml:space="preserve"> </w:t>
      </w:r>
      <w:r>
        <w:rPr>
          <w:rFonts w:ascii="Arial" w:hAnsi="Arial"/>
          <w:i/>
        </w:rPr>
        <w:t>la</w:t>
      </w:r>
      <w:r>
        <w:rPr>
          <w:rFonts w:ascii="Arial" w:hAnsi="Arial"/>
          <w:i/>
          <w:spacing w:val="-8"/>
        </w:rPr>
        <w:t xml:space="preserve"> </w:t>
      </w:r>
      <w:r>
        <w:rPr>
          <w:rFonts w:ascii="Arial" w:hAnsi="Arial"/>
          <w:i/>
        </w:rPr>
        <w:t>gestión</w:t>
      </w:r>
      <w:r>
        <w:rPr>
          <w:rFonts w:ascii="Arial" w:hAnsi="Arial"/>
          <w:i/>
          <w:spacing w:val="-13"/>
        </w:rPr>
        <w:t xml:space="preserve"> </w:t>
      </w:r>
      <w:r>
        <w:rPr>
          <w:rFonts w:ascii="Arial" w:hAnsi="Arial"/>
          <w:i/>
        </w:rPr>
        <w:t>del</w:t>
      </w:r>
      <w:r>
        <w:rPr>
          <w:rFonts w:ascii="Arial" w:hAnsi="Arial"/>
          <w:i/>
          <w:spacing w:val="-14"/>
        </w:rPr>
        <w:t xml:space="preserve"> </w:t>
      </w:r>
      <w:r>
        <w:rPr>
          <w:rFonts w:ascii="Arial" w:hAnsi="Arial"/>
          <w:i/>
        </w:rPr>
        <w:t>aprovechamiento económico, que incluyan la adopción de medidas transitorias en cuanto al esquema de retribución, en aras de afrontar casos fortuitos.</w:t>
      </w:r>
    </w:p>
    <w:p w:rsidR="00CB51CE" w:rsidRDefault="00EE17D4">
      <w:pPr>
        <w:pStyle w:val="Prrafodelista"/>
        <w:numPr>
          <w:ilvl w:val="0"/>
          <w:numId w:val="7"/>
        </w:numPr>
        <w:tabs>
          <w:tab w:val="left" w:pos="3845"/>
        </w:tabs>
        <w:spacing w:before="252"/>
        <w:ind w:right="491" w:firstLine="0"/>
        <w:jc w:val="both"/>
        <w:rPr>
          <w:rFonts w:ascii="Arial" w:hAnsi="Arial"/>
          <w:i/>
        </w:rPr>
      </w:pPr>
      <w:r>
        <w:rPr>
          <w:rFonts w:ascii="Arial" w:hAnsi="Arial"/>
          <w:i/>
        </w:rPr>
        <w:t>Principio de integralidad: el presente protocolo contempla una visión integral de la retribución, derivada del aprovechamiento económico de los espacios administrados por el IDRD, que puede contemplar diferentes elementos, como el recaudo en efectivo, los beneficios que representa para la comunidad y el sector deportivo y recreativo de la ciudad, entre otros.</w:t>
      </w:r>
    </w:p>
    <w:p w:rsidR="00CB51CE" w:rsidRDefault="00CB51CE">
      <w:pPr>
        <w:pStyle w:val="Textoindependiente"/>
        <w:spacing w:before="2"/>
        <w:rPr>
          <w:rFonts w:ascii="Arial"/>
          <w:i/>
          <w:sz w:val="22"/>
        </w:rPr>
      </w:pPr>
    </w:p>
    <w:p w:rsidR="00CB51CE" w:rsidRDefault="00EE17D4">
      <w:pPr>
        <w:pStyle w:val="Prrafodelista"/>
        <w:numPr>
          <w:ilvl w:val="0"/>
          <w:numId w:val="7"/>
        </w:numPr>
        <w:tabs>
          <w:tab w:val="left" w:pos="3890"/>
        </w:tabs>
        <w:ind w:right="490" w:firstLine="0"/>
        <w:jc w:val="both"/>
        <w:rPr>
          <w:rFonts w:ascii="Arial" w:hAnsi="Arial"/>
          <w:i/>
        </w:rPr>
      </w:pPr>
      <w:r>
        <w:rPr>
          <w:rFonts w:ascii="Arial" w:hAnsi="Arial"/>
          <w:i/>
        </w:rPr>
        <w:t>Principio de reciprocidad: de acuerdo con el presente protocolo, este principio garantiza que las actividades con motivación económica que desarrolle un particular en el Sistema Distrital de Parques, deberán retribuir económicamente al IDRD, y que las que carezcan de dicha motivación sean exentas.</w:t>
      </w:r>
    </w:p>
    <w:p w:rsidR="00CB51CE" w:rsidRDefault="00EE17D4">
      <w:pPr>
        <w:pStyle w:val="Prrafodelista"/>
        <w:numPr>
          <w:ilvl w:val="0"/>
          <w:numId w:val="7"/>
        </w:numPr>
        <w:tabs>
          <w:tab w:val="left" w:pos="3810"/>
        </w:tabs>
        <w:spacing w:before="252"/>
        <w:ind w:right="493" w:firstLine="60"/>
        <w:jc w:val="both"/>
        <w:rPr>
          <w:rFonts w:ascii="Arial" w:hAnsi="Arial"/>
          <w:i/>
        </w:rPr>
      </w:pPr>
      <w:r>
        <w:rPr>
          <w:rFonts w:ascii="Arial" w:hAnsi="Arial"/>
          <w:i/>
        </w:rPr>
        <w:t>Principio de transparencia: en virtud del presente</w:t>
      </w:r>
      <w:r>
        <w:rPr>
          <w:rFonts w:ascii="Arial" w:hAnsi="Arial"/>
          <w:i/>
          <w:spacing w:val="-1"/>
        </w:rPr>
        <w:t xml:space="preserve"> </w:t>
      </w:r>
      <w:r>
        <w:rPr>
          <w:rFonts w:ascii="Arial" w:hAnsi="Arial"/>
          <w:i/>
        </w:rPr>
        <w:t xml:space="preserve">principio, los responsables de los escenarios deberán reportar mensualmente la totalidad de los usos, con y sin </w:t>
      </w:r>
      <w:r>
        <w:rPr>
          <w:rFonts w:ascii="Arial" w:hAnsi="Arial"/>
          <w:i/>
          <w:spacing w:val="-2"/>
        </w:rPr>
        <w:t>aprovechamiento económico,</w:t>
      </w:r>
      <w:r>
        <w:rPr>
          <w:rFonts w:ascii="Arial" w:hAnsi="Arial"/>
          <w:i/>
          <w:spacing w:val="-4"/>
        </w:rPr>
        <w:t xml:space="preserve"> </w:t>
      </w:r>
      <w:r>
        <w:rPr>
          <w:rFonts w:ascii="Arial" w:hAnsi="Arial"/>
          <w:i/>
          <w:spacing w:val="-2"/>
        </w:rPr>
        <w:t xml:space="preserve">de los escenarios administrados </w:t>
      </w:r>
      <w:r>
        <w:rPr>
          <w:rFonts w:ascii="Arial" w:hAnsi="Arial"/>
          <w:i/>
        </w:rPr>
        <w:t>por el IDRD.”</w:t>
      </w:r>
    </w:p>
    <w:p w:rsidR="00CB51CE" w:rsidRDefault="00CB51CE">
      <w:pPr>
        <w:pStyle w:val="Textoindependiente"/>
        <w:rPr>
          <w:rFonts w:ascii="Arial"/>
          <w:i/>
        </w:rPr>
      </w:pPr>
    </w:p>
    <w:p w:rsidR="00CB51CE" w:rsidRDefault="00CB51CE">
      <w:pPr>
        <w:pStyle w:val="Textoindependiente"/>
        <w:rPr>
          <w:rFonts w:ascii="Arial"/>
          <w:i/>
        </w:rPr>
      </w:pPr>
    </w:p>
    <w:p w:rsidR="00CB51CE" w:rsidRDefault="00CB51CE">
      <w:pPr>
        <w:pStyle w:val="Textoindependiente"/>
        <w:spacing w:before="9"/>
        <w:rPr>
          <w:rFonts w:ascii="Arial"/>
          <w:i/>
        </w:rPr>
      </w:pPr>
    </w:p>
    <w:p w:rsidR="00CB51CE" w:rsidRDefault="00EE17D4">
      <w:pPr>
        <w:pStyle w:val="Ttulo1"/>
        <w:numPr>
          <w:ilvl w:val="0"/>
          <w:numId w:val="10"/>
        </w:numPr>
        <w:tabs>
          <w:tab w:val="left" w:pos="1055"/>
        </w:tabs>
        <w:spacing w:before="0"/>
        <w:ind w:left="1055" w:hanging="625"/>
        <w:jc w:val="left"/>
      </w:pPr>
      <w:bookmarkStart w:id="5" w:name="III._EXPOSICIÓN_DE_MOTIVOS"/>
      <w:bookmarkStart w:id="6" w:name="_bookmark2"/>
      <w:bookmarkEnd w:id="5"/>
      <w:bookmarkEnd w:id="6"/>
      <w:r>
        <w:t>EXPOSICIÓN</w:t>
      </w:r>
      <w:r>
        <w:rPr>
          <w:spacing w:val="-5"/>
        </w:rPr>
        <w:t xml:space="preserve"> </w:t>
      </w:r>
      <w:r>
        <w:t>DE</w:t>
      </w:r>
      <w:r>
        <w:rPr>
          <w:spacing w:val="-4"/>
        </w:rPr>
        <w:t xml:space="preserve"> </w:t>
      </w:r>
      <w:r>
        <w:rPr>
          <w:spacing w:val="-2"/>
        </w:rPr>
        <w:t>MOTIVOS</w:t>
      </w:r>
    </w:p>
    <w:p w:rsidR="00CB51CE" w:rsidRDefault="00CB51CE">
      <w:pPr>
        <w:pStyle w:val="Textoindependiente"/>
        <w:spacing w:before="49"/>
        <w:rPr>
          <w:rFonts w:ascii="Arial"/>
          <w:b/>
        </w:rPr>
      </w:pPr>
    </w:p>
    <w:p w:rsidR="00CB51CE" w:rsidRDefault="00EE17D4">
      <w:pPr>
        <w:pStyle w:val="Textoindependiente"/>
        <w:spacing w:line="276" w:lineRule="auto"/>
        <w:ind w:left="335" w:right="329"/>
        <w:jc w:val="both"/>
      </w:pPr>
      <w:r>
        <w:t>El presente proyecto tiene como propósito la racionalización de trámites y el fortalecimiento de la democratización en el uso y aprovechamiento de los escenarios deportivos</w:t>
      </w:r>
      <w:r>
        <w:rPr>
          <w:spacing w:val="-16"/>
        </w:rPr>
        <w:t xml:space="preserve"> </w:t>
      </w:r>
      <w:r>
        <w:t>del</w:t>
      </w:r>
      <w:r>
        <w:rPr>
          <w:spacing w:val="-15"/>
        </w:rPr>
        <w:t xml:space="preserve"> </w:t>
      </w:r>
      <w:r>
        <w:t>Distrito</w:t>
      </w:r>
      <w:r>
        <w:rPr>
          <w:spacing w:val="-15"/>
        </w:rPr>
        <w:t xml:space="preserve"> </w:t>
      </w:r>
      <w:r>
        <w:t>Capital.</w:t>
      </w:r>
      <w:r>
        <w:rPr>
          <w:spacing w:val="-18"/>
        </w:rPr>
        <w:t xml:space="preserve"> </w:t>
      </w:r>
      <w:r>
        <w:t>La</w:t>
      </w:r>
      <w:r>
        <w:rPr>
          <w:spacing w:val="-15"/>
        </w:rPr>
        <w:t xml:space="preserve"> </w:t>
      </w:r>
      <w:r>
        <w:t>administración</w:t>
      </w:r>
      <w:r>
        <w:rPr>
          <w:spacing w:val="-20"/>
        </w:rPr>
        <w:t xml:space="preserve"> </w:t>
      </w:r>
      <w:r>
        <w:t>y</w:t>
      </w:r>
      <w:r>
        <w:rPr>
          <w:spacing w:val="-16"/>
        </w:rPr>
        <w:t xml:space="preserve"> </w:t>
      </w:r>
      <w:r>
        <w:t>distribución</w:t>
      </w:r>
      <w:r>
        <w:rPr>
          <w:spacing w:val="-15"/>
        </w:rPr>
        <w:t xml:space="preserve"> </w:t>
      </w:r>
      <w:r>
        <w:t>de</w:t>
      </w:r>
      <w:r>
        <w:rPr>
          <w:spacing w:val="-15"/>
        </w:rPr>
        <w:t xml:space="preserve"> </w:t>
      </w:r>
      <w:r>
        <w:t>estos</w:t>
      </w:r>
      <w:r>
        <w:rPr>
          <w:spacing w:val="-16"/>
        </w:rPr>
        <w:t xml:space="preserve"> </w:t>
      </w:r>
      <w:r>
        <w:t>espacios</w:t>
      </w:r>
      <w:r>
        <w:rPr>
          <w:spacing w:val="-16"/>
        </w:rPr>
        <w:t xml:space="preserve"> </w:t>
      </w:r>
      <w:r>
        <w:t>han</w:t>
      </w:r>
      <w:r>
        <w:rPr>
          <w:spacing w:val="-15"/>
        </w:rPr>
        <w:t xml:space="preserve"> </w:t>
      </w:r>
      <w:r>
        <w:t>sido</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29"/>
        <w:jc w:val="both"/>
      </w:pPr>
      <w:r>
        <w:t>objeto de múltiples desafíos, entre ellos la falta de transparencia en los procesos de asignación,</w:t>
      </w:r>
      <w:r>
        <w:rPr>
          <w:spacing w:val="-16"/>
        </w:rPr>
        <w:t xml:space="preserve"> </w:t>
      </w:r>
      <w:r>
        <w:t>la</w:t>
      </w:r>
      <w:r>
        <w:rPr>
          <w:spacing w:val="-13"/>
        </w:rPr>
        <w:t xml:space="preserve"> </w:t>
      </w:r>
      <w:r>
        <w:t>existencia</w:t>
      </w:r>
      <w:r>
        <w:rPr>
          <w:spacing w:val="-13"/>
        </w:rPr>
        <w:t xml:space="preserve"> </w:t>
      </w:r>
      <w:r>
        <w:t>de</w:t>
      </w:r>
      <w:r>
        <w:rPr>
          <w:spacing w:val="-13"/>
        </w:rPr>
        <w:t xml:space="preserve"> </w:t>
      </w:r>
      <w:r>
        <w:t>trámites</w:t>
      </w:r>
      <w:r>
        <w:rPr>
          <w:spacing w:val="-14"/>
        </w:rPr>
        <w:t xml:space="preserve"> </w:t>
      </w:r>
      <w:r>
        <w:t>innecesarios</w:t>
      </w:r>
      <w:r>
        <w:rPr>
          <w:spacing w:val="-14"/>
        </w:rPr>
        <w:t xml:space="preserve"> </w:t>
      </w:r>
      <w:r>
        <w:t>que</w:t>
      </w:r>
      <w:r>
        <w:rPr>
          <w:spacing w:val="-13"/>
        </w:rPr>
        <w:t xml:space="preserve"> </w:t>
      </w:r>
      <w:r>
        <w:t>dificultan</w:t>
      </w:r>
      <w:r>
        <w:rPr>
          <w:spacing w:val="-13"/>
        </w:rPr>
        <w:t xml:space="preserve"> </w:t>
      </w:r>
      <w:r>
        <w:t>el</w:t>
      </w:r>
      <w:r>
        <w:rPr>
          <w:spacing w:val="-13"/>
        </w:rPr>
        <w:t xml:space="preserve"> </w:t>
      </w:r>
      <w:r>
        <w:t>acceso</w:t>
      </w:r>
      <w:r>
        <w:rPr>
          <w:spacing w:val="-13"/>
        </w:rPr>
        <w:t xml:space="preserve"> </w:t>
      </w:r>
      <w:r>
        <w:t>a</w:t>
      </w:r>
      <w:r>
        <w:rPr>
          <w:spacing w:val="-13"/>
        </w:rPr>
        <w:t xml:space="preserve"> </w:t>
      </w:r>
      <w:r>
        <w:t>la</w:t>
      </w:r>
      <w:r>
        <w:rPr>
          <w:spacing w:val="-13"/>
        </w:rPr>
        <w:t xml:space="preserve"> </w:t>
      </w:r>
      <w:r>
        <w:t xml:space="preserve">ciudadanía y la ausencia de criterios claros para garantizar una distribución equitativa de los </w:t>
      </w:r>
      <w:r>
        <w:rPr>
          <w:spacing w:val="-2"/>
        </w:rPr>
        <w:t>espacios.</w:t>
      </w:r>
    </w:p>
    <w:p w:rsidR="00CB51CE" w:rsidRDefault="00CB51CE">
      <w:pPr>
        <w:pStyle w:val="Textoindependiente"/>
        <w:spacing w:before="5"/>
      </w:pPr>
    </w:p>
    <w:p w:rsidR="00CB51CE" w:rsidRDefault="00EE17D4">
      <w:pPr>
        <w:pStyle w:val="Textoindependiente"/>
        <w:spacing w:line="276" w:lineRule="auto"/>
        <w:ind w:left="335" w:right="328"/>
        <w:jc w:val="both"/>
      </w:pPr>
      <w:r>
        <w:t>Actualmente, el Instituto Distrital de Recreación</w:t>
      </w:r>
      <w:r>
        <w:rPr>
          <w:spacing w:val="-1"/>
        </w:rPr>
        <w:t xml:space="preserve"> </w:t>
      </w:r>
      <w:r>
        <w:t>y Deporte (IDRD) es el encargado de la gestión de los escenarios deportivos en Bogotá, según lo establece el Decreto 555 de 2021. Sin embargo, el proceso de asignación de espacios ha evidenciado dificultades administrativas y barreras burocráticas que afectan el acceso de ciudadanos, clubes deportivos</w:t>
      </w:r>
      <w:r>
        <w:rPr>
          <w:spacing w:val="-8"/>
        </w:rPr>
        <w:t xml:space="preserve"> </w:t>
      </w:r>
      <w:r>
        <w:t>y</w:t>
      </w:r>
      <w:r>
        <w:rPr>
          <w:spacing w:val="-8"/>
        </w:rPr>
        <w:t xml:space="preserve"> </w:t>
      </w:r>
      <w:r>
        <w:t>organizaciones</w:t>
      </w:r>
      <w:r>
        <w:rPr>
          <w:spacing w:val="-8"/>
        </w:rPr>
        <w:t xml:space="preserve"> </w:t>
      </w:r>
      <w:r>
        <w:t>comunitarias.</w:t>
      </w:r>
      <w:r>
        <w:rPr>
          <w:spacing w:val="-10"/>
        </w:rPr>
        <w:t xml:space="preserve"> </w:t>
      </w:r>
      <w:r>
        <w:t>De</w:t>
      </w:r>
      <w:r>
        <w:rPr>
          <w:spacing w:val="-7"/>
        </w:rPr>
        <w:t xml:space="preserve"> </w:t>
      </w:r>
      <w:r>
        <w:t>acuerdo</w:t>
      </w:r>
      <w:r>
        <w:rPr>
          <w:spacing w:val="-7"/>
        </w:rPr>
        <w:t xml:space="preserve"> </w:t>
      </w:r>
      <w:r>
        <w:t>con</w:t>
      </w:r>
      <w:r>
        <w:rPr>
          <w:spacing w:val="-7"/>
        </w:rPr>
        <w:t xml:space="preserve"> </w:t>
      </w:r>
      <w:r>
        <w:t>la</w:t>
      </w:r>
      <w:r>
        <w:rPr>
          <w:spacing w:val="-7"/>
        </w:rPr>
        <w:t xml:space="preserve"> </w:t>
      </w:r>
      <w:r>
        <w:t>Resolución</w:t>
      </w:r>
      <w:r>
        <w:rPr>
          <w:spacing w:val="-7"/>
        </w:rPr>
        <w:t xml:space="preserve"> </w:t>
      </w:r>
      <w:r>
        <w:t>379</w:t>
      </w:r>
      <w:r>
        <w:rPr>
          <w:spacing w:val="-7"/>
        </w:rPr>
        <w:t xml:space="preserve"> </w:t>
      </w:r>
      <w:r>
        <w:t>de</w:t>
      </w:r>
      <w:r>
        <w:rPr>
          <w:spacing w:val="-7"/>
        </w:rPr>
        <w:t xml:space="preserve"> </w:t>
      </w:r>
      <w:r>
        <w:t>2023,</w:t>
      </w:r>
      <w:r>
        <w:rPr>
          <w:spacing w:val="-10"/>
        </w:rPr>
        <w:t xml:space="preserve"> </w:t>
      </w:r>
      <w:r>
        <w:t xml:space="preserve">el aprovechamiento económico de los espacios públicos administrados por el IDRD debe garantizar condiciones de transparencia, equidad de género, inclusión social y sostenibilidad ambiental, principios que requieren fortalecimiento a través de medidas </w:t>
      </w:r>
      <w:r>
        <w:rPr>
          <w:spacing w:val="-2"/>
        </w:rPr>
        <w:t>concretas.</w:t>
      </w:r>
    </w:p>
    <w:p w:rsidR="00CB51CE" w:rsidRDefault="00CB51CE">
      <w:pPr>
        <w:pStyle w:val="Textoindependiente"/>
        <w:spacing w:before="3"/>
      </w:pPr>
    </w:p>
    <w:p w:rsidR="00CB51CE" w:rsidRDefault="00EE17D4">
      <w:pPr>
        <w:pStyle w:val="Ttulo2"/>
        <w:numPr>
          <w:ilvl w:val="0"/>
          <w:numId w:val="6"/>
        </w:numPr>
        <w:tabs>
          <w:tab w:val="left" w:pos="598"/>
        </w:tabs>
        <w:ind w:left="598" w:hanging="263"/>
      </w:pPr>
      <w:r>
        <w:t>Contextualización</w:t>
      </w:r>
      <w:r>
        <w:rPr>
          <w:spacing w:val="-5"/>
        </w:rPr>
        <w:t xml:space="preserve"> </w:t>
      </w:r>
      <w:r>
        <w:t>parques</w:t>
      </w:r>
      <w:r>
        <w:rPr>
          <w:spacing w:val="-4"/>
        </w:rPr>
        <w:t xml:space="preserve"> </w:t>
      </w:r>
      <w:r>
        <w:t>y</w:t>
      </w:r>
      <w:r>
        <w:rPr>
          <w:spacing w:val="-4"/>
        </w:rPr>
        <w:t xml:space="preserve"> </w:t>
      </w:r>
      <w:r>
        <w:t>escenarios</w:t>
      </w:r>
      <w:r>
        <w:rPr>
          <w:spacing w:val="-4"/>
        </w:rPr>
        <w:t xml:space="preserve"> </w:t>
      </w:r>
      <w:r>
        <w:t>deportivos</w:t>
      </w:r>
      <w:r>
        <w:rPr>
          <w:spacing w:val="-4"/>
        </w:rPr>
        <w:t xml:space="preserve"> </w:t>
      </w:r>
      <w:r>
        <w:t>en</w:t>
      </w:r>
      <w:r>
        <w:rPr>
          <w:spacing w:val="-7"/>
        </w:rPr>
        <w:t xml:space="preserve"> </w:t>
      </w:r>
      <w:r>
        <w:rPr>
          <w:spacing w:val="-2"/>
        </w:rPr>
        <w:t>Bogotá</w:t>
      </w:r>
    </w:p>
    <w:p w:rsidR="00CB51CE" w:rsidRDefault="00CB51CE">
      <w:pPr>
        <w:pStyle w:val="Textoindependiente"/>
        <w:spacing w:before="49"/>
        <w:rPr>
          <w:rFonts w:ascii="Arial"/>
          <w:b/>
        </w:rPr>
      </w:pPr>
    </w:p>
    <w:p w:rsidR="00CB51CE" w:rsidRDefault="00EE17D4">
      <w:pPr>
        <w:pStyle w:val="Textoindependiente"/>
        <w:spacing w:line="276" w:lineRule="auto"/>
        <w:ind w:left="335" w:right="330"/>
        <w:jc w:val="both"/>
      </w:pPr>
      <w:r>
        <w:t>En</w:t>
      </w:r>
      <w:r>
        <w:rPr>
          <w:spacing w:val="-8"/>
        </w:rPr>
        <w:t xml:space="preserve"> </w:t>
      </w:r>
      <w:r>
        <w:t>atención</w:t>
      </w:r>
      <w:r>
        <w:rPr>
          <w:spacing w:val="-8"/>
        </w:rPr>
        <w:t xml:space="preserve"> </w:t>
      </w:r>
      <w:r>
        <w:t>a</w:t>
      </w:r>
      <w:r>
        <w:rPr>
          <w:spacing w:val="-8"/>
        </w:rPr>
        <w:t xml:space="preserve"> </w:t>
      </w:r>
      <w:r>
        <w:t>las</w:t>
      </w:r>
      <w:r>
        <w:rPr>
          <w:spacing w:val="-9"/>
        </w:rPr>
        <w:t xml:space="preserve"> </w:t>
      </w:r>
      <w:r>
        <w:t>competencias</w:t>
      </w:r>
      <w:r>
        <w:rPr>
          <w:spacing w:val="-9"/>
        </w:rPr>
        <w:t xml:space="preserve"> </w:t>
      </w:r>
      <w:r>
        <w:t>del</w:t>
      </w:r>
      <w:r>
        <w:rPr>
          <w:spacing w:val="-8"/>
        </w:rPr>
        <w:t xml:space="preserve"> </w:t>
      </w:r>
      <w:r>
        <w:t>Instituto</w:t>
      </w:r>
      <w:r>
        <w:rPr>
          <w:spacing w:val="-8"/>
        </w:rPr>
        <w:t xml:space="preserve"> </w:t>
      </w:r>
      <w:r>
        <w:t>Distrital</w:t>
      </w:r>
      <w:r>
        <w:rPr>
          <w:spacing w:val="-8"/>
        </w:rPr>
        <w:t xml:space="preserve"> </w:t>
      </w:r>
      <w:r>
        <w:t>de</w:t>
      </w:r>
      <w:r>
        <w:rPr>
          <w:spacing w:val="-8"/>
        </w:rPr>
        <w:t xml:space="preserve"> </w:t>
      </w:r>
      <w:r>
        <w:t>Recreación</w:t>
      </w:r>
      <w:r>
        <w:rPr>
          <w:spacing w:val="-8"/>
        </w:rPr>
        <w:t xml:space="preserve"> </w:t>
      </w:r>
      <w:r>
        <w:t>y</w:t>
      </w:r>
      <w:r>
        <w:rPr>
          <w:spacing w:val="-9"/>
        </w:rPr>
        <w:t xml:space="preserve"> </w:t>
      </w:r>
      <w:r>
        <w:t>Deporte -</w:t>
      </w:r>
      <w:r>
        <w:rPr>
          <w:spacing w:val="-9"/>
        </w:rPr>
        <w:t xml:space="preserve"> </w:t>
      </w:r>
      <w:r>
        <w:t>IDRD,</w:t>
      </w:r>
      <w:r>
        <w:rPr>
          <w:spacing w:val="-11"/>
        </w:rPr>
        <w:t xml:space="preserve"> </w:t>
      </w:r>
      <w:r>
        <w:t>de acuerdo con lo indicado en el documento “Sistema de Espacio Público Peatonal y para el Encuentro del Componente Urbano” soporte del Decreto 555 de 2021 “Por el cual se adopta la revisión general del Plan de Ordenamiento Territorial de Bogotá D.C”; los elementos del espacio público conocidos como parques, administrados por el IDRD, se catalogan como Parques de Red Estructurante y Parques de la Red de Proximidad:</w:t>
      </w:r>
    </w:p>
    <w:p w:rsidR="00CB51CE" w:rsidRDefault="00CB51CE">
      <w:pPr>
        <w:pStyle w:val="Textoindependiente"/>
        <w:spacing w:before="139"/>
      </w:pPr>
    </w:p>
    <w:p w:rsidR="00CB51CE" w:rsidRDefault="00EE17D4">
      <w:pPr>
        <w:ind w:left="1776" w:right="337"/>
        <w:jc w:val="both"/>
        <w:rPr>
          <w:rFonts w:ascii="Arial" w:hAnsi="Arial"/>
          <w:i/>
        </w:rPr>
      </w:pPr>
      <w:r>
        <w:t>“</w:t>
      </w:r>
      <w:r>
        <w:rPr>
          <w:rFonts w:ascii="Arial" w:hAnsi="Arial"/>
          <w:i/>
        </w:rPr>
        <w:t>5.1.2.1 Parques de la red estructurante: tienen un reconocimiento en el modelo de ordenamiento a escala urbana y regional. Cumplen una función ambiental enfocada en mantener el equilibrio entre las áreas ocupadas y libres de la estructura urbana al tiempo que pueden generar conectividad con la estructura ecológica y los sistemas urbanos. Garantizan una variada oferta recreativa, deportiva y cultural en el ámbito urbano y regional y cuentan con infraestructuras de gran escala para albergar mayor población. Se articulan con el transporte público colectivo de integración urbana y regional que facilita el acceso de los usuarios.</w:t>
      </w:r>
      <w:r>
        <w:rPr>
          <w:rFonts w:ascii="Arial" w:hAnsi="Arial"/>
          <w:i/>
          <w:spacing w:val="-6"/>
        </w:rPr>
        <w:t xml:space="preserve"> </w:t>
      </w:r>
      <w:r>
        <w:rPr>
          <w:rFonts w:ascii="Arial" w:hAnsi="Arial"/>
          <w:i/>
        </w:rPr>
        <w:t>Reúnen</w:t>
      </w:r>
      <w:r>
        <w:rPr>
          <w:rFonts w:ascii="Arial" w:hAnsi="Arial"/>
          <w:i/>
          <w:spacing w:val="-2"/>
        </w:rPr>
        <w:t xml:space="preserve"> </w:t>
      </w:r>
      <w:r>
        <w:rPr>
          <w:rFonts w:ascii="Arial" w:hAnsi="Arial"/>
          <w:i/>
        </w:rPr>
        <w:t>los</w:t>
      </w:r>
      <w:r>
        <w:rPr>
          <w:rFonts w:ascii="Arial" w:hAnsi="Arial"/>
          <w:i/>
          <w:spacing w:val="-10"/>
        </w:rPr>
        <w:t xml:space="preserve"> </w:t>
      </w:r>
      <w:r>
        <w:rPr>
          <w:rFonts w:ascii="Arial" w:hAnsi="Arial"/>
          <w:i/>
        </w:rPr>
        <w:t>denominados</w:t>
      </w:r>
      <w:r>
        <w:rPr>
          <w:rFonts w:ascii="Arial" w:hAnsi="Arial"/>
          <w:i/>
          <w:spacing w:val="-10"/>
        </w:rPr>
        <w:t xml:space="preserve"> </w:t>
      </w:r>
      <w:r>
        <w:rPr>
          <w:rFonts w:ascii="Arial" w:hAnsi="Arial"/>
          <w:i/>
        </w:rPr>
        <w:t>parques</w:t>
      </w:r>
      <w:r>
        <w:rPr>
          <w:rFonts w:ascii="Arial" w:hAnsi="Arial"/>
          <w:i/>
          <w:spacing w:val="-5"/>
        </w:rPr>
        <w:t xml:space="preserve"> </w:t>
      </w:r>
      <w:r>
        <w:rPr>
          <w:rFonts w:ascii="Arial" w:hAnsi="Arial"/>
          <w:i/>
        </w:rPr>
        <w:t>metropolitanos</w:t>
      </w:r>
      <w:r>
        <w:rPr>
          <w:rFonts w:ascii="Arial" w:hAnsi="Arial"/>
          <w:i/>
          <w:spacing w:val="-10"/>
        </w:rPr>
        <w:t xml:space="preserve"> </w:t>
      </w:r>
      <w:r>
        <w:rPr>
          <w:rFonts w:ascii="Arial" w:hAnsi="Arial"/>
          <w:i/>
        </w:rPr>
        <w:t>y</w:t>
      </w:r>
      <w:r>
        <w:rPr>
          <w:rFonts w:ascii="Arial" w:hAnsi="Arial"/>
          <w:i/>
          <w:spacing w:val="-5"/>
        </w:rPr>
        <w:t xml:space="preserve"> </w:t>
      </w:r>
      <w:r>
        <w:rPr>
          <w:rFonts w:ascii="Arial" w:hAnsi="Arial"/>
          <w:i/>
        </w:rPr>
        <w:t>zonales</w:t>
      </w:r>
      <w:r>
        <w:rPr>
          <w:rFonts w:ascii="Arial" w:hAnsi="Arial"/>
          <w:i/>
          <w:spacing w:val="-10"/>
        </w:rPr>
        <w:t xml:space="preserve"> </w:t>
      </w:r>
      <w:r>
        <w:rPr>
          <w:rFonts w:ascii="Arial" w:hAnsi="Arial"/>
          <w:i/>
        </w:rPr>
        <w:t>del</w:t>
      </w:r>
      <w:r>
        <w:rPr>
          <w:rFonts w:ascii="Arial" w:hAnsi="Arial"/>
          <w:i/>
          <w:spacing w:val="-4"/>
        </w:rPr>
        <w:t xml:space="preserve"> </w:t>
      </w:r>
      <w:r>
        <w:rPr>
          <w:rFonts w:ascii="Arial" w:hAnsi="Arial"/>
          <w:i/>
        </w:rPr>
        <w:t>Decreto 190 de 2004.</w:t>
      </w:r>
    </w:p>
    <w:p w:rsidR="00CB51CE" w:rsidRDefault="00EE17D4">
      <w:pPr>
        <w:spacing w:before="1"/>
        <w:ind w:left="1776" w:right="343"/>
        <w:jc w:val="both"/>
        <w:rPr>
          <w:rFonts w:ascii="Arial" w:hAnsi="Arial"/>
          <w:i/>
        </w:rPr>
      </w:pPr>
      <w:r>
        <w:rPr>
          <w:rFonts w:ascii="Arial" w:hAnsi="Arial"/>
          <w:i/>
        </w:rPr>
        <w:t>5.1.2.2</w:t>
      </w:r>
      <w:r>
        <w:rPr>
          <w:rFonts w:ascii="Arial" w:hAnsi="Arial"/>
          <w:i/>
          <w:spacing w:val="-16"/>
        </w:rPr>
        <w:t xml:space="preserve"> </w:t>
      </w:r>
      <w:r>
        <w:rPr>
          <w:rFonts w:ascii="Arial" w:hAnsi="Arial"/>
          <w:i/>
        </w:rPr>
        <w:t>Red</w:t>
      </w:r>
      <w:r>
        <w:rPr>
          <w:rFonts w:ascii="Arial" w:hAnsi="Arial"/>
          <w:i/>
          <w:spacing w:val="-15"/>
        </w:rPr>
        <w:t xml:space="preserve"> </w:t>
      </w:r>
      <w:r>
        <w:rPr>
          <w:rFonts w:ascii="Arial" w:hAnsi="Arial"/>
          <w:i/>
        </w:rPr>
        <w:t>de</w:t>
      </w:r>
      <w:r>
        <w:rPr>
          <w:rFonts w:ascii="Arial" w:hAnsi="Arial"/>
          <w:i/>
          <w:spacing w:val="-15"/>
        </w:rPr>
        <w:t xml:space="preserve"> </w:t>
      </w:r>
      <w:r>
        <w:rPr>
          <w:rFonts w:ascii="Arial" w:hAnsi="Arial"/>
          <w:i/>
        </w:rPr>
        <w:t>proximidad</w:t>
      </w:r>
      <w:r>
        <w:rPr>
          <w:rFonts w:ascii="Arial" w:hAnsi="Arial"/>
          <w:i/>
          <w:spacing w:val="-16"/>
        </w:rPr>
        <w:t xml:space="preserve"> </w:t>
      </w:r>
      <w:r>
        <w:rPr>
          <w:rFonts w:ascii="Arial" w:hAnsi="Arial"/>
          <w:i/>
        </w:rPr>
        <w:t>Parques</w:t>
      </w:r>
      <w:r>
        <w:rPr>
          <w:rFonts w:ascii="Arial" w:hAnsi="Arial"/>
          <w:i/>
          <w:spacing w:val="-15"/>
        </w:rPr>
        <w:t xml:space="preserve"> </w:t>
      </w:r>
      <w:r>
        <w:rPr>
          <w:rFonts w:ascii="Arial" w:hAnsi="Arial"/>
          <w:i/>
        </w:rPr>
        <w:t>de</w:t>
      </w:r>
      <w:r>
        <w:rPr>
          <w:rFonts w:ascii="Arial" w:hAnsi="Arial"/>
          <w:i/>
          <w:spacing w:val="-15"/>
        </w:rPr>
        <w:t xml:space="preserve"> </w:t>
      </w:r>
      <w:r>
        <w:rPr>
          <w:rFonts w:ascii="Arial" w:hAnsi="Arial"/>
          <w:i/>
        </w:rPr>
        <w:t>la</w:t>
      </w:r>
      <w:r>
        <w:rPr>
          <w:rFonts w:ascii="Arial" w:hAnsi="Arial"/>
          <w:i/>
          <w:spacing w:val="-15"/>
        </w:rPr>
        <w:t xml:space="preserve"> </w:t>
      </w:r>
      <w:r>
        <w:rPr>
          <w:rFonts w:ascii="Arial" w:hAnsi="Arial"/>
          <w:i/>
        </w:rPr>
        <w:t>red</w:t>
      </w:r>
      <w:r>
        <w:rPr>
          <w:rFonts w:ascii="Arial" w:hAnsi="Arial"/>
          <w:i/>
          <w:spacing w:val="-16"/>
        </w:rPr>
        <w:t xml:space="preserve"> </w:t>
      </w:r>
      <w:r>
        <w:rPr>
          <w:rFonts w:ascii="Arial" w:hAnsi="Arial"/>
          <w:i/>
        </w:rPr>
        <w:t>de</w:t>
      </w:r>
      <w:r>
        <w:rPr>
          <w:rFonts w:ascii="Arial" w:hAnsi="Arial"/>
          <w:i/>
          <w:spacing w:val="-15"/>
        </w:rPr>
        <w:t xml:space="preserve"> </w:t>
      </w:r>
      <w:r>
        <w:rPr>
          <w:rFonts w:ascii="Arial" w:hAnsi="Arial"/>
          <w:i/>
        </w:rPr>
        <w:t>proximidad:</w:t>
      </w:r>
      <w:r>
        <w:rPr>
          <w:rFonts w:ascii="Arial" w:hAnsi="Arial"/>
          <w:i/>
          <w:spacing w:val="-15"/>
        </w:rPr>
        <w:t xml:space="preserve"> </w:t>
      </w:r>
      <w:r>
        <w:rPr>
          <w:rFonts w:ascii="Arial" w:hAnsi="Arial"/>
          <w:i/>
        </w:rPr>
        <w:t>ofrecen</w:t>
      </w:r>
      <w:r>
        <w:rPr>
          <w:rFonts w:ascii="Arial" w:hAnsi="Arial"/>
          <w:i/>
          <w:spacing w:val="-16"/>
        </w:rPr>
        <w:t xml:space="preserve"> </w:t>
      </w:r>
      <w:r>
        <w:rPr>
          <w:rFonts w:ascii="Arial" w:hAnsi="Arial"/>
          <w:i/>
        </w:rPr>
        <w:t>espacios</w:t>
      </w:r>
      <w:r>
        <w:rPr>
          <w:rFonts w:ascii="Arial" w:hAnsi="Arial"/>
          <w:i/>
          <w:spacing w:val="-15"/>
        </w:rPr>
        <w:t xml:space="preserve"> </w:t>
      </w:r>
      <w:r>
        <w:rPr>
          <w:rFonts w:ascii="Arial" w:hAnsi="Arial"/>
          <w:i/>
        </w:rPr>
        <w:t>para el</w:t>
      </w:r>
      <w:r>
        <w:rPr>
          <w:rFonts w:ascii="Arial" w:hAnsi="Arial"/>
          <w:i/>
          <w:spacing w:val="-5"/>
        </w:rPr>
        <w:t xml:space="preserve"> </w:t>
      </w:r>
      <w:r>
        <w:rPr>
          <w:rFonts w:ascii="Arial" w:hAnsi="Arial"/>
          <w:i/>
        </w:rPr>
        <w:t>desarrollo</w:t>
      </w:r>
      <w:r>
        <w:rPr>
          <w:rFonts w:ascii="Arial" w:hAnsi="Arial"/>
          <w:i/>
          <w:spacing w:val="-8"/>
        </w:rPr>
        <w:t xml:space="preserve"> </w:t>
      </w:r>
      <w:r>
        <w:rPr>
          <w:rFonts w:ascii="Arial" w:hAnsi="Arial"/>
          <w:i/>
        </w:rPr>
        <w:t>de</w:t>
      </w:r>
      <w:r>
        <w:rPr>
          <w:rFonts w:ascii="Arial" w:hAnsi="Arial"/>
          <w:i/>
          <w:spacing w:val="-8"/>
        </w:rPr>
        <w:t xml:space="preserve"> </w:t>
      </w:r>
      <w:r>
        <w:rPr>
          <w:rFonts w:ascii="Arial" w:hAnsi="Arial"/>
          <w:i/>
        </w:rPr>
        <w:t>actividades</w:t>
      </w:r>
      <w:r>
        <w:rPr>
          <w:rFonts w:ascii="Arial" w:hAnsi="Arial"/>
          <w:i/>
          <w:spacing w:val="-11"/>
        </w:rPr>
        <w:t xml:space="preserve"> </w:t>
      </w:r>
      <w:r>
        <w:rPr>
          <w:rFonts w:ascii="Arial" w:hAnsi="Arial"/>
          <w:i/>
        </w:rPr>
        <w:t>principalmente</w:t>
      </w:r>
      <w:r>
        <w:rPr>
          <w:rFonts w:ascii="Arial" w:hAnsi="Arial"/>
          <w:i/>
          <w:spacing w:val="-3"/>
        </w:rPr>
        <w:t xml:space="preserve"> </w:t>
      </w:r>
      <w:r>
        <w:rPr>
          <w:rFonts w:ascii="Arial" w:hAnsi="Arial"/>
          <w:i/>
        </w:rPr>
        <w:t>recreativas</w:t>
      </w:r>
      <w:r>
        <w:rPr>
          <w:rFonts w:ascii="Arial" w:hAnsi="Arial"/>
          <w:i/>
          <w:spacing w:val="-6"/>
        </w:rPr>
        <w:t xml:space="preserve"> </w:t>
      </w:r>
      <w:r>
        <w:rPr>
          <w:rFonts w:ascii="Arial" w:hAnsi="Arial"/>
          <w:i/>
        </w:rPr>
        <w:t>cercanas</w:t>
      </w:r>
      <w:r>
        <w:rPr>
          <w:rFonts w:ascii="Arial" w:hAnsi="Arial"/>
          <w:i/>
          <w:spacing w:val="-6"/>
        </w:rPr>
        <w:t xml:space="preserve"> </w:t>
      </w:r>
      <w:r>
        <w:rPr>
          <w:rFonts w:ascii="Arial" w:hAnsi="Arial"/>
          <w:i/>
        </w:rPr>
        <w:t>a</w:t>
      </w:r>
      <w:r>
        <w:rPr>
          <w:rFonts w:ascii="Arial" w:hAnsi="Arial"/>
          <w:i/>
          <w:spacing w:val="-3"/>
        </w:rPr>
        <w:t xml:space="preserve"> </w:t>
      </w:r>
      <w:r>
        <w:rPr>
          <w:rFonts w:ascii="Arial" w:hAnsi="Arial"/>
          <w:i/>
        </w:rPr>
        <w:t>la</w:t>
      </w:r>
      <w:r>
        <w:rPr>
          <w:rFonts w:ascii="Arial" w:hAnsi="Arial"/>
          <w:i/>
          <w:spacing w:val="-3"/>
        </w:rPr>
        <w:t xml:space="preserve"> </w:t>
      </w:r>
      <w:r>
        <w:rPr>
          <w:rFonts w:ascii="Arial" w:hAnsi="Arial"/>
          <w:i/>
        </w:rPr>
        <w:t>población</w:t>
      </w:r>
      <w:r>
        <w:rPr>
          <w:rFonts w:ascii="Arial" w:hAnsi="Arial"/>
          <w:i/>
          <w:spacing w:val="-3"/>
        </w:rPr>
        <w:t xml:space="preserve"> </w:t>
      </w:r>
      <w:r>
        <w:rPr>
          <w:rFonts w:ascii="Arial" w:hAnsi="Arial"/>
          <w:i/>
        </w:rPr>
        <w:t>en el contexto barrial. Por encontrarse en el ámbito local deben proveer una oferta diversa</w:t>
      </w:r>
      <w:r>
        <w:rPr>
          <w:rFonts w:ascii="Arial" w:hAnsi="Arial"/>
          <w:i/>
          <w:spacing w:val="40"/>
        </w:rPr>
        <w:t xml:space="preserve"> </w:t>
      </w:r>
      <w:r>
        <w:rPr>
          <w:rFonts w:ascii="Arial" w:hAnsi="Arial"/>
          <w:i/>
        </w:rPr>
        <w:t>dirigida</w:t>
      </w:r>
      <w:r>
        <w:rPr>
          <w:rFonts w:ascii="Arial" w:hAnsi="Arial"/>
          <w:i/>
          <w:spacing w:val="40"/>
        </w:rPr>
        <w:t xml:space="preserve"> </w:t>
      </w:r>
      <w:r>
        <w:rPr>
          <w:rFonts w:ascii="Arial" w:hAnsi="Arial"/>
          <w:i/>
        </w:rPr>
        <w:t>principalmente</w:t>
      </w:r>
      <w:r>
        <w:rPr>
          <w:rFonts w:ascii="Arial" w:hAnsi="Arial"/>
          <w:i/>
          <w:spacing w:val="40"/>
        </w:rPr>
        <w:t xml:space="preserve"> </w:t>
      </w:r>
      <w:r>
        <w:rPr>
          <w:rFonts w:ascii="Arial" w:hAnsi="Arial"/>
          <w:i/>
        </w:rPr>
        <w:t>a</w:t>
      </w:r>
      <w:r>
        <w:rPr>
          <w:rFonts w:ascii="Arial" w:hAnsi="Arial"/>
          <w:i/>
          <w:spacing w:val="40"/>
        </w:rPr>
        <w:t xml:space="preserve"> </w:t>
      </w:r>
      <w:r>
        <w:rPr>
          <w:rFonts w:ascii="Arial" w:hAnsi="Arial"/>
          <w:i/>
        </w:rPr>
        <w:t>la</w:t>
      </w:r>
      <w:r>
        <w:rPr>
          <w:rFonts w:ascii="Arial" w:hAnsi="Arial"/>
          <w:i/>
          <w:spacing w:val="40"/>
        </w:rPr>
        <w:t xml:space="preserve"> </w:t>
      </w:r>
      <w:r>
        <w:rPr>
          <w:rFonts w:ascii="Arial" w:hAnsi="Arial"/>
          <w:i/>
        </w:rPr>
        <w:t>población</w:t>
      </w:r>
      <w:r>
        <w:rPr>
          <w:rFonts w:ascii="Arial" w:hAnsi="Arial"/>
          <w:i/>
          <w:spacing w:val="40"/>
        </w:rPr>
        <w:t xml:space="preserve"> </w:t>
      </w:r>
      <w:r>
        <w:rPr>
          <w:rFonts w:ascii="Arial" w:hAnsi="Arial"/>
          <w:i/>
        </w:rPr>
        <w:t>de</w:t>
      </w:r>
      <w:r>
        <w:rPr>
          <w:rFonts w:ascii="Arial" w:hAnsi="Arial"/>
          <w:i/>
          <w:spacing w:val="40"/>
        </w:rPr>
        <w:t xml:space="preserve"> </w:t>
      </w:r>
      <w:r>
        <w:rPr>
          <w:rFonts w:ascii="Arial" w:hAnsi="Arial"/>
          <w:i/>
        </w:rPr>
        <w:t>primera</w:t>
      </w:r>
      <w:r>
        <w:rPr>
          <w:rFonts w:ascii="Arial" w:hAnsi="Arial"/>
          <w:i/>
          <w:spacing w:val="40"/>
        </w:rPr>
        <w:t xml:space="preserve"> </w:t>
      </w:r>
      <w:r>
        <w:rPr>
          <w:rFonts w:ascii="Arial" w:hAnsi="Arial"/>
          <w:i/>
        </w:rPr>
        <w:t>infancia,</w:t>
      </w:r>
      <w:r>
        <w:rPr>
          <w:rFonts w:ascii="Arial" w:hAnsi="Arial"/>
          <w:i/>
          <w:spacing w:val="40"/>
        </w:rPr>
        <w:t xml:space="preserve"> </w:t>
      </w:r>
      <w:r>
        <w:rPr>
          <w:rFonts w:ascii="Arial" w:hAnsi="Arial"/>
          <w:i/>
        </w:rPr>
        <w:t>infancia</w:t>
      </w:r>
      <w:r>
        <w:rPr>
          <w:rFonts w:ascii="Arial" w:hAnsi="Arial"/>
          <w:i/>
          <w:spacing w:val="40"/>
        </w:rPr>
        <w:t xml:space="preserve"> </w:t>
      </w:r>
      <w:r>
        <w:rPr>
          <w:rFonts w:ascii="Arial" w:hAnsi="Arial"/>
          <w:i/>
        </w:rPr>
        <w:t>y</w:t>
      </w:r>
    </w:p>
    <w:p w:rsidR="00CB51CE" w:rsidRDefault="00CB51CE">
      <w:pPr>
        <w:jc w:val="both"/>
        <w:rPr>
          <w:rFonts w:ascii="Arial" w:hAnsi="Arial"/>
          <w:i/>
        </w:rPr>
        <w:sectPr w:rsidR="00CB51CE">
          <w:pgSz w:w="12240" w:h="15840"/>
          <w:pgMar w:top="2960" w:right="1080" w:bottom="280" w:left="1080" w:header="1561" w:footer="0" w:gutter="0"/>
          <w:cols w:space="720"/>
        </w:sectPr>
      </w:pPr>
    </w:p>
    <w:p w:rsidR="00CB51CE" w:rsidRDefault="00CB51CE">
      <w:pPr>
        <w:pStyle w:val="Textoindependiente"/>
        <w:spacing w:before="30"/>
        <w:rPr>
          <w:rFonts w:ascii="Arial"/>
          <w:i/>
          <w:sz w:val="22"/>
        </w:rPr>
      </w:pPr>
    </w:p>
    <w:p w:rsidR="00CB51CE" w:rsidRDefault="00EE17D4">
      <w:pPr>
        <w:ind w:left="1776" w:right="339"/>
        <w:jc w:val="both"/>
      </w:pPr>
      <w:r>
        <w:rPr>
          <w:rFonts w:ascii="Arial" w:hAnsi="Arial"/>
          <w:i/>
        </w:rPr>
        <w:t>adultos mayores, así como facilitar la accesibilidad de la población a través de diferentes medios de transporte, priorizando la accesibilidad mediante infraestructura peatonal, en bicicleta y a través del sistema de transporte público colectivo</w:t>
      </w:r>
      <w:r>
        <w:rPr>
          <w:rFonts w:ascii="Arial" w:hAnsi="Arial"/>
          <w:i/>
          <w:spacing w:val="-4"/>
        </w:rPr>
        <w:t xml:space="preserve"> </w:t>
      </w:r>
      <w:r>
        <w:rPr>
          <w:rFonts w:ascii="Arial" w:hAnsi="Arial"/>
          <w:i/>
        </w:rPr>
        <w:t>en</w:t>
      </w:r>
      <w:r>
        <w:rPr>
          <w:rFonts w:ascii="Arial" w:hAnsi="Arial"/>
          <w:i/>
          <w:spacing w:val="-8"/>
        </w:rPr>
        <w:t xml:space="preserve"> </w:t>
      </w:r>
      <w:r>
        <w:rPr>
          <w:rFonts w:ascii="Arial" w:hAnsi="Arial"/>
          <w:i/>
        </w:rPr>
        <w:t>un</w:t>
      </w:r>
      <w:r>
        <w:rPr>
          <w:rFonts w:ascii="Arial" w:hAnsi="Arial"/>
          <w:i/>
          <w:spacing w:val="-8"/>
        </w:rPr>
        <w:t xml:space="preserve"> </w:t>
      </w:r>
      <w:r>
        <w:rPr>
          <w:rFonts w:ascii="Arial" w:hAnsi="Arial"/>
          <w:i/>
        </w:rPr>
        <w:t>rango</w:t>
      </w:r>
      <w:r>
        <w:rPr>
          <w:rFonts w:ascii="Arial" w:hAnsi="Arial"/>
          <w:i/>
          <w:spacing w:val="-8"/>
        </w:rPr>
        <w:t xml:space="preserve"> </w:t>
      </w:r>
      <w:r>
        <w:rPr>
          <w:rFonts w:ascii="Arial" w:hAnsi="Arial"/>
          <w:i/>
        </w:rPr>
        <w:t>de</w:t>
      </w:r>
      <w:r>
        <w:rPr>
          <w:rFonts w:ascii="Arial" w:hAnsi="Arial"/>
          <w:i/>
          <w:spacing w:val="-8"/>
        </w:rPr>
        <w:t xml:space="preserve"> </w:t>
      </w:r>
      <w:r>
        <w:rPr>
          <w:rFonts w:ascii="Arial" w:hAnsi="Arial"/>
          <w:i/>
        </w:rPr>
        <w:t>proximidad.</w:t>
      </w:r>
      <w:r>
        <w:rPr>
          <w:rFonts w:ascii="Arial" w:hAnsi="Arial"/>
          <w:i/>
          <w:spacing w:val="-7"/>
        </w:rPr>
        <w:t xml:space="preserve"> </w:t>
      </w:r>
      <w:r>
        <w:rPr>
          <w:rFonts w:ascii="Arial" w:hAnsi="Arial"/>
          <w:i/>
        </w:rPr>
        <w:t>Reúnen</w:t>
      </w:r>
      <w:r>
        <w:rPr>
          <w:rFonts w:ascii="Arial" w:hAnsi="Arial"/>
          <w:i/>
          <w:spacing w:val="-4"/>
        </w:rPr>
        <w:t xml:space="preserve"> </w:t>
      </w:r>
      <w:r>
        <w:rPr>
          <w:rFonts w:ascii="Arial" w:hAnsi="Arial"/>
          <w:i/>
        </w:rPr>
        <w:t>los</w:t>
      </w:r>
      <w:r>
        <w:rPr>
          <w:rFonts w:ascii="Arial" w:hAnsi="Arial"/>
          <w:i/>
          <w:spacing w:val="-6"/>
        </w:rPr>
        <w:t xml:space="preserve"> </w:t>
      </w:r>
      <w:r>
        <w:rPr>
          <w:rFonts w:ascii="Arial" w:hAnsi="Arial"/>
          <w:i/>
        </w:rPr>
        <w:t>denominados</w:t>
      </w:r>
      <w:r>
        <w:rPr>
          <w:rFonts w:ascii="Arial" w:hAnsi="Arial"/>
          <w:i/>
          <w:spacing w:val="-6"/>
        </w:rPr>
        <w:t xml:space="preserve"> </w:t>
      </w:r>
      <w:r>
        <w:rPr>
          <w:rFonts w:ascii="Arial" w:hAnsi="Arial"/>
          <w:i/>
        </w:rPr>
        <w:t>parques</w:t>
      </w:r>
      <w:r>
        <w:rPr>
          <w:rFonts w:ascii="Arial" w:hAnsi="Arial"/>
          <w:i/>
          <w:spacing w:val="-6"/>
        </w:rPr>
        <w:t xml:space="preserve"> </w:t>
      </w:r>
      <w:r>
        <w:rPr>
          <w:rFonts w:ascii="Arial" w:hAnsi="Arial"/>
          <w:i/>
        </w:rPr>
        <w:t xml:space="preserve">vecinales </w:t>
      </w:r>
      <w:r>
        <w:rPr>
          <w:rFonts w:ascii="Arial" w:hAnsi="Arial"/>
          <w:i/>
          <w:spacing w:val="-2"/>
        </w:rPr>
        <w:t>y</w:t>
      </w:r>
      <w:r>
        <w:rPr>
          <w:rFonts w:ascii="Arial" w:hAnsi="Arial"/>
          <w:i/>
          <w:spacing w:val="-9"/>
        </w:rPr>
        <w:t xml:space="preserve"> </w:t>
      </w:r>
      <w:r>
        <w:rPr>
          <w:rFonts w:ascii="Arial" w:hAnsi="Arial"/>
          <w:i/>
          <w:spacing w:val="-2"/>
        </w:rPr>
        <w:t>de</w:t>
      </w:r>
      <w:r>
        <w:rPr>
          <w:rFonts w:ascii="Arial" w:hAnsi="Arial"/>
          <w:i/>
          <w:spacing w:val="-6"/>
        </w:rPr>
        <w:t xml:space="preserve"> </w:t>
      </w:r>
      <w:r>
        <w:rPr>
          <w:rFonts w:ascii="Arial" w:hAnsi="Arial"/>
          <w:i/>
          <w:spacing w:val="-2"/>
        </w:rPr>
        <w:t>bolsillo</w:t>
      </w:r>
      <w:r>
        <w:rPr>
          <w:rFonts w:ascii="Arial" w:hAnsi="Arial"/>
          <w:i/>
          <w:spacing w:val="-6"/>
        </w:rPr>
        <w:t xml:space="preserve"> </w:t>
      </w:r>
      <w:r>
        <w:rPr>
          <w:rFonts w:ascii="Arial" w:hAnsi="Arial"/>
          <w:i/>
          <w:spacing w:val="-2"/>
        </w:rPr>
        <w:t>del</w:t>
      </w:r>
      <w:r>
        <w:rPr>
          <w:rFonts w:ascii="Arial" w:hAnsi="Arial"/>
          <w:i/>
          <w:spacing w:val="-8"/>
        </w:rPr>
        <w:t xml:space="preserve"> </w:t>
      </w:r>
      <w:r>
        <w:rPr>
          <w:rFonts w:ascii="Arial" w:hAnsi="Arial"/>
          <w:i/>
          <w:spacing w:val="-2"/>
        </w:rPr>
        <w:t>Decreto</w:t>
      </w:r>
      <w:r>
        <w:rPr>
          <w:rFonts w:ascii="Arial" w:hAnsi="Arial"/>
          <w:i/>
          <w:spacing w:val="-12"/>
        </w:rPr>
        <w:t xml:space="preserve"> </w:t>
      </w:r>
      <w:r>
        <w:rPr>
          <w:rFonts w:ascii="Arial" w:hAnsi="Arial"/>
          <w:i/>
          <w:spacing w:val="-2"/>
        </w:rPr>
        <w:t>190</w:t>
      </w:r>
      <w:r>
        <w:rPr>
          <w:rFonts w:ascii="Arial" w:hAnsi="Arial"/>
          <w:i/>
          <w:spacing w:val="-6"/>
        </w:rPr>
        <w:t xml:space="preserve"> </w:t>
      </w:r>
      <w:r>
        <w:rPr>
          <w:rFonts w:ascii="Arial" w:hAnsi="Arial"/>
          <w:i/>
          <w:spacing w:val="-2"/>
        </w:rPr>
        <w:t>de</w:t>
      </w:r>
      <w:r>
        <w:rPr>
          <w:rFonts w:ascii="Arial" w:hAnsi="Arial"/>
          <w:i/>
          <w:spacing w:val="-12"/>
        </w:rPr>
        <w:t xml:space="preserve"> </w:t>
      </w:r>
      <w:r>
        <w:rPr>
          <w:rFonts w:ascii="Arial" w:hAnsi="Arial"/>
          <w:i/>
          <w:spacing w:val="-2"/>
        </w:rPr>
        <w:t>2004</w:t>
      </w:r>
      <w:r>
        <w:rPr>
          <w:rFonts w:ascii="Arial" w:hAnsi="Arial"/>
          <w:i/>
          <w:spacing w:val="-6"/>
        </w:rPr>
        <w:t xml:space="preserve"> </w:t>
      </w:r>
      <w:r>
        <w:rPr>
          <w:rFonts w:ascii="Arial" w:hAnsi="Arial"/>
          <w:i/>
          <w:spacing w:val="-2"/>
        </w:rPr>
        <w:t>así</w:t>
      </w:r>
      <w:r>
        <w:rPr>
          <w:rFonts w:ascii="Arial" w:hAnsi="Arial"/>
          <w:i/>
          <w:spacing w:val="-11"/>
        </w:rPr>
        <w:t xml:space="preserve"> </w:t>
      </w:r>
      <w:r>
        <w:rPr>
          <w:rFonts w:ascii="Arial" w:hAnsi="Arial"/>
          <w:i/>
          <w:spacing w:val="-2"/>
        </w:rPr>
        <w:t>como</w:t>
      </w:r>
      <w:r>
        <w:rPr>
          <w:rFonts w:ascii="Arial" w:hAnsi="Arial"/>
          <w:i/>
          <w:spacing w:val="-6"/>
        </w:rPr>
        <w:t xml:space="preserve"> </w:t>
      </w:r>
      <w:r>
        <w:rPr>
          <w:rFonts w:ascii="Arial" w:hAnsi="Arial"/>
          <w:i/>
          <w:spacing w:val="-2"/>
        </w:rPr>
        <w:t>las</w:t>
      </w:r>
      <w:r>
        <w:rPr>
          <w:rFonts w:ascii="Arial" w:hAnsi="Arial"/>
          <w:i/>
          <w:spacing w:val="-9"/>
        </w:rPr>
        <w:t xml:space="preserve"> </w:t>
      </w:r>
      <w:r>
        <w:rPr>
          <w:rFonts w:ascii="Arial" w:hAnsi="Arial"/>
          <w:i/>
          <w:spacing w:val="-2"/>
        </w:rPr>
        <w:t>identificadas</w:t>
      </w:r>
      <w:r>
        <w:rPr>
          <w:rFonts w:ascii="Arial" w:hAnsi="Arial"/>
          <w:i/>
          <w:spacing w:val="-9"/>
        </w:rPr>
        <w:t xml:space="preserve"> </w:t>
      </w:r>
      <w:r>
        <w:rPr>
          <w:rFonts w:ascii="Arial" w:hAnsi="Arial"/>
          <w:i/>
          <w:spacing w:val="-2"/>
        </w:rPr>
        <w:t>como</w:t>
      </w:r>
      <w:r>
        <w:rPr>
          <w:rFonts w:ascii="Arial" w:hAnsi="Arial"/>
          <w:i/>
          <w:spacing w:val="-6"/>
        </w:rPr>
        <w:t xml:space="preserve"> </w:t>
      </w:r>
      <w:r>
        <w:rPr>
          <w:rFonts w:ascii="Arial" w:hAnsi="Arial"/>
          <w:i/>
          <w:spacing w:val="-2"/>
        </w:rPr>
        <w:t>zonas</w:t>
      </w:r>
      <w:r>
        <w:rPr>
          <w:rFonts w:ascii="Arial" w:hAnsi="Arial"/>
          <w:i/>
          <w:spacing w:val="-9"/>
        </w:rPr>
        <w:t xml:space="preserve"> </w:t>
      </w:r>
      <w:r>
        <w:rPr>
          <w:rFonts w:ascii="Arial" w:hAnsi="Arial"/>
          <w:i/>
          <w:spacing w:val="-2"/>
        </w:rPr>
        <w:t xml:space="preserve">verdes </w:t>
      </w:r>
      <w:r>
        <w:rPr>
          <w:rFonts w:ascii="Arial" w:hAnsi="Arial"/>
          <w:i/>
        </w:rPr>
        <w:t>en el inventario de inmuebles del Distrito</w:t>
      </w:r>
      <w:r>
        <w:t>”</w:t>
      </w:r>
      <w:hyperlink w:anchor="_bookmark3" w:history="1">
        <w:r>
          <w:rPr>
            <w:vertAlign w:val="superscript"/>
          </w:rPr>
          <w:t>1</w:t>
        </w:r>
      </w:hyperlink>
      <w:r>
        <w:t>.</w:t>
      </w:r>
    </w:p>
    <w:p w:rsidR="00CB51CE" w:rsidRDefault="00CB51CE">
      <w:pPr>
        <w:pStyle w:val="Textoindependiente"/>
        <w:spacing w:before="161"/>
        <w:rPr>
          <w:sz w:val="22"/>
        </w:rPr>
      </w:pPr>
    </w:p>
    <w:p w:rsidR="00CB51CE" w:rsidRDefault="00EE17D4">
      <w:pPr>
        <w:pStyle w:val="Textoindependiente"/>
        <w:spacing w:line="276" w:lineRule="auto"/>
        <w:ind w:left="335" w:right="338"/>
        <w:jc w:val="both"/>
      </w:pPr>
      <w:r>
        <w:t>El IDRD ejerce administración directa con responsabilidades de mantenimiento a los parques de la Red Estructurante, es decir Parque Regional, Parques Metropolitanos, Parques Zonales y Escenarios especiales; parques contemplativos y de la red estructurante que hacen parte de la Estructura Ecológica; y Parques de Borde.</w:t>
      </w:r>
    </w:p>
    <w:p w:rsidR="00CB51CE" w:rsidRDefault="00CB51CE">
      <w:pPr>
        <w:pStyle w:val="Textoindependiente"/>
        <w:spacing w:before="40"/>
      </w:pPr>
    </w:p>
    <w:p w:rsidR="00CB51CE" w:rsidRDefault="00EE17D4">
      <w:pPr>
        <w:pStyle w:val="Textoindependiente"/>
        <w:spacing w:line="276" w:lineRule="auto"/>
        <w:ind w:left="335" w:right="340"/>
        <w:jc w:val="both"/>
      </w:pPr>
      <w:r>
        <w:t>Por su parte, la atención y mantenimiento a parques vecinales y de bolsillo (Parques de la</w:t>
      </w:r>
      <w:r>
        <w:rPr>
          <w:spacing w:val="-2"/>
        </w:rPr>
        <w:t xml:space="preserve"> </w:t>
      </w:r>
      <w:r>
        <w:t>Red</w:t>
      </w:r>
      <w:r>
        <w:rPr>
          <w:spacing w:val="-2"/>
        </w:rPr>
        <w:t xml:space="preserve"> </w:t>
      </w:r>
      <w:r>
        <w:t>de</w:t>
      </w:r>
      <w:r>
        <w:rPr>
          <w:spacing w:val="-2"/>
        </w:rPr>
        <w:t xml:space="preserve"> </w:t>
      </w:r>
      <w:r>
        <w:t>Proximidad)</w:t>
      </w:r>
      <w:r>
        <w:rPr>
          <w:spacing w:val="-3"/>
        </w:rPr>
        <w:t xml:space="preserve"> </w:t>
      </w:r>
      <w:r>
        <w:t>son</w:t>
      </w:r>
      <w:r>
        <w:rPr>
          <w:spacing w:val="-2"/>
        </w:rPr>
        <w:t xml:space="preserve"> </w:t>
      </w:r>
      <w:r>
        <w:t>competencia</w:t>
      </w:r>
      <w:r>
        <w:rPr>
          <w:spacing w:val="-2"/>
        </w:rPr>
        <w:t xml:space="preserve"> </w:t>
      </w:r>
      <w:r>
        <w:t>de</w:t>
      </w:r>
      <w:r>
        <w:rPr>
          <w:spacing w:val="-2"/>
        </w:rPr>
        <w:t xml:space="preserve"> </w:t>
      </w:r>
      <w:r>
        <w:t>las</w:t>
      </w:r>
      <w:r>
        <w:rPr>
          <w:spacing w:val="-3"/>
        </w:rPr>
        <w:t xml:space="preserve"> </w:t>
      </w:r>
      <w:r>
        <w:t>Alcaldías</w:t>
      </w:r>
      <w:r>
        <w:rPr>
          <w:spacing w:val="-3"/>
        </w:rPr>
        <w:t xml:space="preserve"> </w:t>
      </w:r>
      <w:r>
        <w:t>Locales,</w:t>
      </w:r>
      <w:r>
        <w:rPr>
          <w:spacing w:val="-5"/>
        </w:rPr>
        <w:t xml:space="preserve"> </w:t>
      </w:r>
      <w:r>
        <w:t>de</w:t>
      </w:r>
      <w:r>
        <w:rPr>
          <w:spacing w:val="-2"/>
        </w:rPr>
        <w:t xml:space="preserve"> </w:t>
      </w:r>
      <w:r>
        <w:t>conformidad</w:t>
      </w:r>
      <w:r>
        <w:rPr>
          <w:spacing w:val="-2"/>
        </w:rPr>
        <w:t xml:space="preserve"> </w:t>
      </w:r>
      <w:r>
        <w:t>con</w:t>
      </w:r>
      <w:r>
        <w:rPr>
          <w:spacing w:val="-2"/>
        </w:rPr>
        <w:t xml:space="preserve"> </w:t>
      </w:r>
      <w:r>
        <w:t>lo preceptuado en el Decreto 544 de 2012, modificado por el Decreto 219 de 2013 y el Acuerdo 740 de 2019, que en su artículo 5, literal 4 “Competencias de los Alcaldes Locales”, reza lo siguiente: “Adelantar la construcción y mantenimiento de parques vecinales y de bolsillo”; según las disposiciones</w:t>
      </w:r>
      <w:r>
        <w:rPr>
          <w:spacing w:val="-3"/>
        </w:rPr>
        <w:t xml:space="preserve"> </w:t>
      </w:r>
      <w:r>
        <w:t>para la ejecución de obras con cargo al presupuesto del Fondo de Desarrollo Local; así</w:t>
      </w:r>
      <w:r>
        <w:rPr>
          <w:spacing w:val="-1"/>
        </w:rPr>
        <w:t xml:space="preserve"> </w:t>
      </w:r>
      <w:r>
        <w:t>como las gestiones relacionadas con la seguridad, la convivencia y la protección del espacio público en estos espacios.</w:t>
      </w: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CB51CE">
      <w:pPr>
        <w:pStyle w:val="Textoindependiente"/>
        <w:rPr>
          <w:sz w:val="20"/>
        </w:rPr>
      </w:pPr>
    </w:p>
    <w:p w:rsidR="00CB51CE" w:rsidRDefault="00EE17D4">
      <w:pPr>
        <w:pStyle w:val="Textoindependiente"/>
        <w:spacing w:before="110"/>
        <w:rPr>
          <w:sz w:val="20"/>
        </w:rPr>
      </w:pPr>
      <w:r>
        <w:rPr>
          <w:noProof/>
          <w:sz w:val="20"/>
          <w:lang w:val="es-CO" w:eastAsia="es-CO"/>
        </w:rPr>
        <mc:AlternateContent>
          <mc:Choice Requires="wps">
            <w:drawing>
              <wp:anchor distT="0" distB="0" distL="0" distR="0" simplePos="0" relativeHeight="487594496" behindDoc="1" locked="0" layoutInCell="1" allowOverlap="1">
                <wp:simplePos x="0" y="0"/>
                <wp:positionH relativeFrom="page">
                  <wp:posOffset>898842</wp:posOffset>
                </wp:positionH>
                <wp:positionV relativeFrom="paragraph">
                  <wp:posOffset>231565</wp:posOffset>
                </wp:positionV>
                <wp:extent cx="1830070" cy="6350"/>
                <wp:effectExtent l="0" t="0" r="0" b="0"/>
                <wp:wrapTopAndBottom/>
                <wp:docPr id="33" name="Graphic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816" y="0"/>
                              </a:moveTo>
                              <a:lnTo>
                                <a:pt x="0" y="0"/>
                              </a:lnTo>
                              <a:lnTo>
                                <a:pt x="0" y="6349"/>
                              </a:lnTo>
                              <a:lnTo>
                                <a:pt x="1829816" y="6349"/>
                              </a:lnTo>
                              <a:lnTo>
                                <a:pt x="182981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9BFA18A" id="Graphic 33" o:spid="_x0000_s1026" style="position:absolute;margin-left:70.75pt;margin-top:18.25pt;width:144.1pt;height:.5pt;z-index:-15721984;visibility:visible;mso-wrap-style:square;mso-wrap-distance-left:0;mso-wrap-distance-top:0;mso-wrap-distance-right:0;mso-wrap-distance-bottom:0;mso-position-horizontal:absolute;mso-position-horizontal-relative:page;mso-position-vertical:absolute;mso-position-vertical-relative:text;v-text-anchor:top" coordsize="18300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" path="m1829816,l,,,6349r1829816,l1829816,xe" fillcolor="black" stroked="f">
                <v:path arrowok="t"/>
                <w10:wrap type="topAndBottom" anchorx="page"/>
              </v:shape>
            </w:pict>
          </mc:Fallback>
        </mc:AlternateContent>
      </w:r>
    </w:p>
    <w:p w:rsidR="00CB51CE" w:rsidRDefault="00EE17D4">
      <w:pPr>
        <w:spacing w:before="90" w:line="249" w:lineRule="auto"/>
        <w:ind w:left="335" w:right="413"/>
        <w:rPr>
          <w:sz w:val="20"/>
        </w:rPr>
      </w:pPr>
      <w:bookmarkStart w:id="7" w:name="_bookmark3"/>
      <w:bookmarkEnd w:id="7"/>
      <w:r>
        <w:rPr>
          <w:position w:val="9"/>
          <w:sz w:val="16"/>
        </w:rPr>
        <w:t xml:space="preserve">1 </w:t>
      </w:r>
      <w:r>
        <w:rPr>
          <w:sz w:val="20"/>
        </w:rPr>
        <w:t>Documento</w:t>
      </w:r>
      <w:r>
        <w:rPr>
          <w:spacing w:val="-6"/>
          <w:sz w:val="20"/>
        </w:rPr>
        <w:t xml:space="preserve"> </w:t>
      </w:r>
      <w:r>
        <w:rPr>
          <w:sz w:val="20"/>
        </w:rPr>
        <w:t>técnico</w:t>
      </w:r>
      <w:r>
        <w:rPr>
          <w:spacing w:val="-6"/>
          <w:sz w:val="20"/>
        </w:rPr>
        <w:t xml:space="preserve"> </w:t>
      </w:r>
      <w:r>
        <w:rPr>
          <w:sz w:val="20"/>
        </w:rPr>
        <w:t>de</w:t>
      </w:r>
      <w:r>
        <w:rPr>
          <w:spacing w:val="-6"/>
          <w:sz w:val="20"/>
        </w:rPr>
        <w:t xml:space="preserve"> </w:t>
      </w:r>
      <w:r>
        <w:rPr>
          <w:sz w:val="20"/>
        </w:rPr>
        <w:t>soporte</w:t>
      </w:r>
      <w:r>
        <w:rPr>
          <w:spacing w:val="-6"/>
          <w:sz w:val="20"/>
        </w:rPr>
        <w:t xml:space="preserve"> </w:t>
      </w:r>
      <w:r>
        <w:rPr>
          <w:sz w:val="20"/>
        </w:rPr>
        <w:t>Plan</w:t>
      </w:r>
      <w:r>
        <w:rPr>
          <w:spacing w:val="-6"/>
          <w:sz w:val="20"/>
        </w:rPr>
        <w:t xml:space="preserve"> </w:t>
      </w:r>
      <w:r>
        <w:rPr>
          <w:sz w:val="20"/>
        </w:rPr>
        <w:t>de</w:t>
      </w:r>
      <w:r>
        <w:rPr>
          <w:spacing w:val="-1"/>
          <w:sz w:val="20"/>
        </w:rPr>
        <w:t xml:space="preserve"> </w:t>
      </w:r>
      <w:r>
        <w:rPr>
          <w:sz w:val="20"/>
        </w:rPr>
        <w:t>Ordenamiento</w:t>
      </w:r>
      <w:r>
        <w:rPr>
          <w:spacing w:val="-2"/>
          <w:sz w:val="20"/>
        </w:rPr>
        <w:t xml:space="preserve"> </w:t>
      </w:r>
      <w:r>
        <w:rPr>
          <w:sz w:val="20"/>
        </w:rPr>
        <w:t>Territorial, Libro</w:t>
      </w:r>
      <w:r>
        <w:rPr>
          <w:spacing w:val="-1"/>
          <w:sz w:val="20"/>
        </w:rPr>
        <w:t xml:space="preserve"> </w:t>
      </w:r>
      <w:r>
        <w:rPr>
          <w:sz w:val="20"/>
        </w:rPr>
        <w:t>2,</w:t>
      </w:r>
      <w:r>
        <w:rPr>
          <w:spacing w:val="-6"/>
          <w:sz w:val="20"/>
        </w:rPr>
        <w:t xml:space="preserve"> </w:t>
      </w:r>
      <w:r>
        <w:rPr>
          <w:sz w:val="20"/>
        </w:rPr>
        <w:t>Componente</w:t>
      </w:r>
      <w:r>
        <w:rPr>
          <w:spacing w:val="-6"/>
          <w:sz w:val="20"/>
        </w:rPr>
        <w:t xml:space="preserve"> </w:t>
      </w:r>
      <w:r>
        <w:rPr>
          <w:sz w:val="20"/>
        </w:rPr>
        <w:t xml:space="preserve">Urbano, Julio 2021, </w:t>
      </w:r>
      <w:proofErr w:type="spellStart"/>
      <w:r>
        <w:rPr>
          <w:sz w:val="20"/>
        </w:rPr>
        <w:t>pág</w:t>
      </w:r>
      <w:proofErr w:type="spellEnd"/>
      <w:r>
        <w:rPr>
          <w:sz w:val="20"/>
        </w:rPr>
        <w:t xml:space="preserve"> 31.</w:t>
      </w:r>
    </w:p>
    <w:p w:rsidR="00CB51CE" w:rsidRDefault="00CB51CE">
      <w:pPr>
        <w:spacing w:line="249" w:lineRule="auto"/>
        <w:rPr>
          <w:sz w:val="20"/>
        </w:rP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31"/>
        <w:jc w:val="both"/>
      </w:pPr>
      <w:r>
        <w:t>En este sentido, el IDRD cuenta 5.294 escenarios deportivos en la ciudad de Bogotá</w:t>
      </w:r>
      <w:hyperlink w:anchor="_bookmark4" w:history="1">
        <w:r>
          <w:rPr>
            <w:vertAlign w:val="superscript"/>
          </w:rPr>
          <w:t>2</w:t>
        </w:r>
      </w:hyperlink>
      <w:r>
        <w:t>, dentro de los cuales cuentan con 92 parques en la red de parques estructurantes, ubicados de la siguiente manera:</w:t>
      </w:r>
    </w:p>
    <w:p w:rsidR="00CB51CE" w:rsidRDefault="00EE17D4">
      <w:pPr>
        <w:pStyle w:val="Textoindependiente"/>
        <w:spacing w:before="50"/>
        <w:rPr>
          <w:sz w:val="20"/>
        </w:rPr>
      </w:pPr>
      <w:r>
        <w:rPr>
          <w:noProof/>
          <w:sz w:val="20"/>
          <w:lang w:val="es-CO" w:eastAsia="es-CO"/>
        </w:rPr>
        <mc:AlternateContent>
          <mc:Choice Requires="wpg">
            <w:drawing>
              <wp:anchor distT="0" distB="0" distL="0" distR="0" simplePos="0" relativeHeight="487595008" behindDoc="1" locked="0" layoutInCell="1" allowOverlap="1">
                <wp:simplePos x="0" y="0"/>
                <wp:positionH relativeFrom="page">
                  <wp:posOffset>899794</wp:posOffset>
                </wp:positionH>
                <wp:positionV relativeFrom="paragraph">
                  <wp:posOffset>193360</wp:posOffset>
                </wp:positionV>
                <wp:extent cx="6095365" cy="5311775"/>
                <wp:effectExtent l="0" t="0" r="0" b="0"/>
                <wp:wrapTopAndBottom/>
                <wp:docPr id="3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5365" cy="5311775"/>
                          <a:chOff x="0" y="0"/>
                          <a:chExt cx="6095365" cy="5311775"/>
                        </a:xfrm>
                      </wpg:grpSpPr>
                      <pic:pic xmlns:pic="http://schemas.openxmlformats.org/drawingml/2006/picture">
                        <pic:nvPicPr>
                          <pic:cNvPr id="35" name="Image 35"/>
                          <pic:cNvPicPr/>
                        </pic:nvPicPr>
                        <pic:blipFill>
                          <a:blip r:embed="rId13" cstate="print"/>
                          <a:stretch>
                            <a:fillRect/>
                          </a:stretch>
                        </pic:blipFill>
                        <pic:spPr>
                          <a:xfrm>
                            <a:off x="68430" y="47625"/>
                            <a:ext cx="6026934" cy="5263769"/>
                          </a:xfrm>
                          <a:prstGeom prst="rect">
                            <a:avLst/>
                          </a:prstGeom>
                        </pic:spPr>
                      </pic:pic>
                      <pic:pic xmlns:pic="http://schemas.openxmlformats.org/drawingml/2006/picture">
                        <pic:nvPicPr>
                          <pic:cNvPr id="36" name="Image 36" descr="Interfaz de usuario gráfica, Aplicación, Tabla  El contenido generado por IA puede ser incorrecto."/>
                          <pic:cNvPicPr/>
                        </pic:nvPicPr>
                        <pic:blipFill>
                          <a:blip r:embed="rId14" cstate="print"/>
                          <a:stretch>
                            <a:fillRect/>
                          </a:stretch>
                        </pic:blipFill>
                        <pic:spPr>
                          <a:xfrm>
                            <a:off x="0" y="0"/>
                            <a:ext cx="6044437" cy="2259329"/>
                          </a:xfrm>
                          <a:prstGeom prst="rect">
                            <a:avLst/>
                          </a:prstGeom>
                        </pic:spPr>
                      </pic:pic>
                    </wpg:wgp>
                  </a:graphicData>
                </a:graphic>
              </wp:anchor>
            </w:drawing>
          </mc:Choice>
          <mc:Fallback>
            <w:pict>
              <v:group w14:anchorId="5348A7F7" id="Group 34" o:spid="_x0000_s1026" style="position:absolute;margin-left:70.85pt;margin-top:15.25pt;width:479.95pt;height:418.25pt;z-index:-15721472;mso-wrap-distance-left:0;mso-wrap-distance-right:0;mso-position-horizontal-relative:page" coordsize="60953,531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">
                <v:shape id="Image 35" o:spid="_x0000_s1027" type="#_x0000_t75" style="position:absolute;left:684;top:476;width:60269;height:526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">
                  <v:imagedata r:id="rId15" o:title=""/>
                </v:shape>
                <v:shape id="Image 36" o:spid="_x0000_s1028" type="#_x0000_t75" alt="Interfaz de usuario gráfica, Aplicación, Tabla  El contenido generado por IA puede ser incorrecto." style="position:absolute;width:60444;height:225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">
                  <v:imagedata r:id="rId16" o:title="Interfaz de usuario gráfica, Aplicación, Tabla  El contenido generado por IA puede ser incorrecto"/>
                </v:shape>
                <w10:wrap type="topAndBottom" anchorx="page"/>
              </v:group>
            </w:pict>
          </mc:Fallback>
        </mc:AlternateContent>
      </w:r>
    </w:p>
    <w:p w:rsidR="00CB51CE" w:rsidRDefault="00EE17D4">
      <w:pPr>
        <w:pStyle w:val="Textoindependiente"/>
        <w:spacing w:before="2"/>
        <w:ind w:left="826"/>
      </w:pPr>
      <w:r>
        <w:rPr>
          <w:rFonts w:ascii="Arial" w:hAnsi="Arial"/>
          <w:b/>
        </w:rPr>
        <w:t>TABLA</w:t>
      </w:r>
      <w:r>
        <w:rPr>
          <w:rFonts w:ascii="Arial" w:hAnsi="Arial"/>
          <w:b/>
          <w:spacing w:val="-5"/>
        </w:rPr>
        <w:t xml:space="preserve"> </w:t>
      </w:r>
      <w:r>
        <w:rPr>
          <w:rFonts w:ascii="Arial" w:hAnsi="Arial"/>
          <w:b/>
        </w:rPr>
        <w:t>1:</w:t>
      </w:r>
      <w:r>
        <w:rPr>
          <w:rFonts w:ascii="Arial" w:hAnsi="Arial"/>
          <w:b/>
          <w:spacing w:val="-2"/>
        </w:rPr>
        <w:t xml:space="preserve"> </w:t>
      </w:r>
      <w:r>
        <w:t>Elaboración</w:t>
      </w:r>
      <w:r>
        <w:rPr>
          <w:spacing w:val="-3"/>
        </w:rPr>
        <w:t xml:space="preserve"> </w:t>
      </w:r>
      <w:r>
        <w:t>propia</w:t>
      </w:r>
      <w:r>
        <w:rPr>
          <w:spacing w:val="-3"/>
        </w:rPr>
        <w:t xml:space="preserve"> </w:t>
      </w:r>
      <w:r>
        <w:t>con</w:t>
      </w:r>
      <w:r>
        <w:rPr>
          <w:spacing w:val="-3"/>
        </w:rPr>
        <w:t xml:space="preserve"> </w:t>
      </w:r>
      <w:r>
        <w:t>base</w:t>
      </w:r>
      <w:r>
        <w:rPr>
          <w:spacing w:val="-3"/>
        </w:rPr>
        <w:t xml:space="preserve"> </w:t>
      </w:r>
      <w:r>
        <w:t>en</w:t>
      </w:r>
      <w:r>
        <w:rPr>
          <w:spacing w:val="-2"/>
        </w:rPr>
        <w:t xml:space="preserve"> </w:t>
      </w:r>
      <w:r>
        <w:t>la</w:t>
      </w:r>
      <w:r>
        <w:rPr>
          <w:spacing w:val="-3"/>
        </w:rPr>
        <w:t xml:space="preserve"> </w:t>
      </w:r>
      <w:r>
        <w:t>información</w:t>
      </w:r>
      <w:r>
        <w:rPr>
          <w:spacing w:val="-3"/>
        </w:rPr>
        <w:t xml:space="preserve"> </w:t>
      </w:r>
      <w:r>
        <w:t>brindada</w:t>
      </w:r>
      <w:r>
        <w:rPr>
          <w:spacing w:val="-3"/>
        </w:rPr>
        <w:t xml:space="preserve"> </w:t>
      </w:r>
      <w:r>
        <w:t>por</w:t>
      </w:r>
      <w:r>
        <w:rPr>
          <w:spacing w:val="-4"/>
        </w:rPr>
        <w:t xml:space="preserve"> </w:t>
      </w:r>
      <w:r>
        <w:t>el</w:t>
      </w:r>
      <w:r>
        <w:rPr>
          <w:spacing w:val="-2"/>
        </w:rPr>
        <w:t xml:space="preserve"> </w:t>
      </w:r>
      <w:r>
        <w:rPr>
          <w:spacing w:val="-4"/>
        </w:rPr>
        <w:t>IDRD</w:t>
      </w:r>
    </w:p>
    <w:p w:rsidR="00CB51CE" w:rsidRDefault="00CB51CE">
      <w:pPr>
        <w:pStyle w:val="Textoindependiente"/>
        <w:rPr>
          <w:sz w:val="20"/>
        </w:rPr>
      </w:pPr>
    </w:p>
    <w:p w:rsidR="00CB51CE" w:rsidRDefault="00CB51CE">
      <w:pPr>
        <w:pStyle w:val="Textoindependiente"/>
        <w:rPr>
          <w:sz w:val="20"/>
        </w:rPr>
      </w:pPr>
    </w:p>
    <w:p w:rsidR="00CB51CE" w:rsidRDefault="00EE17D4">
      <w:pPr>
        <w:pStyle w:val="Textoindependiente"/>
        <w:spacing w:before="180"/>
        <w:rPr>
          <w:sz w:val="20"/>
        </w:rPr>
      </w:pPr>
      <w:r>
        <w:rPr>
          <w:noProof/>
          <w:sz w:val="20"/>
          <w:lang w:val="es-CO" w:eastAsia="es-CO"/>
        </w:rPr>
        <mc:AlternateContent>
          <mc:Choice Requires="wps">
            <w:drawing>
              <wp:anchor distT="0" distB="0" distL="0" distR="0" simplePos="0" relativeHeight="487595520" behindDoc="1" locked="0" layoutInCell="1" allowOverlap="1">
                <wp:simplePos x="0" y="0"/>
                <wp:positionH relativeFrom="page">
                  <wp:posOffset>898842</wp:posOffset>
                </wp:positionH>
                <wp:positionV relativeFrom="paragraph">
                  <wp:posOffset>275947</wp:posOffset>
                </wp:positionV>
                <wp:extent cx="1830070" cy="6350"/>
                <wp:effectExtent l="0" t="0" r="0" b="0"/>
                <wp:wrapTopAndBottom/>
                <wp:docPr id="37" name="Graphic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816" y="0"/>
                              </a:moveTo>
                              <a:lnTo>
                                <a:pt x="0" y="0"/>
                              </a:lnTo>
                              <a:lnTo>
                                <a:pt x="0" y="6349"/>
                              </a:lnTo>
                              <a:lnTo>
                                <a:pt x="1829816" y="6349"/>
                              </a:lnTo>
                              <a:lnTo>
                                <a:pt x="182981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9A297A3" id="Graphic 37" o:spid="_x0000_s1026" style="position:absolute;margin-left:70.75pt;margin-top:21.75pt;width:144.1pt;height:.5pt;z-index:-15720960;visibility:visible;mso-wrap-style:square;mso-wrap-distance-left:0;mso-wrap-distance-top:0;mso-wrap-distance-right:0;mso-wrap-distance-bottom:0;mso-position-horizontal:absolute;mso-position-horizontal-relative:page;mso-position-vertical:absolute;mso-position-vertical-relative:text;v-text-anchor:top" coordsize="18300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" path="m1829816,l,,,6349r1829816,l1829816,xe" fillcolor="black" stroked="f">
                <v:path arrowok="t"/>
                <w10:wrap type="topAndBottom" anchorx="page"/>
              </v:shape>
            </w:pict>
          </mc:Fallback>
        </mc:AlternateContent>
      </w:r>
    </w:p>
    <w:p w:rsidR="00CB51CE" w:rsidRDefault="00EE17D4">
      <w:pPr>
        <w:spacing w:before="90"/>
        <w:ind w:left="335"/>
        <w:rPr>
          <w:sz w:val="20"/>
        </w:rPr>
      </w:pPr>
      <w:bookmarkStart w:id="8" w:name="_bookmark4"/>
      <w:bookmarkEnd w:id="8"/>
      <w:r>
        <w:rPr>
          <w:position w:val="9"/>
          <w:sz w:val="16"/>
        </w:rPr>
        <w:t>2</w:t>
      </w:r>
      <w:r>
        <w:rPr>
          <w:spacing w:val="6"/>
          <w:position w:val="9"/>
          <w:sz w:val="16"/>
        </w:rPr>
        <w:t xml:space="preserve"> </w:t>
      </w:r>
      <w:r>
        <w:rPr>
          <w:sz w:val="20"/>
        </w:rPr>
        <w:t>Anexo</w:t>
      </w:r>
      <w:r>
        <w:rPr>
          <w:spacing w:val="-5"/>
          <w:sz w:val="20"/>
        </w:rPr>
        <w:t xml:space="preserve"> </w:t>
      </w:r>
      <w:r>
        <w:rPr>
          <w:sz w:val="20"/>
        </w:rPr>
        <w:t>inventario</w:t>
      </w:r>
      <w:r>
        <w:rPr>
          <w:spacing w:val="-4"/>
          <w:sz w:val="20"/>
        </w:rPr>
        <w:t xml:space="preserve"> </w:t>
      </w:r>
      <w:r>
        <w:rPr>
          <w:sz w:val="20"/>
        </w:rPr>
        <w:t>detallado</w:t>
      </w:r>
      <w:r>
        <w:rPr>
          <w:spacing w:val="-4"/>
          <w:sz w:val="20"/>
        </w:rPr>
        <w:t xml:space="preserve"> </w:t>
      </w:r>
      <w:r>
        <w:rPr>
          <w:sz w:val="20"/>
        </w:rPr>
        <w:t>de</w:t>
      </w:r>
      <w:r>
        <w:rPr>
          <w:spacing w:val="-5"/>
          <w:sz w:val="20"/>
        </w:rPr>
        <w:t xml:space="preserve"> </w:t>
      </w:r>
      <w:r>
        <w:rPr>
          <w:sz w:val="20"/>
        </w:rPr>
        <w:t>los</w:t>
      </w:r>
      <w:r>
        <w:rPr>
          <w:spacing w:val="1"/>
          <w:sz w:val="20"/>
        </w:rPr>
        <w:t xml:space="preserve"> </w:t>
      </w:r>
      <w:r>
        <w:rPr>
          <w:sz w:val="20"/>
        </w:rPr>
        <w:t>escenarios</w:t>
      </w:r>
      <w:r>
        <w:rPr>
          <w:spacing w:val="-4"/>
          <w:sz w:val="20"/>
        </w:rPr>
        <w:t xml:space="preserve"> </w:t>
      </w:r>
      <w:r>
        <w:rPr>
          <w:sz w:val="20"/>
        </w:rPr>
        <w:t>deportivos</w:t>
      </w:r>
      <w:r>
        <w:rPr>
          <w:spacing w:val="1"/>
          <w:sz w:val="20"/>
        </w:rPr>
        <w:t xml:space="preserve"> </w:t>
      </w:r>
      <w:r>
        <w:rPr>
          <w:sz w:val="20"/>
        </w:rPr>
        <w:t>de</w:t>
      </w:r>
      <w:r>
        <w:rPr>
          <w:spacing w:val="-4"/>
          <w:sz w:val="20"/>
        </w:rPr>
        <w:t xml:space="preserve"> </w:t>
      </w:r>
      <w:r>
        <w:rPr>
          <w:sz w:val="20"/>
        </w:rPr>
        <w:t>la</w:t>
      </w:r>
      <w:r>
        <w:rPr>
          <w:spacing w:val="-5"/>
          <w:sz w:val="20"/>
        </w:rPr>
        <w:t xml:space="preserve"> </w:t>
      </w:r>
      <w:r>
        <w:rPr>
          <w:sz w:val="20"/>
        </w:rPr>
        <w:t>ciudad</w:t>
      </w:r>
      <w:r>
        <w:rPr>
          <w:spacing w:val="-5"/>
          <w:sz w:val="20"/>
        </w:rPr>
        <w:t xml:space="preserve"> </w:t>
      </w:r>
      <w:r>
        <w:rPr>
          <w:sz w:val="20"/>
        </w:rPr>
        <w:t>de</w:t>
      </w:r>
      <w:r>
        <w:rPr>
          <w:spacing w:val="-4"/>
          <w:sz w:val="20"/>
        </w:rPr>
        <w:t xml:space="preserve"> </w:t>
      </w:r>
      <w:r>
        <w:rPr>
          <w:sz w:val="20"/>
        </w:rPr>
        <w:t>Bogotá</w:t>
      </w:r>
      <w:r>
        <w:rPr>
          <w:spacing w:val="5"/>
          <w:sz w:val="20"/>
        </w:rPr>
        <w:t xml:space="preserve"> </w:t>
      </w:r>
      <w:r>
        <w:rPr>
          <w:sz w:val="20"/>
        </w:rPr>
        <w:t>–</w:t>
      </w:r>
      <w:r>
        <w:rPr>
          <w:spacing w:val="-5"/>
          <w:sz w:val="20"/>
        </w:rPr>
        <w:t xml:space="preserve"> </w:t>
      </w:r>
      <w:r>
        <w:rPr>
          <w:sz w:val="20"/>
        </w:rPr>
        <w:t>IDRD</w:t>
      </w:r>
      <w:r>
        <w:rPr>
          <w:spacing w:val="-3"/>
          <w:sz w:val="20"/>
        </w:rPr>
        <w:t xml:space="preserve"> </w:t>
      </w:r>
      <w:r>
        <w:rPr>
          <w:sz w:val="20"/>
        </w:rPr>
        <w:t>-</w:t>
      </w:r>
      <w:r>
        <w:rPr>
          <w:spacing w:val="-5"/>
          <w:sz w:val="20"/>
        </w:rPr>
        <w:t xml:space="preserve"> </w:t>
      </w:r>
      <w:r>
        <w:rPr>
          <w:spacing w:val="-4"/>
          <w:sz w:val="20"/>
        </w:rPr>
        <w:t>2025</w:t>
      </w:r>
    </w:p>
    <w:p w:rsidR="00CB51CE" w:rsidRDefault="00CB51CE">
      <w:pPr>
        <w:rPr>
          <w:sz w:val="20"/>
        </w:rP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spacing w:before="1"/>
        <w:ind w:left="350" w:right="356"/>
        <w:jc w:val="center"/>
        <w:rPr>
          <w:rFonts w:ascii="Arial" w:hAnsi="Arial"/>
          <w:b/>
          <w:sz w:val="24"/>
        </w:rPr>
      </w:pPr>
      <w:r>
        <w:rPr>
          <w:rFonts w:ascii="Arial" w:hAnsi="Arial"/>
          <w:b/>
          <w:sz w:val="24"/>
        </w:rPr>
        <w:t>MAPA</w:t>
      </w:r>
      <w:r>
        <w:rPr>
          <w:rFonts w:ascii="Arial" w:hAnsi="Arial"/>
          <w:b/>
          <w:spacing w:val="-4"/>
          <w:sz w:val="24"/>
        </w:rPr>
        <w:t xml:space="preserve"> </w:t>
      </w:r>
      <w:r>
        <w:rPr>
          <w:rFonts w:ascii="Arial" w:hAnsi="Arial"/>
          <w:b/>
          <w:sz w:val="24"/>
        </w:rPr>
        <w:t>SISTEMA</w:t>
      </w:r>
      <w:r>
        <w:rPr>
          <w:rFonts w:ascii="Arial" w:hAnsi="Arial"/>
          <w:b/>
          <w:spacing w:val="-2"/>
          <w:sz w:val="24"/>
        </w:rPr>
        <w:t xml:space="preserve"> </w:t>
      </w:r>
      <w:r>
        <w:rPr>
          <w:rFonts w:ascii="Arial" w:hAnsi="Arial"/>
          <w:b/>
          <w:sz w:val="24"/>
        </w:rPr>
        <w:t>DISTRITAL</w:t>
      </w:r>
      <w:r>
        <w:rPr>
          <w:rFonts w:ascii="Arial" w:hAnsi="Arial"/>
          <w:b/>
          <w:spacing w:val="-4"/>
          <w:sz w:val="24"/>
        </w:rPr>
        <w:t xml:space="preserve"> </w:t>
      </w:r>
      <w:r>
        <w:rPr>
          <w:rFonts w:ascii="Arial" w:hAnsi="Arial"/>
          <w:b/>
          <w:sz w:val="24"/>
        </w:rPr>
        <w:t>DE</w:t>
      </w:r>
      <w:r>
        <w:rPr>
          <w:rFonts w:ascii="Arial" w:hAnsi="Arial"/>
          <w:b/>
          <w:spacing w:val="-3"/>
          <w:sz w:val="24"/>
        </w:rPr>
        <w:t xml:space="preserve"> </w:t>
      </w:r>
      <w:r>
        <w:rPr>
          <w:rFonts w:ascii="Arial" w:hAnsi="Arial"/>
          <w:b/>
          <w:sz w:val="24"/>
        </w:rPr>
        <w:t>PARQUES</w:t>
      </w:r>
      <w:r>
        <w:rPr>
          <w:rFonts w:ascii="Arial" w:hAnsi="Arial"/>
          <w:b/>
          <w:spacing w:val="-3"/>
          <w:sz w:val="24"/>
        </w:rPr>
        <w:t xml:space="preserve"> </w:t>
      </w:r>
      <w:r>
        <w:rPr>
          <w:rFonts w:ascii="Arial" w:hAnsi="Arial"/>
          <w:b/>
          <w:sz w:val="24"/>
        </w:rPr>
        <w:t>Y</w:t>
      </w:r>
      <w:r>
        <w:rPr>
          <w:rFonts w:ascii="Arial" w:hAnsi="Arial"/>
          <w:b/>
          <w:spacing w:val="-7"/>
          <w:sz w:val="24"/>
        </w:rPr>
        <w:t xml:space="preserve"> </w:t>
      </w:r>
      <w:r>
        <w:rPr>
          <w:rFonts w:ascii="Arial" w:hAnsi="Arial"/>
          <w:b/>
          <w:sz w:val="24"/>
        </w:rPr>
        <w:t>ESCENARIOS</w:t>
      </w:r>
      <w:r>
        <w:rPr>
          <w:rFonts w:ascii="Arial" w:hAnsi="Arial"/>
          <w:b/>
          <w:spacing w:val="-3"/>
          <w:sz w:val="24"/>
        </w:rPr>
        <w:t xml:space="preserve"> </w:t>
      </w:r>
      <w:r>
        <w:rPr>
          <w:rFonts w:ascii="Arial" w:hAnsi="Arial"/>
          <w:b/>
          <w:sz w:val="24"/>
        </w:rPr>
        <w:t>EN</w:t>
      </w:r>
      <w:r>
        <w:rPr>
          <w:rFonts w:ascii="Arial" w:hAnsi="Arial"/>
          <w:b/>
          <w:spacing w:val="-1"/>
          <w:sz w:val="24"/>
        </w:rPr>
        <w:t xml:space="preserve"> </w:t>
      </w:r>
      <w:r>
        <w:rPr>
          <w:rFonts w:ascii="Arial" w:hAnsi="Arial"/>
          <w:b/>
          <w:spacing w:val="-2"/>
          <w:sz w:val="24"/>
        </w:rPr>
        <w:t>BOGOTÁ</w:t>
      </w:r>
    </w:p>
    <w:p w:rsidR="00CB51CE" w:rsidRDefault="00EE17D4">
      <w:pPr>
        <w:pStyle w:val="Textoindependiente"/>
        <w:spacing w:before="24"/>
        <w:rPr>
          <w:rFonts w:ascii="Arial"/>
          <w:b/>
          <w:sz w:val="20"/>
        </w:rPr>
      </w:pPr>
      <w:r>
        <w:rPr>
          <w:rFonts w:ascii="Arial"/>
          <w:b/>
          <w:noProof/>
          <w:sz w:val="20"/>
          <w:lang w:val="es-CO" w:eastAsia="es-CO"/>
        </w:rPr>
        <w:drawing>
          <wp:anchor distT="0" distB="0" distL="0" distR="0" simplePos="0" relativeHeight="487596032" behindDoc="1" locked="0" layoutInCell="1" allowOverlap="1">
            <wp:simplePos x="0" y="0"/>
            <wp:positionH relativeFrom="page">
              <wp:posOffset>2248280</wp:posOffset>
            </wp:positionH>
            <wp:positionV relativeFrom="paragraph">
              <wp:posOffset>176559</wp:posOffset>
            </wp:positionV>
            <wp:extent cx="3284265" cy="6055042"/>
            <wp:effectExtent l="0" t="0" r="0" b="0"/>
            <wp:wrapTopAndBottom/>
            <wp:docPr id="38" name="Image 38" descr="Mapa  El contenido generado por IA puede ser incorrect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descr="Mapa  El contenido generado por IA puede ser incorrecto."/>
                    <pic:cNvPicPr/>
                  </pic:nvPicPr>
                  <pic:blipFill>
                    <a:blip r:embed="rId17" cstate="print"/>
                    <a:stretch>
                      <a:fillRect/>
                    </a:stretch>
                  </pic:blipFill>
                  <pic:spPr>
                    <a:xfrm>
                      <a:off x="0" y="0"/>
                      <a:ext cx="3284265" cy="6055042"/>
                    </a:xfrm>
                    <a:prstGeom prst="rect">
                      <a:avLst/>
                    </a:prstGeom>
                  </pic:spPr>
                </pic:pic>
              </a:graphicData>
            </a:graphic>
          </wp:anchor>
        </w:drawing>
      </w:r>
    </w:p>
    <w:p w:rsidR="00CB51CE" w:rsidRDefault="00EE17D4">
      <w:pPr>
        <w:pStyle w:val="Textoindependiente"/>
        <w:spacing w:before="264"/>
        <w:ind w:left="2"/>
        <w:jc w:val="center"/>
      </w:pPr>
      <w:r>
        <w:rPr>
          <w:rFonts w:ascii="Arial"/>
          <w:b/>
        </w:rPr>
        <w:t>Mapa</w:t>
      </w:r>
      <w:r>
        <w:rPr>
          <w:rFonts w:ascii="Arial"/>
          <w:b/>
          <w:spacing w:val="-3"/>
        </w:rPr>
        <w:t xml:space="preserve"> </w:t>
      </w:r>
      <w:r>
        <w:rPr>
          <w:rFonts w:ascii="Arial"/>
          <w:b/>
        </w:rPr>
        <w:t>1:</w:t>
      </w:r>
      <w:r>
        <w:rPr>
          <w:rFonts w:ascii="Arial"/>
          <w:b/>
          <w:spacing w:val="-4"/>
        </w:rPr>
        <w:t xml:space="preserve"> </w:t>
      </w:r>
      <w:r>
        <w:t>Sistema</w:t>
      </w:r>
      <w:r>
        <w:rPr>
          <w:spacing w:val="-2"/>
        </w:rPr>
        <w:t xml:space="preserve"> </w:t>
      </w:r>
      <w:r>
        <w:t>Distrital</w:t>
      </w:r>
      <w:r>
        <w:rPr>
          <w:spacing w:val="-3"/>
        </w:rPr>
        <w:t xml:space="preserve"> </w:t>
      </w:r>
      <w:r>
        <w:t>de</w:t>
      </w:r>
      <w:r>
        <w:rPr>
          <w:spacing w:val="-3"/>
        </w:rPr>
        <w:t xml:space="preserve"> </w:t>
      </w:r>
      <w:r>
        <w:t>Parques</w:t>
      </w:r>
      <w:r>
        <w:rPr>
          <w:spacing w:val="-3"/>
        </w:rPr>
        <w:t xml:space="preserve"> </w:t>
      </w:r>
      <w:r>
        <w:t>y</w:t>
      </w:r>
      <w:r>
        <w:rPr>
          <w:spacing w:val="-4"/>
        </w:rPr>
        <w:t xml:space="preserve"> </w:t>
      </w:r>
      <w:r>
        <w:t>Escenarios</w:t>
      </w:r>
      <w:r>
        <w:rPr>
          <w:spacing w:val="1"/>
        </w:rPr>
        <w:t xml:space="preserve"> </w:t>
      </w:r>
      <w:r>
        <w:t>-</w:t>
      </w:r>
      <w:r>
        <w:rPr>
          <w:spacing w:val="-3"/>
        </w:rPr>
        <w:t xml:space="preserve"> </w:t>
      </w:r>
      <w:r>
        <w:rPr>
          <w:spacing w:val="-4"/>
        </w:rPr>
        <w:t>IDRD</w:t>
      </w:r>
    </w:p>
    <w:p w:rsidR="00CB51CE" w:rsidRDefault="00CB51CE">
      <w:pPr>
        <w:pStyle w:val="Textoindependiente"/>
        <w:jc w:val="cente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39"/>
        <w:jc w:val="both"/>
      </w:pPr>
      <w:r>
        <w:t xml:space="preserve">Actualmente la localidad de Bosa encabeza la lista con 10 parques estructurantes, seguido de las localidades de Engativá, Kennedy y Suba las cuales cuentan con 9 parques, en tercer lugar las localidades de Ciudad Bolívar, Rafael Uribe </w:t>
      </w:r>
      <w:proofErr w:type="spellStart"/>
      <w:r>
        <w:t>Uribe</w:t>
      </w:r>
      <w:proofErr w:type="spellEnd"/>
      <w:r>
        <w:t>, y Usme con 6 parques, las localidades de Barrios Unidos y Puente Aranda que cuentan con 5 parques,</w:t>
      </w:r>
      <w:r>
        <w:rPr>
          <w:spacing w:val="-6"/>
        </w:rPr>
        <w:t xml:space="preserve"> </w:t>
      </w:r>
      <w:r>
        <w:t>los</w:t>
      </w:r>
      <w:r>
        <w:rPr>
          <w:spacing w:val="-4"/>
        </w:rPr>
        <w:t xml:space="preserve"> </w:t>
      </w:r>
      <w:r>
        <w:t>Mártires</w:t>
      </w:r>
      <w:r>
        <w:rPr>
          <w:spacing w:val="-4"/>
        </w:rPr>
        <w:t xml:space="preserve"> </w:t>
      </w:r>
      <w:r>
        <w:t>y</w:t>
      </w:r>
      <w:r>
        <w:rPr>
          <w:spacing w:val="-4"/>
        </w:rPr>
        <w:t xml:space="preserve"> </w:t>
      </w:r>
      <w:r>
        <w:t>Usaquén</w:t>
      </w:r>
      <w:r>
        <w:rPr>
          <w:spacing w:val="-3"/>
        </w:rPr>
        <w:t xml:space="preserve"> </w:t>
      </w:r>
      <w:r>
        <w:t>con</w:t>
      </w:r>
      <w:r>
        <w:rPr>
          <w:spacing w:val="-8"/>
        </w:rPr>
        <w:t xml:space="preserve"> </w:t>
      </w:r>
      <w:r>
        <w:t>4</w:t>
      </w:r>
      <w:r>
        <w:rPr>
          <w:spacing w:val="-3"/>
        </w:rPr>
        <w:t xml:space="preserve"> </w:t>
      </w:r>
      <w:r>
        <w:t>parques</w:t>
      </w:r>
      <w:r>
        <w:rPr>
          <w:spacing w:val="-9"/>
        </w:rPr>
        <w:t xml:space="preserve"> </w:t>
      </w:r>
      <w:r>
        <w:t>estructurantes,</w:t>
      </w:r>
      <w:r>
        <w:rPr>
          <w:spacing w:val="-6"/>
        </w:rPr>
        <w:t xml:space="preserve"> </w:t>
      </w:r>
      <w:r>
        <w:t>Antonio</w:t>
      </w:r>
      <w:r>
        <w:rPr>
          <w:spacing w:val="-3"/>
        </w:rPr>
        <w:t xml:space="preserve"> </w:t>
      </w:r>
      <w:r>
        <w:t>Nariño,</w:t>
      </w:r>
      <w:r>
        <w:rPr>
          <w:spacing w:val="-6"/>
        </w:rPr>
        <w:t xml:space="preserve"> </w:t>
      </w:r>
      <w:r>
        <w:t>Fontibón San</w:t>
      </w:r>
      <w:r>
        <w:rPr>
          <w:spacing w:val="-17"/>
        </w:rPr>
        <w:t xml:space="preserve"> </w:t>
      </w:r>
      <w:r>
        <w:t>Cristóbal,</w:t>
      </w:r>
      <w:r>
        <w:rPr>
          <w:spacing w:val="-17"/>
        </w:rPr>
        <w:t xml:space="preserve"> </w:t>
      </w:r>
      <w:r>
        <w:t>Santafé</w:t>
      </w:r>
      <w:r>
        <w:rPr>
          <w:spacing w:val="-16"/>
        </w:rPr>
        <w:t xml:space="preserve"> </w:t>
      </w:r>
      <w:r>
        <w:t>y</w:t>
      </w:r>
      <w:r>
        <w:rPr>
          <w:spacing w:val="-17"/>
        </w:rPr>
        <w:t xml:space="preserve"> </w:t>
      </w:r>
      <w:r>
        <w:t>Teusaquillo</w:t>
      </w:r>
      <w:r>
        <w:rPr>
          <w:spacing w:val="-17"/>
        </w:rPr>
        <w:t xml:space="preserve"> </w:t>
      </w:r>
      <w:r>
        <w:t>con</w:t>
      </w:r>
      <w:r>
        <w:rPr>
          <w:spacing w:val="-17"/>
        </w:rPr>
        <w:t xml:space="preserve"> </w:t>
      </w:r>
      <w:r>
        <w:t>3</w:t>
      </w:r>
      <w:r>
        <w:rPr>
          <w:spacing w:val="-16"/>
        </w:rPr>
        <w:t xml:space="preserve"> </w:t>
      </w:r>
      <w:r>
        <w:t>parques</w:t>
      </w:r>
      <w:r>
        <w:rPr>
          <w:spacing w:val="-17"/>
        </w:rPr>
        <w:t xml:space="preserve"> </w:t>
      </w:r>
      <w:r>
        <w:t>en</w:t>
      </w:r>
      <w:r>
        <w:rPr>
          <w:spacing w:val="-17"/>
        </w:rPr>
        <w:t xml:space="preserve"> </w:t>
      </w:r>
      <w:r>
        <w:t>su</w:t>
      </w:r>
      <w:r>
        <w:rPr>
          <w:spacing w:val="-16"/>
        </w:rPr>
        <w:t xml:space="preserve"> </w:t>
      </w:r>
      <w:r>
        <w:t>localidad</w:t>
      </w:r>
      <w:r>
        <w:rPr>
          <w:spacing w:val="-17"/>
        </w:rPr>
        <w:t xml:space="preserve"> </w:t>
      </w:r>
      <w:r>
        <w:t>y</w:t>
      </w:r>
      <w:r>
        <w:rPr>
          <w:spacing w:val="-17"/>
        </w:rPr>
        <w:t xml:space="preserve"> </w:t>
      </w:r>
      <w:r>
        <w:t>por</w:t>
      </w:r>
      <w:r>
        <w:rPr>
          <w:spacing w:val="-16"/>
        </w:rPr>
        <w:t xml:space="preserve"> </w:t>
      </w:r>
      <w:r>
        <w:t>último</w:t>
      </w:r>
      <w:r>
        <w:rPr>
          <w:spacing w:val="-17"/>
        </w:rPr>
        <w:t xml:space="preserve"> </w:t>
      </w:r>
      <w:r>
        <w:t>Chapinero y Tunjuelito con 2 parques.</w:t>
      </w:r>
    </w:p>
    <w:p w:rsidR="00CB51CE" w:rsidRDefault="00CB51CE">
      <w:pPr>
        <w:pStyle w:val="Textoindependiente"/>
        <w:spacing w:before="8"/>
      </w:pPr>
    </w:p>
    <w:p w:rsidR="00CB51CE" w:rsidRDefault="00EE17D4">
      <w:pPr>
        <w:pStyle w:val="Ttulo2"/>
        <w:numPr>
          <w:ilvl w:val="0"/>
          <w:numId w:val="6"/>
        </w:numPr>
        <w:tabs>
          <w:tab w:val="left" w:pos="694"/>
        </w:tabs>
        <w:spacing w:line="273" w:lineRule="auto"/>
        <w:ind w:left="335" w:right="350" w:firstLine="0"/>
      </w:pPr>
      <w:r>
        <w:t>Procedimiento</w:t>
      </w:r>
      <w:r>
        <w:rPr>
          <w:spacing w:val="80"/>
        </w:rPr>
        <w:t xml:space="preserve"> </w:t>
      </w:r>
      <w:r>
        <w:t>y</w:t>
      </w:r>
      <w:r>
        <w:rPr>
          <w:spacing w:val="77"/>
        </w:rPr>
        <w:t xml:space="preserve"> </w:t>
      </w:r>
      <w:r>
        <w:t>condiciones</w:t>
      </w:r>
      <w:r>
        <w:rPr>
          <w:spacing w:val="80"/>
        </w:rPr>
        <w:t xml:space="preserve"> </w:t>
      </w:r>
      <w:r>
        <w:t>para</w:t>
      </w:r>
      <w:r>
        <w:rPr>
          <w:spacing w:val="80"/>
        </w:rPr>
        <w:t xml:space="preserve"> </w:t>
      </w:r>
      <w:r>
        <w:t>la</w:t>
      </w:r>
      <w:r>
        <w:rPr>
          <w:spacing w:val="80"/>
        </w:rPr>
        <w:t xml:space="preserve"> </w:t>
      </w:r>
      <w:r>
        <w:t>Asignación,</w:t>
      </w:r>
      <w:r>
        <w:rPr>
          <w:spacing w:val="80"/>
        </w:rPr>
        <w:t xml:space="preserve"> </w:t>
      </w:r>
      <w:r>
        <w:t>Préstamo</w:t>
      </w:r>
      <w:r>
        <w:rPr>
          <w:spacing w:val="78"/>
        </w:rPr>
        <w:t xml:space="preserve"> </w:t>
      </w:r>
      <w:r>
        <w:t>y</w:t>
      </w:r>
      <w:r>
        <w:rPr>
          <w:spacing w:val="77"/>
        </w:rPr>
        <w:t xml:space="preserve"> </w:t>
      </w:r>
      <w:r>
        <w:t>Alquiler</w:t>
      </w:r>
      <w:r>
        <w:rPr>
          <w:spacing w:val="80"/>
        </w:rPr>
        <w:t xml:space="preserve"> </w:t>
      </w:r>
      <w:r>
        <w:t>de Escenarios Deportivos</w:t>
      </w:r>
    </w:p>
    <w:p w:rsidR="00CB51CE" w:rsidRDefault="00CB51CE">
      <w:pPr>
        <w:pStyle w:val="Textoindependiente"/>
        <w:spacing w:before="10"/>
        <w:rPr>
          <w:rFonts w:ascii="Arial"/>
          <w:b/>
        </w:rPr>
      </w:pPr>
    </w:p>
    <w:p w:rsidR="00CB51CE" w:rsidRDefault="00EE17D4">
      <w:pPr>
        <w:pStyle w:val="Textoindependiente"/>
        <w:spacing w:line="276" w:lineRule="auto"/>
        <w:ind w:left="335" w:right="328"/>
        <w:jc w:val="both"/>
      </w:pPr>
      <w:r>
        <w:t>Para</w:t>
      </w:r>
      <w:r>
        <w:rPr>
          <w:spacing w:val="-9"/>
        </w:rPr>
        <w:t xml:space="preserve"> </w:t>
      </w:r>
      <w:r>
        <w:t>acceder</w:t>
      </w:r>
      <w:r>
        <w:rPr>
          <w:spacing w:val="-10"/>
        </w:rPr>
        <w:t xml:space="preserve"> </w:t>
      </w:r>
      <w:r>
        <w:t>a</w:t>
      </w:r>
      <w:r>
        <w:rPr>
          <w:spacing w:val="-14"/>
        </w:rPr>
        <w:t xml:space="preserve"> </w:t>
      </w:r>
      <w:r>
        <w:t>los</w:t>
      </w:r>
      <w:r>
        <w:rPr>
          <w:spacing w:val="-10"/>
        </w:rPr>
        <w:t xml:space="preserve"> </w:t>
      </w:r>
      <w:r>
        <w:t>escenarios</w:t>
      </w:r>
      <w:r>
        <w:rPr>
          <w:spacing w:val="-10"/>
        </w:rPr>
        <w:t xml:space="preserve"> </w:t>
      </w:r>
      <w:r>
        <w:t>deportivos,</w:t>
      </w:r>
      <w:r>
        <w:rPr>
          <w:spacing w:val="-12"/>
        </w:rPr>
        <w:t xml:space="preserve"> </w:t>
      </w:r>
      <w:r>
        <w:t>es</w:t>
      </w:r>
      <w:r>
        <w:rPr>
          <w:spacing w:val="-10"/>
        </w:rPr>
        <w:t xml:space="preserve"> </w:t>
      </w:r>
      <w:r>
        <w:t>necesario</w:t>
      </w:r>
      <w:r>
        <w:rPr>
          <w:spacing w:val="-9"/>
        </w:rPr>
        <w:t xml:space="preserve"> </w:t>
      </w:r>
      <w:r>
        <w:t>realizar</w:t>
      </w:r>
      <w:r>
        <w:rPr>
          <w:spacing w:val="-10"/>
        </w:rPr>
        <w:t xml:space="preserve"> </w:t>
      </w:r>
      <w:r>
        <w:t>una</w:t>
      </w:r>
      <w:r>
        <w:rPr>
          <w:spacing w:val="-9"/>
        </w:rPr>
        <w:t xml:space="preserve"> </w:t>
      </w:r>
      <w:r>
        <w:t>reserva</w:t>
      </w:r>
      <w:r>
        <w:rPr>
          <w:spacing w:val="-9"/>
        </w:rPr>
        <w:t xml:space="preserve"> </w:t>
      </w:r>
      <w:r>
        <w:t>o</w:t>
      </w:r>
      <w:r>
        <w:rPr>
          <w:spacing w:val="-9"/>
        </w:rPr>
        <w:t xml:space="preserve"> </w:t>
      </w:r>
      <w:r>
        <w:t>solicitar</w:t>
      </w:r>
      <w:r>
        <w:rPr>
          <w:spacing w:val="-10"/>
        </w:rPr>
        <w:t xml:space="preserve"> </w:t>
      </w:r>
      <w:r>
        <w:t>un permiso previo. El uso de estos espacios es gratuito cuando se destina a actividades recreativas</w:t>
      </w:r>
      <w:r>
        <w:rPr>
          <w:spacing w:val="-5"/>
        </w:rPr>
        <w:t xml:space="preserve"> </w:t>
      </w:r>
      <w:r>
        <w:t>sin</w:t>
      </w:r>
      <w:r>
        <w:rPr>
          <w:spacing w:val="-4"/>
        </w:rPr>
        <w:t xml:space="preserve"> </w:t>
      </w:r>
      <w:r>
        <w:t>fines</w:t>
      </w:r>
      <w:r>
        <w:rPr>
          <w:spacing w:val="-5"/>
        </w:rPr>
        <w:t xml:space="preserve"> </w:t>
      </w:r>
      <w:r>
        <w:t>comerciales,</w:t>
      </w:r>
      <w:r>
        <w:rPr>
          <w:spacing w:val="-7"/>
        </w:rPr>
        <w:t xml:space="preserve"> </w:t>
      </w:r>
      <w:r>
        <w:t>como</w:t>
      </w:r>
      <w:r>
        <w:rPr>
          <w:spacing w:val="-9"/>
        </w:rPr>
        <w:t xml:space="preserve"> </w:t>
      </w:r>
      <w:r>
        <w:t>encuentros</w:t>
      </w:r>
      <w:r>
        <w:rPr>
          <w:spacing w:val="-5"/>
        </w:rPr>
        <w:t xml:space="preserve"> </w:t>
      </w:r>
      <w:r>
        <w:t>deportivos</w:t>
      </w:r>
      <w:r>
        <w:rPr>
          <w:spacing w:val="-5"/>
        </w:rPr>
        <w:t xml:space="preserve"> </w:t>
      </w:r>
      <w:r>
        <w:t>entre</w:t>
      </w:r>
      <w:r>
        <w:rPr>
          <w:spacing w:val="-4"/>
        </w:rPr>
        <w:t xml:space="preserve"> </w:t>
      </w:r>
      <w:r>
        <w:t>amigos</w:t>
      </w:r>
      <w:r>
        <w:rPr>
          <w:spacing w:val="-10"/>
        </w:rPr>
        <w:t xml:space="preserve"> </w:t>
      </w:r>
      <w:r>
        <w:t>o</w:t>
      </w:r>
      <w:r>
        <w:rPr>
          <w:spacing w:val="-4"/>
        </w:rPr>
        <w:t xml:space="preserve"> </w:t>
      </w:r>
      <w:r>
        <w:t>familiares. Sin embargo, los clubes y escuelas que ofrecen cursos o entrenamientos a cambio de una</w:t>
      </w:r>
      <w:r>
        <w:rPr>
          <w:spacing w:val="-5"/>
        </w:rPr>
        <w:t xml:space="preserve"> </w:t>
      </w:r>
      <w:r>
        <w:t>tarifa</w:t>
      </w:r>
      <w:r>
        <w:rPr>
          <w:spacing w:val="-5"/>
        </w:rPr>
        <w:t xml:space="preserve"> </w:t>
      </w:r>
      <w:r>
        <w:t>deben</w:t>
      </w:r>
      <w:r>
        <w:rPr>
          <w:spacing w:val="-5"/>
        </w:rPr>
        <w:t xml:space="preserve"> </w:t>
      </w:r>
      <w:r>
        <w:t>pagar</w:t>
      </w:r>
      <w:r>
        <w:rPr>
          <w:spacing w:val="-6"/>
        </w:rPr>
        <w:t xml:space="preserve"> </w:t>
      </w:r>
      <w:r>
        <w:t>un</w:t>
      </w:r>
      <w:r>
        <w:rPr>
          <w:spacing w:val="-5"/>
        </w:rPr>
        <w:t xml:space="preserve"> </w:t>
      </w:r>
      <w:r>
        <w:t>alquiler,</w:t>
      </w:r>
      <w:r>
        <w:rPr>
          <w:spacing w:val="-8"/>
        </w:rPr>
        <w:t xml:space="preserve"> </w:t>
      </w:r>
      <w:r>
        <w:t>dado</w:t>
      </w:r>
      <w:r>
        <w:rPr>
          <w:spacing w:val="-5"/>
        </w:rPr>
        <w:t xml:space="preserve"> </w:t>
      </w:r>
      <w:r>
        <w:t>que</w:t>
      </w:r>
      <w:r>
        <w:rPr>
          <w:spacing w:val="-5"/>
        </w:rPr>
        <w:t xml:space="preserve"> </w:t>
      </w:r>
      <w:r>
        <w:t>están</w:t>
      </w:r>
      <w:r>
        <w:rPr>
          <w:spacing w:val="-5"/>
        </w:rPr>
        <w:t xml:space="preserve"> </w:t>
      </w:r>
      <w:r>
        <w:t>utilizando</w:t>
      </w:r>
      <w:r>
        <w:rPr>
          <w:spacing w:val="-5"/>
        </w:rPr>
        <w:t xml:space="preserve"> </w:t>
      </w:r>
      <w:r>
        <w:t>el</w:t>
      </w:r>
      <w:r>
        <w:rPr>
          <w:spacing w:val="-5"/>
        </w:rPr>
        <w:t xml:space="preserve"> </w:t>
      </w:r>
      <w:r>
        <w:t>espacio</w:t>
      </w:r>
      <w:r>
        <w:rPr>
          <w:spacing w:val="-5"/>
        </w:rPr>
        <w:t xml:space="preserve"> </w:t>
      </w:r>
      <w:r>
        <w:t>con</w:t>
      </w:r>
      <w:r>
        <w:rPr>
          <w:spacing w:val="-5"/>
        </w:rPr>
        <w:t xml:space="preserve"> </w:t>
      </w:r>
      <w:r>
        <w:t>un</w:t>
      </w:r>
      <w:r>
        <w:rPr>
          <w:spacing w:val="-5"/>
        </w:rPr>
        <w:t xml:space="preserve"> </w:t>
      </w:r>
      <w:r>
        <w:t>propósito lucrativo.</w:t>
      </w:r>
      <w:r>
        <w:rPr>
          <w:spacing w:val="-17"/>
        </w:rPr>
        <w:t xml:space="preserve"> </w:t>
      </w:r>
      <w:r>
        <w:t>Asimismo,</w:t>
      </w:r>
      <w:r>
        <w:rPr>
          <w:spacing w:val="-17"/>
        </w:rPr>
        <w:t xml:space="preserve"> </w:t>
      </w:r>
      <w:r>
        <w:t>quienes</w:t>
      </w:r>
      <w:r>
        <w:rPr>
          <w:spacing w:val="-16"/>
        </w:rPr>
        <w:t xml:space="preserve"> </w:t>
      </w:r>
      <w:r>
        <w:t>organicen</w:t>
      </w:r>
      <w:r>
        <w:rPr>
          <w:spacing w:val="-17"/>
        </w:rPr>
        <w:t xml:space="preserve"> </w:t>
      </w:r>
      <w:r>
        <w:t>torneos</w:t>
      </w:r>
      <w:r>
        <w:rPr>
          <w:spacing w:val="-17"/>
        </w:rPr>
        <w:t xml:space="preserve"> </w:t>
      </w:r>
      <w:r>
        <w:t>que</w:t>
      </w:r>
      <w:r>
        <w:rPr>
          <w:spacing w:val="-17"/>
        </w:rPr>
        <w:t xml:space="preserve"> </w:t>
      </w:r>
      <w:r>
        <w:t>incluyan</w:t>
      </w:r>
      <w:r>
        <w:rPr>
          <w:spacing w:val="-16"/>
        </w:rPr>
        <w:t xml:space="preserve"> </w:t>
      </w:r>
      <w:r>
        <w:t>árbitros</w:t>
      </w:r>
      <w:r>
        <w:rPr>
          <w:spacing w:val="-17"/>
        </w:rPr>
        <w:t xml:space="preserve"> </w:t>
      </w:r>
      <w:r>
        <w:t>y</w:t>
      </w:r>
      <w:r>
        <w:rPr>
          <w:spacing w:val="-17"/>
        </w:rPr>
        <w:t xml:space="preserve"> </w:t>
      </w:r>
      <w:r>
        <w:t>uniformes</w:t>
      </w:r>
      <w:r>
        <w:rPr>
          <w:spacing w:val="-16"/>
        </w:rPr>
        <w:t xml:space="preserve"> </w:t>
      </w:r>
      <w:r>
        <w:t>deberán cubrir una tarifa establecida para el uso del escenario. Estas tarifas diferenciadas se establecen según el tipo de usuario</w:t>
      </w:r>
    </w:p>
    <w:p w:rsidR="00CB51CE" w:rsidRDefault="00CB51CE">
      <w:pPr>
        <w:pStyle w:val="Textoindependiente"/>
        <w:spacing w:before="1"/>
      </w:pPr>
    </w:p>
    <w:p w:rsidR="00CB51CE" w:rsidRDefault="00EE17D4">
      <w:pPr>
        <w:pStyle w:val="Textoindependiente"/>
        <w:spacing w:line="276" w:lineRule="auto"/>
        <w:ind w:left="335" w:right="328"/>
        <w:jc w:val="both"/>
      </w:pPr>
      <w:r>
        <w:t>Es</w:t>
      </w:r>
      <w:r>
        <w:rPr>
          <w:spacing w:val="-8"/>
        </w:rPr>
        <w:t xml:space="preserve"> </w:t>
      </w:r>
      <w:r>
        <w:t>importante</w:t>
      </w:r>
      <w:r>
        <w:rPr>
          <w:spacing w:val="-7"/>
        </w:rPr>
        <w:t xml:space="preserve"> </w:t>
      </w:r>
      <w:r>
        <w:t>tener</w:t>
      </w:r>
      <w:r>
        <w:rPr>
          <w:spacing w:val="-8"/>
        </w:rPr>
        <w:t xml:space="preserve"> </w:t>
      </w:r>
      <w:r>
        <w:t>en</w:t>
      </w:r>
      <w:r>
        <w:rPr>
          <w:spacing w:val="-7"/>
        </w:rPr>
        <w:t xml:space="preserve"> </w:t>
      </w:r>
      <w:r>
        <w:t>cuenta</w:t>
      </w:r>
      <w:r>
        <w:rPr>
          <w:spacing w:val="-7"/>
        </w:rPr>
        <w:t xml:space="preserve"> </w:t>
      </w:r>
      <w:r>
        <w:t>que</w:t>
      </w:r>
      <w:r>
        <w:rPr>
          <w:spacing w:val="-7"/>
        </w:rPr>
        <w:t xml:space="preserve"> </w:t>
      </w:r>
      <w:r>
        <w:t>el</w:t>
      </w:r>
      <w:r>
        <w:rPr>
          <w:spacing w:val="-7"/>
        </w:rPr>
        <w:t xml:space="preserve"> </w:t>
      </w:r>
      <w:r>
        <w:t>préstamo</w:t>
      </w:r>
      <w:r>
        <w:rPr>
          <w:spacing w:val="-12"/>
        </w:rPr>
        <w:t xml:space="preserve"> </w:t>
      </w:r>
      <w:r>
        <w:t>o</w:t>
      </w:r>
      <w:r>
        <w:rPr>
          <w:spacing w:val="-7"/>
        </w:rPr>
        <w:t xml:space="preserve"> </w:t>
      </w:r>
      <w:r>
        <w:t>alquiler</w:t>
      </w:r>
      <w:r>
        <w:rPr>
          <w:spacing w:val="-8"/>
        </w:rPr>
        <w:t xml:space="preserve"> </w:t>
      </w:r>
      <w:r>
        <w:t>de</w:t>
      </w:r>
      <w:r>
        <w:rPr>
          <w:spacing w:val="-7"/>
        </w:rPr>
        <w:t xml:space="preserve"> </w:t>
      </w:r>
      <w:r>
        <w:t>estos</w:t>
      </w:r>
      <w:r>
        <w:rPr>
          <w:spacing w:val="-8"/>
        </w:rPr>
        <w:t xml:space="preserve"> </w:t>
      </w:r>
      <w:r>
        <w:t>escenarios</w:t>
      </w:r>
      <w:r>
        <w:rPr>
          <w:spacing w:val="-8"/>
        </w:rPr>
        <w:t xml:space="preserve"> </w:t>
      </w:r>
      <w:r>
        <w:t>está</w:t>
      </w:r>
      <w:r>
        <w:rPr>
          <w:spacing w:val="-7"/>
        </w:rPr>
        <w:t xml:space="preserve"> </w:t>
      </w:r>
      <w:r>
        <w:t>sujeto a</w:t>
      </w:r>
      <w:r>
        <w:rPr>
          <w:spacing w:val="-8"/>
        </w:rPr>
        <w:t xml:space="preserve"> </w:t>
      </w:r>
      <w:r>
        <w:t>disponibilidad.</w:t>
      </w:r>
      <w:r>
        <w:rPr>
          <w:spacing w:val="-10"/>
        </w:rPr>
        <w:t xml:space="preserve"> </w:t>
      </w:r>
      <w:r>
        <w:t>En</w:t>
      </w:r>
      <w:r>
        <w:rPr>
          <w:spacing w:val="-12"/>
        </w:rPr>
        <w:t xml:space="preserve"> </w:t>
      </w:r>
      <w:r>
        <w:t>este</w:t>
      </w:r>
      <w:r>
        <w:rPr>
          <w:spacing w:val="-8"/>
        </w:rPr>
        <w:t xml:space="preserve"> </w:t>
      </w:r>
      <w:r>
        <w:t>sentido</w:t>
      </w:r>
      <w:r>
        <w:rPr>
          <w:spacing w:val="-8"/>
        </w:rPr>
        <w:t xml:space="preserve"> </w:t>
      </w:r>
      <w:r>
        <w:t>la</w:t>
      </w:r>
      <w:r>
        <w:rPr>
          <w:spacing w:val="-12"/>
        </w:rPr>
        <w:t xml:space="preserve"> </w:t>
      </w:r>
      <w:r>
        <w:t>asignación</w:t>
      </w:r>
      <w:r>
        <w:rPr>
          <w:spacing w:val="-8"/>
        </w:rPr>
        <w:t xml:space="preserve"> </w:t>
      </w:r>
      <w:r>
        <w:t>por</w:t>
      </w:r>
      <w:r>
        <w:rPr>
          <w:spacing w:val="-9"/>
        </w:rPr>
        <w:t xml:space="preserve"> </w:t>
      </w:r>
      <w:r>
        <w:t>grupo</w:t>
      </w:r>
      <w:r>
        <w:rPr>
          <w:spacing w:val="-8"/>
        </w:rPr>
        <w:t xml:space="preserve"> </w:t>
      </w:r>
      <w:r>
        <w:t>o</w:t>
      </w:r>
      <w:r>
        <w:rPr>
          <w:spacing w:val="-8"/>
        </w:rPr>
        <w:t xml:space="preserve"> </w:t>
      </w:r>
      <w:r>
        <w:t>persona</w:t>
      </w:r>
      <w:r>
        <w:rPr>
          <w:spacing w:val="-12"/>
        </w:rPr>
        <w:t xml:space="preserve"> </w:t>
      </w:r>
      <w:r>
        <w:t>no</w:t>
      </w:r>
      <w:r>
        <w:rPr>
          <w:spacing w:val="-8"/>
        </w:rPr>
        <w:t xml:space="preserve"> </w:t>
      </w:r>
      <w:r>
        <w:t>podrá</w:t>
      </w:r>
      <w:r>
        <w:rPr>
          <w:spacing w:val="-8"/>
        </w:rPr>
        <w:t xml:space="preserve"> </w:t>
      </w:r>
      <w:r>
        <w:t>superar</w:t>
      </w:r>
      <w:r>
        <w:rPr>
          <w:spacing w:val="-13"/>
        </w:rPr>
        <w:t xml:space="preserve"> </w:t>
      </w:r>
      <w:r>
        <w:t>una hora.</w:t>
      </w:r>
      <w:r>
        <w:rPr>
          <w:spacing w:val="-21"/>
        </w:rPr>
        <w:t xml:space="preserve"> </w:t>
      </w:r>
      <w:r>
        <w:t>Si</w:t>
      </w:r>
      <w:r>
        <w:rPr>
          <w:spacing w:val="-17"/>
        </w:rPr>
        <w:t xml:space="preserve"> </w:t>
      </w:r>
      <w:r>
        <w:t>se</w:t>
      </w:r>
      <w:r>
        <w:rPr>
          <w:spacing w:val="-17"/>
        </w:rPr>
        <w:t xml:space="preserve"> </w:t>
      </w:r>
      <w:r>
        <w:t>quiere</w:t>
      </w:r>
      <w:r>
        <w:rPr>
          <w:spacing w:val="-16"/>
        </w:rPr>
        <w:t xml:space="preserve"> </w:t>
      </w:r>
      <w:r>
        <w:t>utilizar</w:t>
      </w:r>
      <w:r>
        <w:rPr>
          <w:spacing w:val="-17"/>
        </w:rPr>
        <w:t xml:space="preserve"> </w:t>
      </w:r>
      <w:r>
        <w:t>el</w:t>
      </w:r>
      <w:r>
        <w:rPr>
          <w:spacing w:val="-17"/>
        </w:rPr>
        <w:t xml:space="preserve"> </w:t>
      </w:r>
      <w:r>
        <w:t>espacio</w:t>
      </w:r>
      <w:r>
        <w:rPr>
          <w:spacing w:val="-17"/>
        </w:rPr>
        <w:t xml:space="preserve"> </w:t>
      </w:r>
      <w:r>
        <w:t>por</w:t>
      </w:r>
      <w:r>
        <w:rPr>
          <w:spacing w:val="-17"/>
        </w:rPr>
        <w:t xml:space="preserve"> </w:t>
      </w:r>
      <w:r>
        <w:t>más</w:t>
      </w:r>
      <w:r>
        <w:rPr>
          <w:spacing w:val="-17"/>
        </w:rPr>
        <w:t xml:space="preserve"> </w:t>
      </w:r>
      <w:r>
        <w:t>tiempo,</w:t>
      </w:r>
      <w:r>
        <w:rPr>
          <w:spacing w:val="-19"/>
        </w:rPr>
        <w:t xml:space="preserve"> </w:t>
      </w:r>
      <w:r>
        <w:t>es</w:t>
      </w:r>
      <w:r>
        <w:rPr>
          <w:spacing w:val="-17"/>
        </w:rPr>
        <w:t xml:space="preserve"> </w:t>
      </w:r>
      <w:r>
        <w:t>necesario</w:t>
      </w:r>
      <w:r>
        <w:rPr>
          <w:spacing w:val="-17"/>
        </w:rPr>
        <w:t xml:space="preserve"> </w:t>
      </w:r>
      <w:r>
        <w:t>obtener</w:t>
      </w:r>
      <w:r>
        <w:rPr>
          <w:spacing w:val="-17"/>
        </w:rPr>
        <w:t xml:space="preserve"> </w:t>
      </w:r>
      <w:r>
        <w:t>un</w:t>
      </w:r>
      <w:r>
        <w:rPr>
          <w:spacing w:val="-5"/>
        </w:rPr>
        <w:t xml:space="preserve"> </w:t>
      </w:r>
      <w:r>
        <w:t>nuevo</w:t>
      </w:r>
      <w:r>
        <w:rPr>
          <w:spacing w:val="-16"/>
        </w:rPr>
        <w:t xml:space="preserve"> </w:t>
      </w:r>
      <w:r>
        <w:rPr>
          <w:spacing w:val="-2"/>
        </w:rPr>
        <w:t>turno.</w:t>
      </w:r>
    </w:p>
    <w:p w:rsidR="00CB51CE" w:rsidRDefault="00CB51CE">
      <w:pPr>
        <w:pStyle w:val="Textoindependiente"/>
        <w:spacing w:before="7"/>
      </w:pPr>
    </w:p>
    <w:p w:rsidR="00CB51CE" w:rsidRDefault="00EE17D4">
      <w:pPr>
        <w:pStyle w:val="Textoindependiente"/>
        <w:spacing w:line="276" w:lineRule="auto"/>
        <w:ind w:left="335" w:right="343"/>
        <w:jc w:val="both"/>
      </w:pPr>
      <w:r>
        <w:t>Para evitar el subarriendo, las personas que soliciten el espacio deben ser las mismas que la utilicen. No está permitido que los solicitantes se retiren del lugar y cedan el espacio a terceros.</w:t>
      </w:r>
    </w:p>
    <w:p w:rsidR="00CB51CE" w:rsidRDefault="00CB51CE">
      <w:pPr>
        <w:pStyle w:val="Textoindependiente"/>
        <w:spacing w:before="2"/>
      </w:pPr>
    </w:p>
    <w:p w:rsidR="00CB51CE" w:rsidRDefault="00EE17D4">
      <w:pPr>
        <w:pStyle w:val="Textoindependiente"/>
        <w:spacing w:before="1" w:line="278" w:lineRule="auto"/>
        <w:ind w:left="335" w:right="343"/>
        <w:jc w:val="both"/>
      </w:pPr>
      <w:r>
        <w:t>Para hacer uso del escenario deportivo,</w:t>
      </w:r>
      <w:r>
        <w:rPr>
          <w:spacing w:val="-2"/>
        </w:rPr>
        <w:t xml:space="preserve"> </w:t>
      </w:r>
      <w:r>
        <w:t>es necesario presentar la cédula de ciudadanía y registrar los siguientes datos de cada persona que participará en la actividad:</w:t>
      </w:r>
    </w:p>
    <w:p w:rsidR="00CB51CE" w:rsidRDefault="00EE17D4">
      <w:pPr>
        <w:pStyle w:val="Prrafodelista"/>
        <w:numPr>
          <w:ilvl w:val="1"/>
          <w:numId w:val="6"/>
        </w:numPr>
        <w:tabs>
          <w:tab w:val="left" w:pos="1055"/>
        </w:tabs>
        <w:spacing w:before="274"/>
        <w:ind w:left="1055" w:hanging="359"/>
        <w:rPr>
          <w:sz w:val="24"/>
        </w:rPr>
      </w:pPr>
      <w:r>
        <w:rPr>
          <w:sz w:val="24"/>
        </w:rPr>
        <w:t xml:space="preserve">Nombre </w:t>
      </w:r>
      <w:r>
        <w:rPr>
          <w:spacing w:val="-2"/>
          <w:sz w:val="24"/>
        </w:rPr>
        <w:t>completo</w:t>
      </w:r>
    </w:p>
    <w:p w:rsidR="00CB51CE" w:rsidRDefault="00EE17D4">
      <w:pPr>
        <w:pStyle w:val="Prrafodelista"/>
        <w:numPr>
          <w:ilvl w:val="1"/>
          <w:numId w:val="6"/>
        </w:numPr>
        <w:tabs>
          <w:tab w:val="left" w:pos="1055"/>
        </w:tabs>
        <w:spacing w:before="45"/>
        <w:ind w:left="1055" w:hanging="359"/>
        <w:rPr>
          <w:sz w:val="24"/>
        </w:rPr>
      </w:pPr>
      <w:r>
        <w:rPr>
          <w:sz w:val="24"/>
        </w:rPr>
        <w:t>Número</w:t>
      </w:r>
      <w:r>
        <w:rPr>
          <w:spacing w:val="-2"/>
          <w:sz w:val="24"/>
        </w:rPr>
        <w:t xml:space="preserve"> </w:t>
      </w:r>
      <w:r>
        <w:rPr>
          <w:sz w:val="24"/>
        </w:rPr>
        <w:t>de</w:t>
      </w:r>
      <w:r>
        <w:rPr>
          <w:spacing w:val="-2"/>
          <w:sz w:val="24"/>
        </w:rPr>
        <w:t xml:space="preserve"> </w:t>
      </w:r>
      <w:r>
        <w:rPr>
          <w:sz w:val="24"/>
        </w:rPr>
        <w:t>celular</w:t>
      </w:r>
      <w:r>
        <w:rPr>
          <w:spacing w:val="-2"/>
          <w:sz w:val="24"/>
        </w:rPr>
        <w:t xml:space="preserve"> </w:t>
      </w:r>
      <w:r>
        <w:rPr>
          <w:sz w:val="24"/>
        </w:rPr>
        <w:t>y</w:t>
      </w:r>
      <w:r>
        <w:rPr>
          <w:spacing w:val="-3"/>
          <w:sz w:val="24"/>
        </w:rPr>
        <w:t xml:space="preserve"> </w:t>
      </w:r>
      <w:r>
        <w:rPr>
          <w:sz w:val="24"/>
        </w:rPr>
        <w:t>teléfono</w:t>
      </w:r>
      <w:r>
        <w:rPr>
          <w:spacing w:val="-1"/>
          <w:sz w:val="24"/>
        </w:rPr>
        <w:t xml:space="preserve"> </w:t>
      </w:r>
      <w:r>
        <w:rPr>
          <w:spacing w:val="-4"/>
          <w:sz w:val="24"/>
        </w:rPr>
        <w:t>fijo</w:t>
      </w:r>
    </w:p>
    <w:p w:rsidR="00CB51CE" w:rsidRDefault="00EE17D4">
      <w:pPr>
        <w:pStyle w:val="Prrafodelista"/>
        <w:numPr>
          <w:ilvl w:val="1"/>
          <w:numId w:val="6"/>
        </w:numPr>
        <w:tabs>
          <w:tab w:val="left" w:pos="1055"/>
        </w:tabs>
        <w:spacing w:before="39"/>
        <w:ind w:left="1055" w:hanging="359"/>
        <w:rPr>
          <w:sz w:val="24"/>
        </w:rPr>
      </w:pPr>
      <w:r>
        <w:rPr>
          <w:sz w:val="24"/>
        </w:rPr>
        <w:t>Dirección</w:t>
      </w:r>
      <w:r>
        <w:rPr>
          <w:spacing w:val="-2"/>
          <w:sz w:val="24"/>
        </w:rPr>
        <w:t xml:space="preserve"> </w:t>
      </w:r>
      <w:r>
        <w:rPr>
          <w:sz w:val="24"/>
        </w:rPr>
        <w:t>de</w:t>
      </w:r>
      <w:r>
        <w:rPr>
          <w:spacing w:val="-2"/>
          <w:sz w:val="24"/>
        </w:rPr>
        <w:t xml:space="preserve"> residencia</w:t>
      </w:r>
    </w:p>
    <w:p w:rsidR="00CB51CE" w:rsidRDefault="00EE17D4">
      <w:pPr>
        <w:pStyle w:val="Prrafodelista"/>
        <w:numPr>
          <w:ilvl w:val="1"/>
          <w:numId w:val="6"/>
        </w:numPr>
        <w:tabs>
          <w:tab w:val="left" w:pos="1055"/>
        </w:tabs>
        <w:spacing w:before="44"/>
        <w:ind w:left="1055" w:hanging="359"/>
        <w:rPr>
          <w:sz w:val="24"/>
        </w:rPr>
      </w:pPr>
      <w:r>
        <w:rPr>
          <w:sz w:val="24"/>
        </w:rPr>
        <w:t xml:space="preserve">Correo </w:t>
      </w:r>
      <w:r>
        <w:rPr>
          <w:spacing w:val="-2"/>
          <w:sz w:val="24"/>
        </w:rPr>
        <w:t>electrónico</w:t>
      </w:r>
    </w:p>
    <w:p w:rsidR="00CB51CE" w:rsidRDefault="00CB51CE">
      <w:pPr>
        <w:pStyle w:val="Prrafodelista"/>
        <w:rPr>
          <w:sz w:val="24"/>
        </w:rP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ind w:left="335"/>
        <w:jc w:val="both"/>
      </w:pPr>
      <w:r>
        <w:t>Estos</w:t>
      </w:r>
      <w:r>
        <w:rPr>
          <w:spacing w:val="-3"/>
        </w:rPr>
        <w:t xml:space="preserve"> </w:t>
      </w:r>
      <w:r>
        <w:t>datos</w:t>
      </w:r>
      <w:r>
        <w:rPr>
          <w:spacing w:val="-3"/>
        </w:rPr>
        <w:t xml:space="preserve"> </w:t>
      </w:r>
      <w:r>
        <w:t>estarán</w:t>
      </w:r>
      <w:r>
        <w:rPr>
          <w:spacing w:val="-2"/>
        </w:rPr>
        <w:t xml:space="preserve"> </w:t>
      </w:r>
      <w:r>
        <w:t>sujetos</w:t>
      </w:r>
      <w:r>
        <w:rPr>
          <w:spacing w:val="-3"/>
        </w:rPr>
        <w:t xml:space="preserve"> </w:t>
      </w:r>
      <w:r>
        <w:t>a</w:t>
      </w:r>
      <w:r>
        <w:rPr>
          <w:spacing w:val="-2"/>
        </w:rPr>
        <w:t xml:space="preserve"> </w:t>
      </w:r>
      <w:r>
        <w:t>verificación</w:t>
      </w:r>
      <w:r>
        <w:rPr>
          <w:spacing w:val="-2"/>
        </w:rPr>
        <w:t xml:space="preserve"> </w:t>
      </w:r>
      <w:r>
        <w:t>por</w:t>
      </w:r>
      <w:r>
        <w:rPr>
          <w:spacing w:val="-3"/>
        </w:rPr>
        <w:t xml:space="preserve"> </w:t>
      </w:r>
      <w:r>
        <w:t>parte</w:t>
      </w:r>
      <w:r>
        <w:rPr>
          <w:spacing w:val="-2"/>
        </w:rPr>
        <w:t xml:space="preserve"> </w:t>
      </w:r>
      <w:r>
        <w:t>del</w:t>
      </w:r>
      <w:r>
        <w:rPr>
          <w:spacing w:val="-2"/>
        </w:rPr>
        <w:t xml:space="preserve"> </w:t>
      </w:r>
      <w:r>
        <w:t>IDRD.</w:t>
      </w:r>
      <w:r>
        <w:rPr>
          <w:spacing w:val="-2"/>
        </w:rPr>
        <w:t xml:space="preserve"> </w:t>
      </w:r>
      <w:hyperlink w:anchor="_bookmark5" w:history="1">
        <w:r>
          <w:rPr>
            <w:spacing w:val="-10"/>
            <w:vertAlign w:val="superscript"/>
          </w:rPr>
          <w:t>3</w:t>
        </w:r>
      </w:hyperlink>
    </w:p>
    <w:p w:rsidR="00CB51CE" w:rsidRDefault="00CB51CE">
      <w:pPr>
        <w:pStyle w:val="Textoindependiente"/>
        <w:spacing w:before="48"/>
      </w:pPr>
    </w:p>
    <w:p w:rsidR="00CB51CE" w:rsidRDefault="00EE17D4">
      <w:pPr>
        <w:pStyle w:val="Textoindependiente"/>
        <w:spacing w:line="276" w:lineRule="auto"/>
        <w:ind w:left="335" w:right="330"/>
        <w:jc w:val="both"/>
      </w:pPr>
      <w:r>
        <w:t>Actualmente la solicitud del permiso para el uso de los escenarios deportivos se debe realizar</w:t>
      </w:r>
      <w:r>
        <w:rPr>
          <w:spacing w:val="-17"/>
        </w:rPr>
        <w:t xml:space="preserve"> </w:t>
      </w:r>
      <w:r>
        <w:t>ingresando</w:t>
      </w:r>
      <w:r>
        <w:rPr>
          <w:spacing w:val="-17"/>
        </w:rPr>
        <w:t xml:space="preserve"> </w:t>
      </w:r>
      <w:r>
        <w:t>al</w:t>
      </w:r>
      <w:r>
        <w:rPr>
          <w:spacing w:val="-16"/>
        </w:rPr>
        <w:t xml:space="preserve"> </w:t>
      </w:r>
      <w:r>
        <w:t>portalciudadano.idrd.gov.co,</w:t>
      </w:r>
      <w:r>
        <w:rPr>
          <w:spacing w:val="-17"/>
        </w:rPr>
        <w:t xml:space="preserve"> </w:t>
      </w:r>
      <w:r>
        <w:t>allí</w:t>
      </w:r>
      <w:r>
        <w:rPr>
          <w:spacing w:val="-17"/>
        </w:rPr>
        <w:t xml:space="preserve"> </w:t>
      </w:r>
      <w:r>
        <w:t>se</w:t>
      </w:r>
      <w:r>
        <w:rPr>
          <w:spacing w:val="-17"/>
        </w:rPr>
        <w:t xml:space="preserve"> </w:t>
      </w:r>
      <w:r>
        <w:t>selecciona</w:t>
      </w:r>
      <w:r>
        <w:rPr>
          <w:spacing w:val="-16"/>
        </w:rPr>
        <w:t xml:space="preserve"> </w:t>
      </w:r>
      <w:r>
        <w:t>el</w:t>
      </w:r>
      <w:r>
        <w:rPr>
          <w:spacing w:val="-17"/>
        </w:rPr>
        <w:t xml:space="preserve"> </w:t>
      </w:r>
      <w:r>
        <w:t>espacio</w:t>
      </w:r>
      <w:r>
        <w:rPr>
          <w:spacing w:val="-17"/>
        </w:rPr>
        <w:t xml:space="preserve"> </w:t>
      </w:r>
      <w:r>
        <w:t>a</w:t>
      </w:r>
      <w:r>
        <w:rPr>
          <w:spacing w:val="-16"/>
        </w:rPr>
        <w:t xml:space="preserve"> </w:t>
      </w:r>
      <w:r>
        <w:t>reservar y se realiza la solicitud formal especificando el tipo de actividad, número de asistentes y requerimientos específicos. El IDRD verifica el cumplimiento de los requisitos, la disponibilidad del escenario y la naturaleza del evento o actividad.</w:t>
      </w:r>
    </w:p>
    <w:p w:rsidR="00CB51CE" w:rsidRDefault="00CB51CE">
      <w:pPr>
        <w:pStyle w:val="Textoindependiente"/>
        <w:spacing w:before="3"/>
      </w:pPr>
    </w:p>
    <w:p w:rsidR="00CB51CE" w:rsidRDefault="00EE17D4">
      <w:pPr>
        <w:pStyle w:val="Textoindependiente"/>
        <w:spacing w:line="276" w:lineRule="auto"/>
        <w:ind w:left="335" w:right="340"/>
        <w:jc w:val="both"/>
      </w:pPr>
      <w:r>
        <w:t>Sin embargo, completar estas solicitudes se ha vuelto cada vez más difícil debido a las constantes</w:t>
      </w:r>
      <w:r>
        <w:rPr>
          <w:spacing w:val="-15"/>
        </w:rPr>
        <w:t xml:space="preserve"> </w:t>
      </w:r>
      <w:r>
        <w:t>fallas</w:t>
      </w:r>
      <w:r>
        <w:rPr>
          <w:spacing w:val="-15"/>
        </w:rPr>
        <w:t xml:space="preserve"> </w:t>
      </w:r>
      <w:r>
        <w:t>en</w:t>
      </w:r>
      <w:r>
        <w:rPr>
          <w:spacing w:val="-14"/>
        </w:rPr>
        <w:t xml:space="preserve"> </w:t>
      </w:r>
      <w:r>
        <w:t>el</w:t>
      </w:r>
      <w:r>
        <w:rPr>
          <w:spacing w:val="-14"/>
        </w:rPr>
        <w:t xml:space="preserve"> </w:t>
      </w:r>
      <w:r>
        <w:t>Portal</w:t>
      </w:r>
      <w:r>
        <w:rPr>
          <w:spacing w:val="-14"/>
        </w:rPr>
        <w:t xml:space="preserve"> </w:t>
      </w:r>
      <w:r>
        <w:t>Ciudadano.</w:t>
      </w:r>
      <w:r>
        <w:rPr>
          <w:spacing w:val="-17"/>
        </w:rPr>
        <w:t xml:space="preserve"> </w:t>
      </w:r>
      <w:r>
        <w:t>Gran</w:t>
      </w:r>
      <w:r>
        <w:rPr>
          <w:spacing w:val="-14"/>
        </w:rPr>
        <w:t xml:space="preserve"> </w:t>
      </w:r>
      <w:r>
        <w:t>parte</w:t>
      </w:r>
      <w:r>
        <w:rPr>
          <w:spacing w:val="-14"/>
        </w:rPr>
        <w:t xml:space="preserve"> </w:t>
      </w:r>
      <w:r>
        <w:t>del</w:t>
      </w:r>
      <w:r>
        <w:rPr>
          <w:spacing w:val="-14"/>
        </w:rPr>
        <w:t xml:space="preserve"> </w:t>
      </w:r>
      <w:r>
        <w:t>tiempo,</w:t>
      </w:r>
      <w:r>
        <w:rPr>
          <w:spacing w:val="-17"/>
        </w:rPr>
        <w:t xml:space="preserve"> </w:t>
      </w:r>
      <w:r>
        <w:t>esta</w:t>
      </w:r>
      <w:r>
        <w:rPr>
          <w:spacing w:val="-14"/>
        </w:rPr>
        <w:t xml:space="preserve"> </w:t>
      </w:r>
      <w:r>
        <w:t>plataforma</w:t>
      </w:r>
      <w:r>
        <w:rPr>
          <w:spacing w:val="-14"/>
        </w:rPr>
        <w:t xml:space="preserve"> </w:t>
      </w:r>
      <w:r>
        <w:t xml:space="preserve">presenta errores o se encuentra en mantenimiento, lo que impide que los usuarios puedan concretar su solicitud y obtener el permiso a tiempo para el uso de los espacios deportivos. Estas dificultades han generado múltiples inconformidades, las cuales se reflejan en el reporte de </w:t>
      </w:r>
      <w:proofErr w:type="spellStart"/>
      <w:r>
        <w:t>PQRs</w:t>
      </w:r>
      <w:proofErr w:type="spellEnd"/>
      <w:r>
        <w:t xml:space="preserve"> del Portal Ciudadano, proporcionado por el IDRD y presentado a continuación.</w:t>
      </w:r>
    </w:p>
    <w:p w:rsidR="00CB51CE" w:rsidRDefault="00CB51CE">
      <w:pPr>
        <w:pStyle w:val="Textoindependiente"/>
        <w:spacing w:before="12"/>
      </w:pPr>
    </w:p>
    <w:p w:rsidR="00CB51CE" w:rsidRDefault="00EE17D4">
      <w:pPr>
        <w:pStyle w:val="Textoindependiente"/>
        <w:spacing w:before="1"/>
        <w:ind w:left="1701"/>
      </w:pPr>
      <w:r>
        <w:t>REPORTE</w:t>
      </w:r>
      <w:r>
        <w:rPr>
          <w:spacing w:val="-2"/>
        </w:rPr>
        <w:t xml:space="preserve"> </w:t>
      </w:r>
      <w:r>
        <w:t>-</w:t>
      </w:r>
      <w:r>
        <w:rPr>
          <w:spacing w:val="-3"/>
        </w:rPr>
        <w:t xml:space="preserve"> </w:t>
      </w:r>
      <w:r>
        <w:t>PQRSD</w:t>
      </w:r>
      <w:r>
        <w:rPr>
          <w:spacing w:val="-1"/>
        </w:rPr>
        <w:t xml:space="preserve"> </w:t>
      </w:r>
      <w:r>
        <w:t>PORTAL</w:t>
      </w:r>
      <w:r>
        <w:rPr>
          <w:spacing w:val="-2"/>
        </w:rPr>
        <w:t xml:space="preserve"> </w:t>
      </w:r>
      <w:r>
        <w:t>CIUDADANO</w:t>
      </w:r>
      <w:r>
        <w:rPr>
          <w:spacing w:val="-4"/>
        </w:rPr>
        <w:t xml:space="preserve"> </w:t>
      </w:r>
      <w:r>
        <w:t>2023</w:t>
      </w:r>
      <w:r>
        <w:rPr>
          <w:spacing w:val="2"/>
        </w:rPr>
        <w:t xml:space="preserve"> </w:t>
      </w:r>
      <w:r>
        <w:t>-</w:t>
      </w:r>
      <w:r>
        <w:rPr>
          <w:spacing w:val="-2"/>
        </w:rPr>
        <w:t xml:space="preserve"> </w:t>
      </w:r>
      <w:r>
        <w:rPr>
          <w:spacing w:val="-4"/>
        </w:rPr>
        <w:t>2024</w:t>
      </w:r>
    </w:p>
    <w:p w:rsidR="00CB51CE" w:rsidRDefault="00CB51CE">
      <w:pPr>
        <w:pStyle w:val="Textoindependiente"/>
        <w:spacing w:before="6"/>
        <w:rPr>
          <w:sz w:val="12"/>
        </w:rPr>
      </w:pPr>
    </w:p>
    <w:tbl>
      <w:tblPr>
        <w:tblStyle w:val="TableNormal"/>
        <w:tblW w:w="0" w:type="auto"/>
        <w:tblInd w:w="352" w:type="dxa"/>
        <w:tblLayout w:type="fixed"/>
        <w:tblLook w:val="01E0" w:firstRow="1" w:lastRow="1" w:firstColumn="1" w:lastColumn="1" w:noHBand="0" w:noVBand="0"/>
      </w:tblPr>
      <w:tblGrid>
        <w:gridCol w:w="6093"/>
        <w:gridCol w:w="1416"/>
        <w:gridCol w:w="1317"/>
      </w:tblGrid>
      <w:tr w:rsidR="00CB51CE">
        <w:trPr>
          <w:trHeight w:val="420"/>
        </w:trPr>
        <w:tc>
          <w:tcPr>
            <w:tcW w:w="6093" w:type="dxa"/>
            <w:tcBorders>
              <w:right w:val="single" w:sz="4" w:space="0" w:color="FFFFFF"/>
            </w:tcBorders>
            <w:shd w:val="clear" w:color="auto" w:fill="F4B083"/>
          </w:tcPr>
          <w:p w:rsidR="00CB51CE" w:rsidRDefault="00EE17D4">
            <w:pPr>
              <w:pStyle w:val="TableParagraph"/>
              <w:ind w:left="2"/>
              <w:jc w:val="center"/>
              <w:rPr>
                <w:sz w:val="24"/>
              </w:rPr>
            </w:pPr>
            <w:r>
              <w:rPr>
                <w:spacing w:val="-2"/>
                <w:sz w:val="24"/>
              </w:rPr>
              <w:t>Asunto</w:t>
            </w:r>
          </w:p>
        </w:tc>
        <w:tc>
          <w:tcPr>
            <w:tcW w:w="1416" w:type="dxa"/>
            <w:tcBorders>
              <w:left w:val="single" w:sz="4" w:space="0" w:color="FFFFFF"/>
            </w:tcBorders>
            <w:shd w:val="clear" w:color="auto" w:fill="F4B083"/>
          </w:tcPr>
          <w:p w:rsidR="00CB51CE" w:rsidRDefault="00EE17D4">
            <w:pPr>
              <w:pStyle w:val="TableParagraph"/>
              <w:ind w:left="8" w:right="15"/>
              <w:jc w:val="center"/>
              <w:rPr>
                <w:sz w:val="24"/>
              </w:rPr>
            </w:pPr>
            <w:r>
              <w:rPr>
                <w:sz w:val="24"/>
              </w:rPr>
              <w:t>Año</w:t>
            </w:r>
            <w:r>
              <w:rPr>
                <w:spacing w:val="-3"/>
                <w:sz w:val="24"/>
              </w:rPr>
              <w:t xml:space="preserve"> </w:t>
            </w:r>
            <w:r>
              <w:rPr>
                <w:spacing w:val="-4"/>
                <w:sz w:val="24"/>
              </w:rPr>
              <w:t>2023</w:t>
            </w:r>
          </w:p>
        </w:tc>
        <w:tc>
          <w:tcPr>
            <w:tcW w:w="1317" w:type="dxa"/>
            <w:shd w:val="clear" w:color="auto" w:fill="F4B083"/>
          </w:tcPr>
          <w:p w:rsidR="00CB51CE" w:rsidRDefault="00EE17D4">
            <w:pPr>
              <w:pStyle w:val="TableParagraph"/>
              <w:ind w:left="5" w:right="1"/>
              <w:jc w:val="center"/>
              <w:rPr>
                <w:sz w:val="24"/>
              </w:rPr>
            </w:pPr>
            <w:r>
              <w:rPr>
                <w:sz w:val="24"/>
              </w:rPr>
              <w:t>Año</w:t>
            </w:r>
            <w:r>
              <w:rPr>
                <w:spacing w:val="-3"/>
                <w:sz w:val="24"/>
              </w:rPr>
              <w:t xml:space="preserve"> </w:t>
            </w:r>
            <w:r>
              <w:rPr>
                <w:spacing w:val="-4"/>
                <w:sz w:val="24"/>
              </w:rPr>
              <w:t>2024</w:t>
            </w:r>
          </w:p>
        </w:tc>
      </w:tr>
      <w:tr w:rsidR="00CB51CE">
        <w:trPr>
          <w:trHeight w:val="420"/>
        </w:trPr>
        <w:tc>
          <w:tcPr>
            <w:tcW w:w="6093" w:type="dxa"/>
            <w:tcBorders>
              <w:bottom w:val="single" w:sz="4" w:space="0" w:color="FFFFFF"/>
              <w:right w:val="single" w:sz="4" w:space="0" w:color="FFFFFF"/>
            </w:tcBorders>
            <w:shd w:val="clear" w:color="auto" w:fill="F4B083"/>
          </w:tcPr>
          <w:p w:rsidR="00CB51CE" w:rsidRDefault="00EE17D4">
            <w:pPr>
              <w:pStyle w:val="TableParagraph"/>
              <w:spacing w:before="5"/>
              <w:ind w:left="105"/>
              <w:rPr>
                <w:sz w:val="24"/>
              </w:rPr>
            </w:pPr>
            <w:r>
              <w:rPr>
                <w:sz w:val="24"/>
              </w:rPr>
              <w:t>Fallas</w:t>
            </w:r>
            <w:r>
              <w:rPr>
                <w:spacing w:val="-3"/>
                <w:sz w:val="24"/>
              </w:rPr>
              <w:t xml:space="preserve"> </w:t>
            </w:r>
            <w:r>
              <w:rPr>
                <w:sz w:val="24"/>
              </w:rPr>
              <w:t>ingreso</w:t>
            </w:r>
            <w:r>
              <w:rPr>
                <w:spacing w:val="-2"/>
                <w:sz w:val="24"/>
              </w:rPr>
              <w:t xml:space="preserve"> </w:t>
            </w:r>
            <w:r>
              <w:rPr>
                <w:sz w:val="24"/>
              </w:rPr>
              <w:t>al</w:t>
            </w:r>
            <w:r>
              <w:rPr>
                <w:spacing w:val="-2"/>
                <w:sz w:val="24"/>
              </w:rPr>
              <w:t xml:space="preserve"> </w:t>
            </w:r>
            <w:r>
              <w:rPr>
                <w:sz w:val="24"/>
              </w:rPr>
              <w:t>portal</w:t>
            </w:r>
            <w:r>
              <w:rPr>
                <w:spacing w:val="-2"/>
                <w:sz w:val="24"/>
              </w:rPr>
              <w:t xml:space="preserve"> ciudadano</w:t>
            </w:r>
          </w:p>
        </w:tc>
        <w:tc>
          <w:tcPr>
            <w:tcW w:w="1416" w:type="dxa"/>
            <w:tcBorders>
              <w:left w:val="single" w:sz="4" w:space="0" w:color="FFFFFF"/>
              <w:bottom w:val="single" w:sz="4" w:space="0" w:color="FFFFFF"/>
            </w:tcBorders>
          </w:tcPr>
          <w:p w:rsidR="00CB51CE" w:rsidRDefault="00EE17D4">
            <w:pPr>
              <w:pStyle w:val="TableParagraph"/>
              <w:spacing w:before="5"/>
              <w:ind w:left="6" w:right="15"/>
              <w:jc w:val="center"/>
              <w:rPr>
                <w:sz w:val="24"/>
              </w:rPr>
            </w:pPr>
            <w:r>
              <w:rPr>
                <w:spacing w:val="-5"/>
                <w:sz w:val="24"/>
              </w:rPr>
              <w:t>32</w:t>
            </w:r>
          </w:p>
        </w:tc>
        <w:tc>
          <w:tcPr>
            <w:tcW w:w="1317" w:type="dxa"/>
            <w:tcBorders>
              <w:bottom w:val="single" w:sz="4" w:space="0" w:color="FFFFFF"/>
            </w:tcBorders>
          </w:tcPr>
          <w:p w:rsidR="00CB51CE" w:rsidRDefault="00EE17D4">
            <w:pPr>
              <w:pStyle w:val="TableParagraph"/>
              <w:spacing w:before="5"/>
              <w:ind w:left="5"/>
              <w:jc w:val="center"/>
              <w:rPr>
                <w:sz w:val="24"/>
              </w:rPr>
            </w:pPr>
            <w:r>
              <w:rPr>
                <w:spacing w:val="-10"/>
                <w:sz w:val="24"/>
              </w:rPr>
              <w:t>7</w:t>
            </w:r>
          </w:p>
        </w:tc>
      </w:tr>
      <w:tr w:rsidR="00CB51CE">
        <w:trPr>
          <w:trHeight w:val="549"/>
        </w:trPr>
        <w:tc>
          <w:tcPr>
            <w:tcW w:w="6093" w:type="dxa"/>
            <w:tcBorders>
              <w:top w:val="single" w:sz="4" w:space="0" w:color="FFFFFF"/>
              <w:bottom w:val="single" w:sz="4" w:space="0" w:color="FFFFFF"/>
              <w:right w:val="single" w:sz="4" w:space="0" w:color="FFFFFF"/>
            </w:tcBorders>
            <w:shd w:val="clear" w:color="auto" w:fill="F4B083"/>
          </w:tcPr>
          <w:p w:rsidR="00CB51CE" w:rsidRDefault="00EE17D4">
            <w:pPr>
              <w:pStyle w:val="TableParagraph"/>
              <w:spacing w:line="276" w:lineRule="exact"/>
              <w:ind w:left="105"/>
              <w:rPr>
                <w:sz w:val="24"/>
              </w:rPr>
            </w:pPr>
            <w:r>
              <w:rPr>
                <w:sz w:val="24"/>
              </w:rPr>
              <w:t>Fallas</w:t>
            </w:r>
            <w:r>
              <w:rPr>
                <w:spacing w:val="39"/>
                <w:sz w:val="24"/>
              </w:rPr>
              <w:t xml:space="preserve"> </w:t>
            </w:r>
            <w:r>
              <w:rPr>
                <w:sz w:val="24"/>
              </w:rPr>
              <w:t>en</w:t>
            </w:r>
            <w:r>
              <w:rPr>
                <w:spacing w:val="40"/>
                <w:sz w:val="24"/>
              </w:rPr>
              <w:t xml:space="preserve"> </w:t>
            </w:r>
            <w:r>
              <w:rPr>
                <w:sz w:val="24"/>
              </w:rPr>
              <w:t>el</w:t>
            </w:r>
            <w:r>
              <w:rPr>
                <w:spacing w:val="40"/>
                <w:sz w:val="24"/>
              </w:rPr>
              <w:t xml:space="preserve"> </w:t>
            </w:r>
            <w:r>
              <w:rPr>
                <w:sz w:val="24"/>
              </w:rPr>
              <w:t>código</w:t>
            </w:r>
            <w:r>
              <w:rPr>
                <w:spacing w:val="40"/>
                <w:sz w:val="24"/>
              </w:rPr>
              <w:t xml:space="preserve"> </w:t>
            </w:r>
            <w:r>
              <w:rPr>
                <w:sz w:val="24"/>
              </w:rPr>
              <w:t>de</w:t>
            </w:r>
            <w:r>
              <w:rPr>
                <w:spacing w:val="40"/>
                <w:sz w:val="24"/>
              </w:rPr>
              <w:t xml:space="preserve"> </w:t>
            </w:r>
            <w:r>
              <w:rPr>
                <w:sz w:val="24"/>
              </w:rPr>
              <w:t>verificación</w:t>
            </w:r>
            <w:r>
              <w:rPr>
                <w:spacing w:val="40"/>
                <w:sz w:val="24"/>
              </w:rPr>
              <w:t xml:space="preserve"> </w:t>
            </w:r>
            <w:r>
              <w:rPr>
                <w:sz w:val="24"/>
              </w:rPr>
              <w:t>para</w:t>
            </w:r>
            <w:r>
              <w:rPr>
                <w:spacing w:val="40"/>
                <w:sz w:val="24"/>
              </w:rPr>
              <w:t xml:space="preserve"> </w:t>
            </w:r>
            <w:r>
              <w:rPr>
                <w:sz w:val="24"/>
              </w:rPr>
              <w:t>el</w:t>
            </w:r>
            <w:r>
              <w:rPr>
                <w:spacing w:val="40"/>
                <w:sz w:val="24"/>
              </w:rPr>
              <w:t xml:space="preserve"> </w:t>
            </w:r>
            <w:r>
              <w:rPr>
                <w:sz w:val="24"/>
              </w:rPr>
              <w:t>registro</w:t>
            </w:r>
            <w:r>
              <w:rPr>
                <w:spacing w:val="40"/>
                <w:sz w:val="24"/>
              </w:rPr>
              <w:t xml:space="preserve"> </w:t>
            </w:r>
            <w:r>
              <w:rPr>
                <w:sz w:val="24"/>
              </w:rPr>
              <w:t>o inicio de sesión</w:t>
            </w:r>
          </w:p>
        </w:tc>
        <w:tc>
          <w:tcPr>
            <w:tcW w:w="1416" w:type="dxa"/>
            <w:tcBorders>
              <w:top w:val="single" w:sz="4" w:space="0" w:color="FFFFFF"/>
              <w:left w:val="single" w:sz="4" w:space="0" w:color="FFFFFF"/>
              <w:bottom w:val="single" w:sz="4" w:space="0" w:color="FFFFFF"/>
            </w:tcBorders>
            <w:shd w:val="clear" w:color="auto" w:fill="FBE5D5"/>
          </w:tcPr>
          <w:p w:rsidR="00CB51CE" w:rsidRDefault="00EE17D4">
            <w:pPr>
              <w:pStyle w:val="TableParagraph"/>
              <w:ind w:left="6" w:right="15"/>
              <w:jc w:val="center"/>
              <w:rPr>
                <w:sz w:val="24"/>
              </w:rPr>
            </w:pPr>
            <w:r>
              <w:rPr>
                <w:spacing w:val="-5"/>
                <w:sz w:val="24"/>
              </w:rPr>
              <w:t>26</w:t>
            </w:r>
          </w:p>
        </w:tc>
        <w:tc>
          <w:tcPr>
            <w:tcW w:w="1317" w:type="dxa"/>
            <w:tcBorders>
              <w:top w:val="single" w:sz="4" w:space="0" w:color="FFFFFF"/>
              <w:bottom w:val="single" w:sz="4" w:space="0" w:color="FFFFFF"/>
            </w:tcBorders>
            <w:shd w:val="clear" w:color="auto" w:fill="FBE5D5"/>
          </w:tcPr>
          <w:p w:rsidR="00CB51CE" w:rsidRDefault="00EE17D4">
            <w:pPr>
              <w:pStyle w:val="TableParagraph"/>
              <w:ind w:left="5"/>
              <w:jc w:val="center"/>
              <w:rPr>
                <w:sz w:val="24"/>
              </w:rPr>
            </w:pPr>
            <w:r>
              <w:rPr>
                <w:spacing w:val="-10"/>
                <w:sz w:val="24"/>
              </w:rPr>
              <w:t>3</w:t>
            </w:r>
          </w:p>
        </w:tc>
      </w:tr>
      <w:tr w:rsidR="00CB51CE">
        <w:trPr>
          <w:trHeight w:val="413"/>
        </w:trPr>
        <w:tc>
          <w:tcPr>
            <w:tcW w:w="6093" w:type="dxa"/>
            <w:tcBorders>
              <w:top w:val="single" w:sz="4" w:space="0" w:color="FFFFFF"/>
              <w:bottom w:val="single" w:sz="4" w:space="0" w:color="FFFFFF"/>
              <w:right w:val="single" w:sz="4" w:space="0" w:color="FFFFFF"/>
            </w:tcBorders>
            <w:shd w:val="clear" w:color="auto" w:fill="F4B083"/>
          </w:tcPr>
          <w:p w:rsidR="00CB51CE" w:rsidRDefault="00EE17D4">
            <w:pPr>
              <w:pStyle w:val="TableParagraph"/>
              <w:spacing w:line="274" w:lineRule="exact"/>
              <w:ind w:left="105"/>
              <w:rPr>
                <w:sz w:val="24"/>
              </w:rPr>
            </w:pPr>
            <w:r>
              <w:rPr>
                <w:sz w:val="24"/>
              </w:rPr>
              <w:t>Fallas</w:t>
            </w:r>
            <w:r>
              <w:rPr>
                <w:spacing w:val="-3"/>
                <w:sz w:val="24"/>
              </w:rPr>
              <w:t xml:space="preserve"> </w:t>
            </w:r>
            <w:r>
              <w:rPr>
                <w:sz w:val="24"/>
              </w:rPr>
              <w:t>para</w:t>
            </w:r>
            <w:r>
              <w:rPr>
                <w:spacing w:val="-1"/>
                <w:sz w:val="24"/>
              </w:rPr>
              <w:t xml:space="preserve"> </w:t>
            </w:r>
            <w:r>
              <w:rPr>
                <w:sz w:val="24"/>
              </w:rPr>
              <w:t>realizar</w:t>
            </w:r>
            <w:r>
              <w:rPr>
                <w:spacing w:val="-3"/>
                <w:sz w:val="24"/>
              </w:rPr>
              <w:t xml:space="preserve"> </w:t>
            </w:r>
            <w:r>
              <w:rPr>
                <w:sz w:val="24"/>
              </w:rPr>
              <w:t>pagos</w:t>
            </w:r>
            <w:r>
              <w:rPr>
                <w:spacing w:val="-2"/>
                <w:sz w:val="24"/>
              </w:rPr>
              <w:t xml:space="preserve"> </w:t>
            </w:r>
            <w:r>
              <w:rPr>
                <w:sz w:val="24"/>
              </w:rPr>
              <w:t>en</w:t>
            </w:r>
            <w:r>
              <w:rPr>
                <w:spacing w:val="-2"/>
                <w:sz w:val="24"/>
              </w:rPr>
              <w:t xml:space="preserve"> </w:t>
            </w:r>
            <w:r>
              <w:rPr>
                <w:sz w:val="24"/>
              </w:rPr>
              <w:t>la</w:t>
            </w:r>
            <w:r>
              <w:rPr>
                <w:spacing w:val="-1"/>
                <w:sz w:val="24"/>
              </w:rPr>
              <w:t xml:space="preserve"> </w:t>
            </w:r>
            <w:r>
              <w:rPr>
                <w:spacing w:val="-2"/>
                <w:sz w:val="24"/>
              </w:rPr>
              <w:t>plataforma</w:t>
            </w:r>
          </w:p>
        </w:tc>
        <w:tc>
          <w:tcPr>
            <w:tcW w:w="1416" w:type="dxa"/>
            <w:tcBorders>
              <w:top w:val="single" w:sz="4" w:space="0" w:color="FFFFFF"/>
              <w:left w:val="single" w:sz="4" w:space="0" w:color="FFFFFF"/>
              <w:bottom w:val="single" w:sz="4" w:space="0" w:color="FFFFFF"/>
            </w:tcBorders>
          </w:tcPr>
          <w:p w:rsidR="00CB51CE" w:rsidRDefault="00EE17D4">
            <w:pPr>
              <w:pStyle w:val="TableParagraph"/>
              <w:spacing w:line="274" w:lineRule="exact"/>
              <w:ind w:right="15"/>
              <w:jc w:val="center"/>
              <w:rPr>
                <w:sz w:val="24"/>
              </w:rPr>
            </w:pPr>
            <w:r>
              <w:rPr>
                <w:spacing w:val="-10"/>
                <w:sz w:val="24"/>
              </w:rPr>
              <w:t>2</w:t>
            </w:r>
          </w:p>
        </w:tc>
        <w:tc>
          <w:tcPr>
            <w:tcW w:w="1317" w:type="dxa"/>
            <w:tcBorders>
              <w:top w:val="single" w:sz="4" w:space="0" w:color="FFFFFF"/>
              <w:bottom w:val="single" w:sz="4" w:space="0" w:color="FFFFFF"/>
            </w:tcBorders>
          </w:tcPr>
          <w:p w:rsidR="00CB51CE" w:rsidRDefault="00EE17D4">
            <w:pPr>
              <w:pStyle w:val="TableParagraph"/>
              <w:spacing w:line="274" w:lineRule="exact"/>
              <w:ind w:left="5"/>
              <w:jc w:val="center"/>
              <w:rPr>
                <w:sz w:val="24"/>
              </w:rPr>
            </w:pPr>
            <w:r>
              <w:rPr>
                <w:spacing w:val="-10"/>
                <w:sz w:val="24"/>
              </w:rPr>
              <w:t>2</w:t>
            </w:r>
          </w:p>
        </w:tc>
      </w:tr>
      <w:tr w:rsidR="00CB51CE">
        <w:trPr>
          <w:trHeight w:val="415"/>
        </w:trPr>
        <w:tc>
          <w:tcPr>
            <w:tcW w:w="6093" w:type="dxa"/>
            <w:tcBorders>
              <w:top w:val="single" w:sz="4" w:space="0" w:color="FFFFFF"/>
              <w:right w:val="single" w:sz="4" w:space="0" w:color="FFFFFF"/>
            </w:tcBorders>
            <w:shd w:val="clear" w:color="auto" w:fill="F4B083"/>
          </w:tcPr>
          <w:p w:rsidR="00CB51CE" w:rsidRDefault="00EE17D4">
            <w:pPr>
              <w:pStyle w:val="TableParagraph"/>
              <w:ind w:left="105"/>
              <w:rPr>
                <w:sz w:val="24"/>
              </w:rPr>
            </w:pPr>
            <w:r>
              <w:rPr>
                <w:sz w:val="24"/>
              </w:rPr>
              <w:t>Fallas</w:t>
            </w:r>
            <w:r>
              <w:rPr>
                <w:spacing w:val="-4"/>
                <w:sz w:val="24"/>
              </w:rPr>
              <w:t xml:space="preserve"> </w:t>
            </w:r>
            <w:r>
              <w:rPr>
                <w:sz w:val="24"/>
              </w:rPr>
              <w:t>en</w:t>
            </w:r>
            <w:r>
              <w:rPr>
                <w:spacing w:val="-2"/>
                <w:sz w:val="24"/>
              </w:rPr>
              <w:t xml:space="preserve"> </w:t>
            </w:r>
            <w:r>
              <w:rPr>
                <w:sz w:val="24"/>
              </w:rPr>
              <w:t>la inscripción</w:t>
            </w:r>
            <w:r>
              <w:rPr>
                <w:spacing w:val="-2"/>
                <w:sz w:val="24"/>
              </w:rPr>
              <w:t xml:space="preserve"> </w:t>
            </w:r>
            <w:r>
              <w:rPr>
                <w:sz w:val="24"/>
              </w:rPr>
              <w:t>a</w:t>
            </w:r>
            <w:r>
              <w:rPr>
                <w:spacing w:val="-2"/>
                <w:sz w:val="24"/>
              </w:rPr>
              <w:t xml:space="preserve"> </w:t>
            </w:r>
            <w:r>
              <w:rPr>
                <w:sz w:val="24"/>
              </w:rPr>
              <w:t>los</w:t>
            </w:r>
            <w:r>
              <w:rPr>
                <w:spacing w:val="-3"/>
                <w:sz w:val="24"/>
              </w:rPr>
              <w:t xml:space="preserve"> </w:t>
            </w:r>
            <w:r>
              <w:rPr>
                <w:spacing w:val="-2"/>
                <w:sz w:val="24"/>
              </w:rPr>
              <w:t>servicios</w:t>
            </w:r>
          </w:p>
        </w:tc>
        <w:tc>
          <w:tcPr>
            <w:tcW w:w="1416" w:type="dxa"/>
            <w:tcBorders>
              <w:top w:val="single" w:sz="4" w:space="0" w:color="FFFFFF"/>
              <w:left w:val="single" w:sz="4" w:space="0" w:color="FFFFFF"/>
            </w:tcBorders>
            <w:shd w:val="clear" w:color="auto" w:fill="FBE5D5"/>
          </w:tcPr>
          <w:p w:rsidR="00CB51CE" w:rsidRDefault="00EE17D4">
            <w:pPr>
              <w:pStyle w:val="TableParagraph"/>
              <w:ind w:right="15"/>
              <w:jc w:val="center"/>
              <w:rPr>
                <w:sz w:val="24"/>
              </w:rPr>
            </w:pPr>
            <w:r>
              <w:rPr>
                <w:spacing w:val="-10"/>
                <w:sz w:val="24"/>
              </w:rPr>
              <w:t>2</w:t>
            </w:r>
          </w:p>
        </w:tc>
        <w:tc>
          <w:tcPr>
            <w:tcW w:w="1317" w:type="dxa"/>
            <w:tcBorders>
              <w:top w:val="single" w:sz="4" w:space="0" w:color="FFFFFF"/>
            </w:tcBorders>
            <w:shd w:val="clear" w:color="auto" w:fill="FBE5D5"/>
          </w:tcPr>
          <w:p w:rsidR="00CB51CE" w:rsidRDefault="00EE17D4">
            <w:pPr>
              <w:pStyle w:val="TableParagraph"/>
              <w:ind w:left="5"/>
              <w:jc w:val="center"/>
              <w:rPr>
                <w:sz w:val="24"/>
              </w:rPr>
            </w:pPr>
            <w:r>
              <w:rPr>
                <w:spacing w:val="-10"/>
                <w:sz w:val="24"/>
              </w:rPr>
              <w:t>3</w:t>
            </w:r>
          </w:p>
        </w:tc>
      </w:tr>
    </w:tbl>
    <w:p w:rsidR="00CB51CE" w:rsidRDefault="00CB51CE">
      <w:pPr>
        <w:pStyle w:val="Textoindependiente"/>
        <w:spacing w:before="15"/>
      </w:pPr>
    </w:p>
    <w:p w:rsidR="00CB51CE" w:rsidRDefault="00EE17D4">
      <w:pPr>
        <w:pStyle w:val="Textoindependiente"/>
        <w:ind w:left="891"/>
      </w:pPr>
      <w:r>
        <w:rPr>
          <w:rFonts w:ascii="Arial" w:hAnsi="Arial"/>
          <w:b/>
        </w:rPr>
        <w:t>Tabla</w:t>
      </w:r>
      <w:r>
        <w:rPr>
          <w:rFonts w:ascii="Arial" w:hAnsi="Arial"/>
          <w:b/>
          <w:spacing w:val="-4"/>
        </w:rPr>
        <w:t xml:space="preserve"> </w:t>
      </w:r>
      <w:r>
        <w:rPr>
          <w:rFonts w:ascii="Arial" w:hAnsi="Arial"/>
          <w:b/>
        </w:rPr>
        <w:t>2:</w:t>
      </w:r>
      <w:r>
        <w:rPr>
          <w:rFonts w:ascii="Arial" w:hAnsi="Arial"/>
          <w:b/>
          <w:spacing w:val="-4"/>
        </w:rPr>
        <w:t xml:space="preserve"> </w:t>
      </w:r>
      <w:r>
        <w:t>Elaboración</w:t>
      </w:r>
      <w:r>
        <w:rPr>
          <w:spacing w:val="-3"/>
        </w:rPr>
        <w:t xml:space="preserve"> </w:t>
      </w:r>
      <w:r>
        <w:t>propia</w:t>
      </w:r>
      <w:r>
        <w:rPr>
          <w:spacing w:val="-3"/>
        </w:rPr>
        <w:t xml:space="preserve"> </w:t>
      </w:r>
      <w:r>
        <w:t>con</w:t>
      </w:r>
      <w:r>
        <w:rPr>
          <w:spacing w:val="-3"/>
        </w:rPr>
        <w:t xml:space="preserve"> </w:t>
      </w:r>
      <w:r>
        <w:t>base</w:t>
      </w:r>
      <w:r>
        <w:rPr>
          <w:spacing w:val="-3"/>
        </w:rPr>
        <w:t xml:space="preserve"> </w:t>
      </w:r>
      <w:r>
        <w:t>en</w:t>
      </w:r>
      <w:r>
        <w:rPr>
          <w:spacing w:val="-3"/>
        </w:rPr>
        <w:t xml:space="preserve"> </w:t>
      </w:r>
      <w:r>
        <w:t>la</w:t>
      </w:r>
      <w:r>
        <w:rPr>
          <w:spacing w:val="-3"/>
        </w:rPr>
        <w:t xml:space="preserve"> </w:t>
      </w:r>
      <w:r>
        <w:t>información</w:t>
      </w:r>
      <w:r>
        <w:rPr>
          <w:spacing w:val="-3"/>
        </w:rPr>
        <w:t xml:space="preserve"> </w:t>
      </w:r>
      <w:r>
        <w:t>brindada</w:t>
      </w:r>
      <w:r>
        <w:rPr>
          <w:spacing w:val="-3"/>
        </w:rPr>
        <w:t xml:space="preserve"> </w:t>
      </w:r>
      <w:r>
        <w:t>por</w:t>
      </w:r>
      <w:r>
        <w:rPr>
          <w:spacing w:val="-4"/>
        </w:rPr>
        <w:t xml:space="preserve"> </w:t>
      </w:r>
      <w:r>
        <w:t>el</w:t>
      </w:r>
      <w:r>
        <w:rPr>
          <w:spacing w:val="-3"/>
        </w:rPr>
        <w:t xml:space="preserve"> </w:t>
      </w:r>
      <w:r>
        <w:rPr>
          <w:spacing w:val="-2"/>
        </w:rPr>
        <w:t>IDRD.</w:t>
      </w:r>
    </w:p>
    <w:p w:rsidR="00CB51CE" w:rsidRDefault="00CB51CE">
      <w:pPr>
        <w:pStyle w:val="Textoindependiente"/>
        <w:spacing w:before="3"/>
      </w:pPr>
    </w:p>
    <w:p w:rsidR="00CB51CE" w:rsidRDefault="00EE17D4">
      <w:pPr>
        <w:pStyle w:val="Textoindependiente"/>
        <w:spacing w:before="1" w:line="276" w:lineRule="auto"/>
        <w:ind w:left="335" w:right="334"/>
        <w:jc w:val="both"/>
      </w:pPr>
      <w:r>
        <w:t xml:space="preserve">Para el año 2023 se tuvo un total de 62 </w:t>
      </w:r>
      <w:proofErr w:type="spellStart"/>
      <w:r>
        <w:t>PQRs</w:t>
      </w:r>
      <w:proofErr w:type="spellEnd"/>
      <w:r>
        <w:t xml:space="preserve"> liderando las fallas al ingresar al portal ciudadano con 32 reportadas, seguido de las fallas en el código de verificación para registrarse o iniciar sesión en la plataforma con 26, en tercer lugar, se encuentran las fallas</w:t>
      </w:r>
      <w:r>
        <w:rPr>
          <w:spacing w:val="-10"/>
        </w:rPr>
        <w:t xml:space="preserve"> </w:t>
      </w:r>
      <w:r>
        <w:t>para</w:t>
      </w:r>
      <w:r>
        <w:rPr>
          <w:spacing w:val="-9"/>
        </w:rPr>
        <w:t xml:space="preserve"> </w:t>
      </w:r>
      <w:r>
        <w:t>realizar</w:t>
      </w:r>
      <w:r>
        <w:rPr>
          <w:spacing w:val="-10"/>
        </w:rPr>
        <w:t xml:space="preserve"> </w:t>
      </w:r>
      <w:r>
        <w:t>pagos</w:t>
      </w:r>
      <w:r>
        <w:rPr>
          <w:spacing w:val="-10"/>
        </w:rPr>
        <w:t xml:space="preserve"> </w:t>
      </w:r>
      <w:r>
        <w:t>de</w:t>
      </w:r>
      <w:r>
        <w:rPr>
          <w:spacing w:val="-9"/>
        </w:rPr>
        <w:t xml:space="preserve"> </w:t>
      </w:r>
      <w:r>
        <w:t>los</w:t>
      </w:r>
      <w:r>
        <w:rPr>
          <w:spacing w:val="-10"/>
        </w:rPr>
        <w:t xml:space="preserve"> </w:t>
      </w:r>
      <w:r>
        <w:t>servicios</w:t>
      </w:r>
      <w:r>
        <w:rPr>
          <w:spacing w:val="-10"/>
        </w:rPr>
        <w:t xml:space="preserve"> </w:t>
      </w:r>
      <w:r>
        <w:t>en</w:t>
      </w:r>
      <w:r>
        <w:rPr>
          <w:spacing w:val="-13"/>
        </w:rPr>
        <w:t xml:space="preserve"> </w:t>
      </w:r>
      <w:r>
        <w:t>las</w:t>
      </w:r>
      <w:r>
        <w:rPr>
          <w:spacing w:val="-14"/>
        </w:rPr>
        <w:t xml:space="preserve"> </w:t>
      </w:r>
      <w:r>
        <w:t>plataformas</w:t>
      </w:r>
      <w:r>
        <w:rPr>
          <w:spacing w:val="-10"/>
        </w:rPr>
        <w:t xml:space="preserve"> </w:t>
      </w:r>
      <w:r>
        <w:t>con</w:t>
      </w:r>
      <w:r>
        <w:rPr>
          <w:spacing w:val="-9"/>
        </w:rPr>
        <w:t xml:space="preserve"> </w:t>
      </w:r>
      <w:r>
        <w:t>2</w:t>
      </w:r>
      <w:r>
        <w:rPr>
          <w:spacing w:val="-9"/>
        </w:rPr>
        <w:t xml:space="preserve"> </w:t>
      </w:r>
      <w:r>
        <w:t>fallas</w:t>
      </w:r>
      <w:r>
        <w:rPr>
          <w:spacing w:val="-10"/>
        </w:rPr>
        <w:t xml:space="preserve"> </w:t>
      </w:r>
      <w:r>
        <w:t>reportadas</w:t>
      </w:r>
      <w:r>
        <w:rPr>
          <w:spacing w:val="-10"/>
        </w:rPr>
        <w:t xml:space="preserve"> </w:t>
      </w:r>
      <w:r>
        <w:t>y</w:t>
      </w:r>
      <w:r>
        <w:rPr>
          <w:spacing w:val="-10"/>
        </w:rPr>
        <w:t xml:space="preserve"> </w:t>
      </w:r>
      <w:r>
        <w:t>por último</w:t>
      </w:r>
      <w:r>
        <w:rPr>
          <w:spacing w:val="-7"/>
        </w:rPr>
        <w:t xml:space="preserve"> </w:t>
      </w:r>
      <w:r>
        <w:t>las</w:t>
      </w:r>
      <w:r>
        <w:rPr>
          <w:spacing w:val="-8"/>
        </w:rPr>
        <w:t xml:space="preserve"> </w:t>
      </w:r>
      <w:r>
        <w:t>fallas</w:t>
      </w:r>
      <w:r>
        <w:rPr>
          <w:spacing w:val="-8"/>
        </w:rPr>
        <w:t xml:space="preserve"> </w:t>
      </w:r>
      <w:r>
        <w:t>en</w:t>
      </w:r>
      <w:r>
        <w:rPr>
          <w:spacing w:val="-7"/>
        </w:rPr>
        <w:t xml:space="preserve"> </w:t>
      </w:r>
      <w:r>
        <w:t>la</w:t>
      </w:r>
      <w:r>
        <w:rPr>
          <w:spacing w:val="-7"/>
        </w:rPr>
        <w:t xml:space="preserve"> </w:t>
      </w:r>
      <w:r>
        <w:t>inscripción</w:t>
      </w:r>
      <w:r>
        <w:rPr>
          <w:spacing w:val="-7"/>
        </w:rPr>
        <w:t xml:space="preserve"> </w:t>
      </w:r>
      <w:r>
        <w:t>a</w:t>
      </w:r>
      <w:r>
        <w:rPr>
          <w:spacing w:val="-7"/>
        </w:rPr>
        <w:t xml:space="preserve"> </w:t>
      </w:r>
      <w:r>
        <w:t>los</w:t>
      </w:r>
      <w:r>
        <w:rPr>
          <w:spacing w:val="-8"/>
        </w:rPr>
        <w:t xml:space="preserve"> </w:t>
      </w:r>
      <w:r>
        <w:t>servicios</w:t>
      </w:r>
      <w:r>
        <w:rPr>
          <w:spacing w:val="-13"/>
        </w:rPr>
        <w:t xml:space="preserve"> </w:t>
      </w:r>
      <w:r>
        <w:t>ofertados</w:t>
      </w:r>
      <w:r>
        <w:rPr>
          <w:spacing w:val="-8"/>
        </w:rPr>
        <w:t xml:space="preserve"> </w:t>
      </w:r>
      <w:r>
        <w:t>con</w:t>
      </w:r>
      <w:r>
        <w:rPr>
          <w:spacing w:val="-7"/>
        </w:rPr>
        <w:t xml:space="preserve"> </w:t>
      </w:r>
      <w:r>
        <w:t>2</w:t>
      </w:r>
      <w:r>
        <w:rPr>
          <w:spacing w:val="-7"/>
        </w:rPr>
        <w:t xml:space="preserve"> </w:t>
      </w:r>
      <w:r>
        <w:t>reportadas.</w:t>
      </w:r>
      <w:r>
        <w:rPr>
          <w:spacing w:val="-10"/>
        </w:rPr>
        <w:t xml:space="preserve"> </w:t>
      </w:r>
      <w:r>
        <w:t>Aunque</w:t>
      </w:r>
      <w:r>
        <w:rPr>
          <w:spacing w:val="-7"/>
        </w:rPr>
        <w:t xml:space="preserve"> </w:t>
      </w:r>
      <w:r>
        <w:t>en</w:t>
      </w:r>
      <w:r>
        <w:rPr>
          <w:spacing w:val="-7"/>
        </w:rPr>
        <w:t xml:space="preserve"> </w:t>
      </w:r>
      <w:r>
        <w:t>el</w:t>
      </w:r>
    </w:p>
    <w:p w:rsidR="00CB51CE" w:rsidRDefault="00EE17D4">
      <w:pPr>
        <w:pStyle w:val="Textoindependiente"/>
        <w:spacing w:before="229"/>
        <w:rPr>
          <w:sz w:val="20"/>
        </w:rPr>
      </w:pPr>
      <w:r>
        <w:rPr>
          <w:noProof/>
          <w:sz w:val="20"/>
          <w:lang w:val="es-CO" w:eastAsia="es-CO"/>
        </w:rPr>
        <mc:AlternateContent>
          <mc:Choice Requires="wps">
            <w:drawing>
              <wp:anchor distT="0" distB="0" distL="0" distR="0" simplePos="0" relativeHeight="487596544" behindDoc="1" locked="0" layoutInCell="1" allowOverlap="1">
                <wp:simplePos x="0" y="0"/>
                <wp:positionH relativeFrom="page">
                  <wp:posOffset>898842</wp:posOffset>
                </wp:positionH>
                <wp:positionV relativeFrom="paragraph">
                  <wp:posOffset>307216</wp:posOffset>
                </wp:positionV>
                <wp:extent cx="1830070" cy="6350"/>
                <wp:effectExtent l="0" t="0" r="0" b="0"/>
                <wp:wrapTopAndBottom/>
                <wp:docPr id="39"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816" y="0"/>
                              </a:moveTo>
                              <a:lnTo>
                                <a:pt x="0" y="0"/>
                              </a:lnTo>
                              <a:lnTo>
                                <a:pt x="0" y="6349"/>
                              </a:lnTo>
                              <a:lnTo>
                                <a:pt x="1829816" y="6349"/>
                              </a:lnTo>
                              <a:lnTo>
                                <a:pt x="182981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212638A" id="Graphic 39" o:spid="_x0000_s1026" style="position:absolute;margin-left:70.75pt;margin-top:24.2pt;width:144.1pt;height:.5pt;z-index:-15719936;visibility:visible;mso-wrap-style:square;mso-wrap-distance-left:0;mso-wrap-distance-top:0;mso-wrap-distance-right:0;mso-wrap-distance-bottom:0;mso-position-horizontal:absolute;mso-position-horizontal-relative:page;mso-position-vertical:absolute;mso-position-vertical-relative:text;v-text-anchor:top" coordsize="18300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" path="m1829816,l,,,6349r1829816,l1829816,xe" fillcolor="black" stroked="f">
                <v:path arrowok="t"/>
                <w10:wrap type="topAndBottom" anchorx="page"/>
              </v:shape>
            </w:pict>
          </mc:Fallback>
        </mc:AlternateContent>
      </w:r>
    </w:p>
    <w:p w:rsidR="00CB51CE" w:rsidRDefault="00EE17D4">
      <w:pPr>
        <w:spacing w:before="90" w:line="249" w:lineRule="auto"/>
        <w:ind w:left="335" w:right="413"/>
        <w:rPr>
          <w:sz w:val="20"/>
        </w:rPr>
      </w:pPr>
      <w:bookmarkStart w:id="9" w:name="_bookmark5"/>
      <w:bookmarkEnd w:id="9"/>
      <w:r>
        <w:rPr>
          <w:position w:val="9"/>
          <w:sz w:val="16"/>
        </w:rPr>
        <w:t>3</w:t>
      </w:r>
      <w:r>
        <w:rPr>
          <w:spacing w:val="-9"/>
          <w:position w:val="9"/>
          <w:sz w:val="16"/>
        </w:rPr>
        <w:t xml:space="preserve"> </w:t>
      </w:r>
      <w:r>
        <w:rPr>
          <w:sz w:val="20"/>
        </w:rPr>
        <w:t xml:space="preserve">https://bogota.gov.co/mi-ciudad/cultura-recreacion-y-deporte/como-reservar-una-cancha-sintetica-en-el- </w:t>
      </w:r>
      <w:r>
        <w:rPr>
          <w:spacing w:val="-2"/>
          <w:sz w:val="20"/>
        </w:rPr>
        <w:t>distrito-con-el-</w:t>
      </w:r>
      <w:proofErr w:type="spellStart"/>
      <w:r>
        <w:rPr>
          <w:spacing w:val="-2"/>
          <w:sz w:val="20"/>
        </w:rPr>
        <w:t>idrd</w:t>
      </w:r>
      <w:proofErr w:type="spellEnd"/>
    </w:p>
    <w:p w:rsidR="00CB51CE" w:rsidRDefault="00CB51CE">
      <w:pPr>
        <w:spacing w:line="249" w:lineRule="auto"/>
        <w:rPr>
          <w:sz w:val="20"/>
        </w:rP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8" w:lineRule="auto"/>
        <w:ind w:left="335" w:right="343"/>
        <w:jc w:val="both"/>
      </w:pPr>
      <w:r>
        <w:t>2024 disminuyeron significativamente los reportes, las fallas al ingreso del portal ciudadano IDRD siguen siendo las más reportadas.</w:t>
      </w:r>
    </w:p>
    <w:p w:rsidR="00CB51CE" w:rsidRDefault="00EE17D4">
      <w:pPr>
        <w:pStyle w:val="Ttulo2"/>
        <w:numPr>
          <w:ilvl w:val="0"/>
          <w:numId w:val="6"/>
        </w:numPr>
        <w:tabs>
          <w:tab w:val="left" w:pos="598"/>
        </w:tabs>
        <w:spacing w:before="275"/>
        <w:ind w:left="598" w:hanging="263"/>
      </w:pPr>
      <w:r>
        <w:t>Criterios</w:t>
      </w:r>
      <w:r>
        <w:rPr>
          <w:spacing w:val="-4"/>
        </w:rPr>
        <w:t xml:space="preserve"> </w:t>
      </w:r>
      <w:r>
        <w:t>de</w:t>
      </w:r>
      <w:r>
        <w:rPr>
          <w:spacing w:val="-3"/>
        </w:rPr>
        <w:t xml:space="preserve"> </w:t>
      </w:r>
      <w:r>
        <w:rPr>
          <w:spacing w:val="-2"/>
        </w:rPr>
        <w:t>distribución</w:t>
      </w:r>
    </w:p>
    <w:p w:rsidR="00CB51CE" w:rsidRDefault="00CB51CE">
      <w:pPr>
        <w:pStyle w:val="Textoindependiente"/>
        <w:spacing w:before="48"/>
        <w:rPr>
          <w:rFonts w:ascii="Arial"/>
          <w:b/>
        </w:rPr>
      </w:pPr>
    </w:p>
    <w:p w:rsidR="00CB51CE" w:rsidRDefault="00EE17D4">
      <w:pPr>
        <w:pStyle w:val="Textoindependiente"/>
        <w:spacing w:line="276" w:lineRule="auto"/>
        <w:ind w:left="335" w:right="341"/>
        <w:jc w:val="both"/>
      </w:pPr>
      <w:r>
        <w:t>La asignación de los escenarios deportivos se fundamenta en criterios que buscan optimizar su uso y garantizar que diferentes sectores de la población puedan acceder a ellos. Entre estos criterios, se incluyen:</w:t>
      </w:r>
    </w:p>
    <w:p w:rsidR="00CB51CE" w:rsidRDefault="00CB51CE">
      <w:pPr>
        <w:pStyle w:val="Textoindependiente"/>
        <w:spacing w:before="2"/>
      </w:pPr>
    </w:p>
    <w:p w:rsidR="00CB51CE" w:rsidRDefault="00EE17D4">
      <w:pPr>
        <w:pStyle w:val="Prrafodelista"/>
        <w:numPr>
          <w:ilvl w:val="0"/>
          <w:numId w:val="5"/>
        </w:numPr>
        <w:tabs>
          <w:tab w:val="left" w:pos="1054"/>
          <w:tab w:val="left" w:pos="1056"/>
        </w:tabs>
        <w:spacing w:line="278" w:lineRule="auto"/>
        <w:ind w:right="338"/>
        <w:jc w:val="both"/>
        <w:rPr>
          <w:sz w:val="24"/>
        </w:rPr>
      </w:pPr>
      <w:r>
        <w:rPr>
          <w:rFonts w:ascii="Arial"/>
          <w:b/>
          <w:sz w:val="24"/>
        </w:rPr>
        <w:t>Tipo de usuario</w:t>
      </w:r>
      <w:r>
        <w:rPr>
          <w:sz w:val="24"/>
        </w:rPr>
        <w:t>: Se da prioridad a instituciones educativas, ligas deportivas y organizaciones comunitarias, considerando su impacto social y formativo.</w:t>
      </w:r>
    </w:p>
    <w:p w:rsidR="00CB51CE" w:rsidRDefault="00EE17D4">
      <w:pPr>
        <w:pStyle w:val="Prrafodelista"/>
        <w:numPr>
          <w:ilvl w:val="0"/>
          <w:numId w:val="5"/>
        </w:numPr>
        <w:tabs>
          <w:tab w:val="left" w:pos="1054"/>
          <w:tab w:val="left" w:pos="1056"/>
        </w:tabs>
        <w:spacing w:before="275" w:line="278" w:lineRule="auto"/>
        <w:ind w:right="336"/>
        <w:jc w:val="both"/>
        <w:rPr>
          <w:sz w:val="24"/>
        </w:rPr>
      </w:pPr>
      <w:r>
        <w:rPr>
          <w:rFonts w:ascii="Arial" w:hAnsi="Arial"/>
          <w:b/>
          <w:sz w:val="24"/>
        </w:rPr>
        <w:t>Disponibilidad</w:t>
      </w:r>
      <w:r>
        <w:rPr>
          <w:rFonts w:ascii="Arial" w:hAnsi="Arial"/>
          <w:b/>
          <w:spacing w:val="-5"/>
          <w:sz w:val="24"/>
        </w:rPr>
        <w:t xml:space="preserve"> </w:t>
      </w:r>
      <w:r>
        <w:rPr>
          <w:rFonts w:ascii="Arial" w:hAnsi="Arial"/>
          <w:b/>
          <w:sz w:val="24"/>
        </w:rPr>
        <w:t>del</w:t>
      </w:r>
      <w:r>
        <w:rPr>
          <w:rFonts w:ascii="Arial" w:hAnsi="Arial"/>
          <w:b/>
          <w:spacing w:val="-5"/>
          <w:sz w:val="24"/>
        </w:rPr>
        <w:t xml:space="preserve"> </w:t>
      </w:r>
      <w:r>
        <w:rPr>
          <w:rFonts w:ascii="Arial" w:hAnsi="Arial"/>
          <w:b/>
          <w:sz w:val="24"/>
        </w:rPr>
        <w:t>escenario</w:t>
      </w:r>
      <w:r>
        <w:rPr>
          <w:sz w:val="24"/>
        </w:rPr>
        <w:t>:</w:t>
      </w:r>
      <w:r>
        <w:rPr>
          <w:spacing w:val="-10"/>
          <w:sz w:val="24"/>
        </w:rPr>
        <w:t xml:space="preserve"> </w:t>
      </w:r>
      <w:r>
        <w:rPr>
          <w:sz w:val="24"/>
        </w:rPr>
        <w:t>La</w:t>
      </w:r>
      <w:r>
        <w:rPr>
          <w:spacing w:val="-7"/>
          <w:sz w:val="24"/>
        </w:rPr>
        <w:t xml:space="preserve"> </w:t>
      </w:r>
      <w:r>
        <w:rPr>
          <w:sz w:val="24"/>
        </w:rPr>
        <w:t>asignación</w:t>
      </w:r>
      <w:r>
        <w:rPr>
          <w:spacing w:val="-7"/>
          <w:sz w:val="24"/>
        </w:rPr>
        <w:t xml:space="preserve"> </w:t>
      </w:r>
      <w:r>
        <w:rPr>
          <w:sz w:val="24"/>
        </w:rPr>
        <w:t>depende</w:t>
      </w:r>
      <w:r>
        <w:rPr>
          <w:spacing w:val="-7"/>
          <w:sz w:val="24"/>
        </w:rPr>
        <w:t xml:space="preserve"> </w:t>
      </w:r>
      <w:r>
        <w:rPr>
          <w:sz w:val="24"/>
        </w:rPr>
        <w:t>de</w:t>
      </w:r>
      <w:r>
        <w:rPr>
          <w:spacing w:val="-7"/>
          <w:sz w:val="24"/>
        </w:rPr>
        <w:t xml:space="preserve"> </w:t>
      </w:r>
      <w:r>
        <w:rPr>
          <w:sz w:val="24"/>
        </w:rPr>
        <w:t>la</w:t>
      </w:r>
      <w:r>
        <w:rPr>
          <w:spacing w:val="-7"/>
          <w:sz w:val="24"/>
        </w:rPr>
        <w:t xml:space="preserve"> </w:t>
      </w:r>
      <w:r>
        <w:rPr>
          <w:sz w:val="24"/>
        </w:rPr>
        <w:t>programación</w:t>
      </w:r>
      <w:r>
        <w:rPr>
          <w:spacing w:val="-7"/>
          <w:sz w:val="24"/>
        </w:rPr>
        <w:t xml:space="preserve"> </w:t>
      </w:r>
      <w:r>
        <w:rPr>
          <w:sz w:val="24"/>
        </w:rPr>
        <w:t>previa y de los horarios disponibles en cada escenario.</w:t>
      </w:r>
    </w:p>
    <w:p w:rsidR="00CB51CE" w:rsidRDefault="00EE17D4">
      <w:pPr>
        <w:pStyle w:val="Prrafodelista"/>
        <w:numPr>
          <w:ilvl w:val="0"/>
          <w:numId w:val="5"/>
        </w:numPr>
        <w:tabs>
          <w:tab w:val="left" w:pos="1054"/>
          <w:tab w:val="left" w:pos="1056"/>
        </w:tabs>
        <w:spacing w:line="278" w:lineRule="auto"/>
        <w:ind w:right="337"/>
        <w:jc w:val="both"/>
        <w:rPr>
          <w:sz w:val="24"/>
        </w:rPr>
      </w:pPr>
      <w:r>
        <w:rPr>
          <w:rFonts w:ascii="Arial" w:hAnsi="Arial"/>
          <w:b/>
          <w:sz w:val="24"/>
        </w:rPr>
        <w:t>Capacidad del escenario</w:t>
      </w:r>
      <w:r>
        <w:rPr>
          <w:sz w:val="24"/>
        </w:rPr>
        <w:t>: Se evalúa el aforo y las condiciones de cada espacio para garantizar un uso adecuado según la cantidad de usuarios.</w:t>
      </w:r>
    </w:p>
    <w:p w:rsidR="00CB51CE" w:rsidRDefault="00EE17D4">
      <w:pPr>
        <w:pStyle w:val="Prrafodelista"/>
        <w:numPr>
          <w:ilvl w:val="0"/>
          <w:numId w:val="5"/>
        </w:numPr>
        <w:tabs>
          <w:tab w:val="left" w:pos="1054"/>
          <w:tab w:val="left" w:pos="1056"/>
        </w:tabs>
        <w:spacing w:line="276" w:lineRule="auto"/>
        <w:ind w:right="339"/>
        <w:jc w:val="both"/>
        <w:rPr>
          <w:sz w:val="24"/>
        </w:rPr>
      </w:pPr>
      <w:r>
        <w:rPr>
          <w:rFonts w:ascii="Arial" w:hAnsi="Arial"/>
          <w:b/>
          <w:sz w:val="24"/>
        </w:rPr>
        <w:t>Equidad en el acceso</w:t>
      </w:r>
      <w:r>
        <w:rPr>
          <w:sz w:val="24"/>
        </w:rPr>
        <w:t>: Se busca distribuir los escenarios de manera equitativa entre diferentes localidades, evitando la sobreutilización de ciertos espacios en detrimento de otros.</w:t>
      </w:r>
    </w:p>
    <w:p w:rsidR="00CB51CE" w:rsidRDefault="00EE17D4">
      <w:pPr>
        <w:pStyle w:val="Prrafodelista"/>
        <w:numPr>
          <w:ilvl w:val="0"/>
          <w:numId w:val="5"/>
        </w:numPr>
        <w:tabs>
          <w:tab w:val="left" w:pos="1054"/>
          <w:tab w:val="left" w:pos="1056"/>
        </w:tabs>
        <w:spacing w:line="278" w:lineRule="auto"/>
        <w:ind w:right="337"/>
        <w:jc w:val="both"/>
        <w:rPr>
          <w:sz w:val="24"/>
        </w:rPr>
      </w:pPr>
      <w:r>
        <w:rPr>
          <w:rFonts w:ascii="Arial" w:hAnsi="Arial"/>
          <w:b/>
          <w:sz w:val="24"/>
        </w:rPr>
        <w:t>Finalidad del uso</w:t>
      </w:r>
      <w:r>
        <w:rPr>
          <w:sz w:val="24"/>
        </w:rPr>
        <w:t>: Se priorizan actividades de formación deportiva, torneos organizados y eventos comunitarios sobre el uso con fines comerciales.</w:t>
      </w:r>
    </w:p>
    <w:p w:rsidR="00CB51CE" w:rsidRDefault="00EE17D4">
      <w:pPr>
        <w:pStyle w:val="Textoindependiente"/>
        <w:spacing w:before="264" w:line="276" w:lineRule="auto"/>
        <w:ind w:left="335" w:right="331"/>
        <w:jc w:val="both"/>
      </w:pPr>
      <w:r>
        <w:t>Estos</w:t>
      </w:r>
      <w:r>
        <w:rPr>
          <w:spacing w:val="-3"/>
        </w:rPr>
        <w:t xml:space="preserve"> </w:t>
      </w:r>
      <w:r>
        <w:t>criterios</w:t>
      </w:r>
      <w:r>
        <w:rPr>
          <w:spacing w:val="-3"/>
        </w:rPr>
        <w:t xml:space="preserve"> </w:t>
      </w:r>
      <w:r>
        <w:t>y</w:t>
      </w:r>
      <w:r>
        <w:rPr>
          <w:spacing w:val="-3"/>
        </w:rPr>
        <w:t xml:space="preserve"> </w:t>
      </w:r>
      <w:r>
        <w:t>procedimientos</w:t>
      </w:r>
      <w:r>
        <w:rPr>
          <w:spacing w:val="-3"/>
        </w:rPr>
        <w:t xml:space="preserve"> </w:t>
      </w:r>
      <w:r>
        <w:t>buscan</w:t>
      </w:r>
      <w:r>
        <w:rPr>
          <w:spacing w:val="-2"/>
        </w:rPr>
        <w:t xml:space="preserve"> </w:t>
      </w:r>
      <w:r>
        <w:t>hacer</w:t>
      </w:r>
      <w:r>
        <w:rPr>
          <w:spacing w:val="-3"/>
        </w:rPr>
        <w:t xml:space="preserve"> </w:t>
      </w:r>
      <w:r>
        <w:t>más</w:t>
      </w:r>
      <w:r>
        <w:rPr>
          <w:spacing w:val="-3"/>
        </w:rPr>
        <w:t xml:space="preserve"> </w:t>
      </w:r>
      <w:r>
        <w:t>eficiente</w:t>
      </w:r>
      <w:r>
        <w:rPr>
          <w:spacing w:val="-2"/>
        </w:rPr>
        <w:t xml:space="preserve"> </w:t>
      </w:r>
      <w:r>
        <w:t>la</w:t>
      </w:r>
      <w:r>
        <w:rPr>
          <w:spacing w:val="-2"/>
        </w:rPr>
        <w:t xml:space="preserve"> </w:t>
      </w:r>
      <w:r>
        <w:t>gestión</w:t>
      </w:r>
      <w:r>
        <w:rPr>
          <w:spacing w:val="-2"/>
        </w:rPr>
        <w:t xml:space="preserve"> </w:t>
      </w:r>
      <w:r>
        <w:t>de</w:t>
      </w:r>
      <w:r>
        <w:rPr>
          <w:spacing w:val="-2"/>
        </w:rPr>
        <w:t xml:space="preserve"> </w:t>
      </w:r>
      <w:r>
        <w:t>los</w:t>
      </w:r>
      <w:r>
        <w:rPr>
          <w:spacing w:val="-3"/>
        </w:rPr>
        <w:t xml:space="preserve"> </w:t>
      </w:r>
      <w:r>
        <w:t>escenarios deportivos</w:t>
      </w:r>
      <w:r>
        <w:rPr>
          <w:spacing w:val="-6"/>
        </w:rPr>
        <w:t xml:space="preserve"> </w:t>
      </w:r>
      <w:r>
        <w:t>y</w:t>
      </w:r>
      <w:r>
        <w:rPr>
          <w:spacing w:val="-6"/>
        </w:rPr>
        <w:t xml:space="preserve"> </w:t>
      </w:r>
      <w:r>
        <w:t>promover</w:t>
      </w:r>
      <w:r>
        <w:rPr>
          <w:spacing w:val="-6"/>
        </w:rPr>
        <w:t xml:space="preserve"> </w:t>
      </w:r>
      <w:r>
        <w:t>un</w:t>
      </w:r>
      <w:r>
        <w:rPr>
          <w:spacing w:val="-5"/>
        </w:rPr>
        <w:t xml:space="preserve"> </w:t>
      </w:r>
      <w:r>
        <w:t>acceso</w:t>
      </w:r>
      <w:r>
        <w:rPr>
          <w:spacing w:val="-5"/>
        </w:rPr>
        <w:t xml:space="preserve"> </w:t>
      </w:r>
      <w:r>
        <w:t>equitativo,</w:t>
      </w:r>
      <w:r>
        <w:rPr>
          <w:spacing w:val="-8"/>
        </w:rPr>
        <w:t xml:space="preserve"> </w:t>
      </w:r>
      <w:r>
        <w:t>evitando</w:t>
      </w:r>
      <w:r>
        <w:rPr>
          <w:spacing w:val="-5"/>
        </w:rPr>
        <w:t xml:space="preserve"> </w:t>
      </w:r>
      <w:r>
        <w:t>la</w:t>
      </w:r>
      <w:r>
        <w:rPr>
          <w:spacing w:val="-5"/>
        </w:rPr>
        <w:t xml:space="preserve"> </w:t>
      </w:r>
      <w:r>
        <w:t>concentración</w:t>
      </w:r>
      <w:r>
        <w:rPr>
          <w:spacing w:val="-5"/>
        </w:rPr>
        <w:t xml:space="preserve"> </w:t>
      </w:r>
      <w:r>
        <w:t>del</w:t>
      </w:r>
      <w:r>
        <w:rPr>
          <w:spacing w:val="-5"/>
        </w:rPr>
        <w:t xml:space="preserve"> </w:t>
      </w:r>
      <w:r>
        <w:t>uso</w:t>
      </w:r>
      <w:r>
        <w:rPr>
          <w:spacing w:val="-5"/>
        </w:rPr>
        <w:t xml:space="preserve"> </w:t>
      </w:r>
      <w:r>
        <w:t>en</w:t>
      </w:r>
      <w:r>
        <w:rPr>
          <w:spacing w:val="-5"/>
        </w:rPr>
        <w:t xml:space="preserve"> </w:t>
      </w:r>
      <w:r>
        <w:t>ciertos grupos y garantizando la transparencia en la asignación. Sin embargo, la existencia de trámites</w:t>
      </w:r>
      <w:r>
        <w:rPr>
          <w:spacing w:val="-3"/>
        </w:rPr>
        <w:t xml:space="preserve"> </w:t>
      </w:r>
      <w:r>
        <w:t>burocráticos</w:t>
      </w:r>
      <w:r>
        <w:rPr>
          <w:spacing w:val="-3"/>
        </w:rPr>
        <w:t xml:space="preserve"> </w:t>
      </w:r>
      <w:r>
        <w:t>y</w:t>
      </w:r>
      <w:r>
        <w:rPr>
          <w:spacing w:val="-3"/>
        </w:rPr>
        <w:t xml:space="preserve"> </w:t>
      </w:r>
      <w:r>
        <w:t>posibles</w:t>
      </w:r>
      <w:r>
        <w:rPr>
          <w:spacing w:val="-8"/>
        </w:rPr>
        <w:t xml:space="preserve"> </w:t>
      </w:r>
      <w:r>
        <w:t>inequidades</w:t>
      </w:r>
      <w:r>
        <w:rPr>
          <w:spacing w:val="-8"/>
        </w:rPr>
        <w:t xml:space="preserve"> </w:t>
      </w:r>
      <w:r>
        <w:t>en</w:t>
      </w:r>
      <w:r>
        <w:rPr>
          <w:spacing w:val="-7"/>
        </w:rPr>
        <w:t xml:space="preserve"> </w:t>
      </w:r>
      <w:r>
        <w:t>la</w:t>
      </w:r>
      <w:r>
        <w:rPr>
          <w:spacing w:val="-2"/>
        </w:rPr>
        <w:t xml:space="preserve"> </w:t>
      </w:r>
      <w:r>
        <w:t>distribución</w:t>
      </w:r>
      <w:r>
        <w:rPr>
          <w:spacing w:val="-2"/>
        </w:rPr>
        <w:t xml:space="preserve"> </w:t>
      </w:r>
      <w:r>
        <w:t>refuerzan</w:t>
      </w:r>
      <w:r>
        <w:rPr>
          <w:spacing w:val="-2"/>
        </w:rPr>
        <w:t xml:space="preserve"> </w:t>
      </w:r>
      <w:r>
        <w:t>la</w:t>
      </w:r>
      <w:r>
        <w:rPr>
          <w:spacing w:val="-7"/>
        </w:rPr>
        <w:t xml:space="preserve"> </w:t>
      </w:r>
      <w:r>
        <w:t>necesidad</w:t>
      </w:r>
      <w:r>
        <w:rPr>
          <w:spacing w:val="-7"/>
        </w:rPr>
        <w:t xml:space="preserve"> </w:t>
      </w:r>
      <w:r>
        <w:t>de optimizar el proceso, como lo plantea el proyecto de acuerdo en discusión.</w:t>
      </w:r>
    </w:p>
    <w:p w:rsidR="00CB51CE" w:rsidRDefault="00CB51CE">
      <w:pPr>
        <w:pStyle w:val="Textoindependiente"/>
        <w:spacing w:before="7"/>
      </w:pPr>
    </w:p>
    <w:p w:rsidR="00CB51CE" w:rsidRDefault="00EE17D4">
      <w:pPr>
        <w:pStyle w:val="Textoindependiente"/>
        <w:spacing w:line="276" w:lineRule="auto"/>
        <w:ind w:left="335" w:right="341"/>
        <w:jc w:val="both"/>
      </w:pPr>
      <w:proofErr w:type="gramStart"/>
      <w:r>
        <w:t>Finalmente</w:t>
      </w:r>
      <w:proofErr w:type="gramEnd"/>
      <w:r>
        <w:t xml:space="preserve"> para la entrega del escenario se asignan responsables para verificar que el uso del escenario cumpla con las normas establecidas y se haga un correcto mantenimiento después de su uso.</w:t>
      </w:r>
    </w:p>
    <w:p w:rsidR="00CB51CE" w:rsidRDefault="00CB51CE">
      <w:pPr>
        <w:pStyle w:val="Textoindependiente"/>
        <w:spacing w:before="2"/>
      </w:pPr>
    </w:p>
    <w:p w:rsidR="00CB51CE" w:rsidRDefault="00EE17D4">
      <w:pPr>
        <w:pStyle w:val="Textoindependiente"/>
        <w:spacing w:line="278" w:lineRule="auto"/>
        <w:ind w:left="335" w:right="340"/>
        <w:jc w:val="both"/>
      </w:pPr>
      <w:r>
        <w:t>Para préstamo y alquiler a ciudadanos, escuelas u organizaciones se ofrecen los siguientes espacios en la ciudad de Bogotá:</w:t>
      </w:r>
    </w:p>
    <w:p w:rsidR="00CB51CE" w:rsidRDefault="00CB51CE">
      <w:pPr>
        <w:pStyle w:val="Textoindependiente"/>
        <w:spacing w:line="278" w:lineRule="auto"/>
        <w:jc w:val="both"/>
        <w:sectPr w:rsidR="00CB51CE">
          <w:pgSz w:w="12240" w:h="15840"/>
          <w:pgMar w:top="2960" w:right="1080" w:bottom="280" w:left="1080" w:header="1561" w:footer="0" w:gutter="0"/>
          <w:cols w:space="720"/>
        </w:sectPr>
      </w:pPr>
    </w:p>
    <w:p w:rsidR="00CB51CE" w:rsidRDefault="00CB51CE">
      <w:pPr>
        <w:pStyle w:val="Textoindependiente"/>
        <w:spacing w:before="126"/>
        <w:rPr>
          <w:sz w:val="20"/>
        </w:rPr>
      </w:pPr>
    </w:p>
    <w:p w:rsidR="00CB51CE" w:rsidRDefault="00EE17D4">
      <w:pPr>
        <w:pStyle w:val="Textoindependiente"/>
        <w:ind w:left="1246"/>
        <w:rPr>
          <w:sz w:val="20"/>
        </w:rPr>
      </w:pPr>
      <w:r>
        <w:rPr>
          <w:noProof/>
          <w:sz w:val="20"/>
          <w:lang w:val="es-CO" w:eastAsia="es-CO"/>
        </w:rPr>
        <w:drawing>
          <wp:inline distT="0" distB="0" distL="0" distR="0">
            <wp:extent cx="4820892" cy="1518189"/>
            <wp:effectExtent l="0" t="0" r="0" b="0"/>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8" cstate="print"/>
                    <a:stretch>
                      <a:fillRect/>
                    </a:stretch>
                  </pic:blipFill>
                  <pic:spPr>
                    <a:xfrm>
                      <a:off x="0" y="0"/>
                      <a:ext cx="4820892" cy="1518189"/>
                    </a:xfrm>
                    <a:prstGeom prst="rect">
                      <a:avLst/>
                    </a:prstGeom>
                  </pic:spPr>
                </pic:pic>
              </a:graphicData>
            </a:graphic>
          </wp:inline>
        </w:drawing>
      </w:r>
    </w:p>
    <w:p w:rsidR="00CB51CE" w:rsidRDefault="00EE17D4">
      <w:pPr>
        <w:pStyle w:val="Textoindependiente"/>
        <w:spacing w:before="98"/>
        <w:ind w:left="891"/>
      </w:pPr>
      <w:r>
        <w:rPr>
          <w:rFonts w:ascii="Arial" w:hAnsi="Arial"/>
          <w:b/>
        </w:rPr>
        <w:t>Tabla</w:t>
      </w:r>
      <w:r>
        <w:rPr>
          <w:rFonts w:ascii="Arial" w:hAnsi="Arial"/>
          <w:b/>
          <w:spacing w:val="-4"/>
        </w:rPr>
        <w:t xml:space="preserve"> </w:t>
      </w:r>
      <w:r>
        <w:rPr>
          <w:rFonts w:ascii="Arial" w:hAnsi="Arial"/>
          <w:b/>
        </w:rPr>
        <w:t>3:</w:t>
      </w:r>
      <w:r>
        <w:rPr>
          <w:rFonts w:ascii="Arial" w:hAnsi="Arial"/>
          <w:b/>
          <w:spacing w:val="-4"/>
        </w:rPr>
        <w:t xml:space="preserve"> </w:t>
      </w:r>
      <w:r>
        <w:t>Elaboración</w:t>
      </w:r>
      <w:r>
        <w:rPr>
          <w:spacing w:val="-3"/>
        </w:rPr>
        <w:t xml:space="preserve"> </w:t>
      </w:r>
      <w:r>
        <w:t>propia</w:t>
      </w:r>
      <w:r>
        <w:rPr>
          <w:spacing w:val="-3"/>
        </w:rPr>
        <w:t xml:space="preserve"> </w:t>
      </w:r>
      <w:r>
        <w:t>con</w:t>
      </w:r>
      <w:r>
        <w:rPr>
          <w:spacing w:val="-3"/>
        </w:rPr>
        <w:t xml:space="preserve"> </w:t>
      </w:r>
      <w:r>
        <w:t>base</w:t>
      </w:r>
      <w:r>
        <w:rPr>
          <w:spacing w:val="-3"/>
        </w:rPr>
        <w:t xml:space="preserve"> </w:t>
      </w:r>
      <w:r>
        <w:t>en</w:t>
      </w:r>
      <w:r>
        <w:rPr>
          <w:spacing w:val="-3"/>
        </w:rPr>
        <w:t xml:space="preserve"> </w:t>
      </w:r>
      <w:r>
        <w:t>la</w:t>
      </w:r>
      <w:r>
        <w:rPr>
          <w:spacing w:val="-3"/>
        </w:rPr>
        <w:t xml:space="preserve"> </w:t>
      </w:r>
      <w:r>
        <w:t>información</w:t>
      </w:r>
      <w:r>
        <w:rPr>
          <w:spacing w:val="-3"/>
        </w:rPr>
        <w:t xml:space="preserve"> </w:t>
      </w:r>
      <w:r>
        <w:t>brindada</w:t>
      </w:r>
      <w:r>
        <w:rPr>
          <w:spacing w:val="-3"/>
        </w:rPr>
        <w:t xml:space="preserve"> </w:t>
      </w:r>
      <w:r>
        <w:t>por</w:t>
      </w:r>
      <w:r>
        <w:rPr>
          <w:spacing w:val="-4"/>
        </w:rPr>
        <w:t xml:space="preserve"> </w:t>
      </w:r>
      <w:r>
        <w:t>el</w:t>
      </w:r>
      <w:r>
        <w:rPr>
          <w:spacing w:val="-3"/>
        </w:rPr>
        <w:t xml:space="preserve"> </w:t>
      </w:r>
      <w:r>
        <w:rPr>
          <w:spacing w:val="-2"/>
        </w:rPr>
        <w:t>IDRD.</w:t>
      </w:r>
    </w:p>
    <w:p w:rsidR="00CB51CE" w:rsidRDefault="00CB51CE">
      <w:pPr>
        <w:pStyle w:val="Textoindependiente"/>
        <w:spacing w:before="43"/>
      </w:pPr>
    </w:p>
    <w:p w:rsidR="00CB51CE" w:rsidRDefault="00EE17D4">
      <w:pPr>
        <w:pStyle w:val="Textoindependiente"/>
        <w:spacing w:line="276" w:lineRule="auto"/>
        <w:ind w:left="335" w:right="331"/>
        <w:jc w:val="both"/>
      </w:pPr>
      <w:r>
        <w:t>En la tabla se destaca una mayor disponibilidad</w:t>
      </w:r>
      <w:r>
        <w:rPr>
          <w:spacing w:val="-3"/>
        </w:rPr>
        <w:t xml:space="preserve"> </w:t>
      </w:r>
      <w:r>
        <w:t>de canchas de grama sintética (179),</w:t>
      </w:r>
      <w:r>
        <w:rPr>
          <w:spacing w:val="-1"/>
        </w:rPr>
        <w:t xml:space="preserve"> </w:t>
      </w:r>
      <w:r>
        <w:t>lo que</w:t>
      </w:r>
      <w:r>
        <w:rPr>
          <w:spacing w:val="-13"/>
        </w:rPr>
        <w:t xml:space="preserve"> </w:t>
      </w:r>
      <w:r>
        <w:t>sugiere</w:t>
      </w:r>
      <w:r>
        <w:rPr>
          <w:spacing w:val="-13"/>
        </w:rPr>
        <w:t xml:space="preserve"> </w:t>
      </w:r>
      <w:r>
        <w:t>una</w:t>
      </w:r>
      <w:r>
        <w:rPr>
          <w:spacing w:val="-13"/>
        </w:rPr>
        <w:t xml:space="preserve"> </w:t>
      </w:r>
      <w:r>
        <w:t>alta</w:t>
      </w:r>
      <w:r>
        <w:rPr>
          <w:spacing w:val="-13"/>
        </w:rPr>
        <w:t xml:space="preserve"> </w:t>
      </w:r>
      <w:r>
        <w:t>demanda</w:t>
      </w:r>
      <w:r>
        <w:rPr>
          <w:spacing w:val="-13"/>
        </w:rPr>
        <w:t xml:space="preserve"> </w:t>
      </w:r>
      <w:r>
        <w:t>de</w:t>
      </w:r>
      <w:r>
        <w:rPr>
          <w:spacing w:val="-13"/>
        </w:rPr>
        <w:t xml:space="preserve"> </w:t>
      </w:r>
      <w:r>
        <w:t>estos</w:t>
      </w:r>
      <w:r>
        <w:rPr>
          <w:spacing w:val="-14"/>
        </w:rPr>
        <w:t xml:space="preserve"> </w:t>
      </w:r>
      <w:r>
        <w:t>espacios</w:t>
      </w:r>
      <w:r>
        <w:rPr>
          <w:spacing w:val="-14"/>
        </w:rPr>
        <w:t xml:space="preserve"> </w:t>
      </w:r>
      <w:r>
        <w:t>para</w:t>
      </w:r>
      <w:r>
        <w:rPr>
          <w:spacing w:val="-13"/>
        </w:rPr>
        <w:t xml:space="preserve"> </w:t>
      </w:r>
      <w:r>
        <w:t>la</w:t>
      </w:r>
      <w:r>
        <w:rPr>
          <w:spacing w:val="-13"/>
        </w:rPr>
        <w:t xml:space="preserve"> </w:t>
      </w:r>
      <w:r>
        <w:t>práctica</w:t>
      </w:r>
      <w:r>
        <w:rPr>
          <w:spacing w:val="-13"/>
        </w:rPr>
        <w:t xml:space="preserve"> </w:t>
      </w:r>
      <w:r>
        <w:t>deportiva.</w:t>
      </w:r>
      <w:r>
        <w:rPr>
          <w:spacing w:val="-16"/>
        </w:rPr>
        <w:t xml:space="preserve"> </w:t>
      </w:r>
      <w:r>
        <w:t>En</w:t>
      </w:r>
      <w:r>
        <w:rPr>
          <w:spacing w:val="-13"/>
        </w:rPr>
        <w:t xml:space="preserve"> </w:t>
      </w:r>
      <w:r>
        <w:t>contraste, los gimnasios (4) y las piscinas (11) tienen una oferta significativamente menor, lo que podría</w:t>
      </w:r>
      <w:r>
        <w:rPr>
          <w:spacing w:val="-2"/>
        </w:rPr>
        <w:t xml:space="preserve"> </w:t>
      </w:r>
      <w:r>
        <w:t>indicar</w:t>
      </w:r>
      <w:r>
        <w:rPr>
          <w:spacing w:val="-3"/>
        </w:rPr>
        <w:t xml:space="preserve"> </w:t>
      </w:r>
      <w:r>
        <w:t>limitaciones</w:t>
      </w:r>
      <w:r>
        <w:rPr>
          <w:spacing w:val="-3"/>
        </w:rPr>
        <w:t xml:space="preserve"> </w:t>
      </w:r>
      <w:r>
        <w:t>de</w:t>
      </w:r>
      <w:r>
        <w:rPr>
          <w:spacing w:val="-2"/>
        </w:rPr>
        <w:t xml:space="preserve"> </w:t>
      </w:r>
      <w:r>
        <w:t>infraestructura</w:t>
      </w:r>
      <w:r>
        <w:rPr>
          <w:spacing w:val="-2"/>
        </w:rPr>
        <w:t xml:space="preserve"> </w:t>
      </w:r>
      <w:r>
        <w:t>o</w:t>
      </w:r>
      <w:r>
        <w:rPr>
          <w:spacing w:val="-2"/>
        </w:rPr>
        <w:t xml:space="preserve"> </w:t>
      </w:r>
      <w:r>
        <w:t>menor</w:t>
      </w:r>
      <w:r>
        <w:rPr>
          <w:spacing w:val="-3"/>
        </w:rPr>
        <w:t xml:space="preserve"> </w:t>
      </w:r>
      <w:r>
        <w:t>frecuencia</w:t>
      </w:r>
      <w:r>
        <w:rPr>
          <w:spacing w:val="-2"/>
        </w:rPr>
        <w:t xml:space="preserve"> </w:t>
      </w:r>
      <w:r>
        <w:t>de</w:t>
      </w:r>
      <w:r>
        <w:rPr>
          <w:spacing w:val="-2"/>
        </w:rPr>
        <w:t xml:space="preserve"> </w:t>
      </w:r>
      <w:r>
        <w:t>uso</w:t>
      </w:r>
      <w:r>
        <w:rPr>
          <w:spacing w:val="-2"/>
        </w:rPr>
        <w:t xml:space="preserve"> </w:t>
      </w:r>
      <w:r>
        <w:t>en</w:t>
      </w:r>
      <w:r>
        <w:rPr>
          <w:spacing w:val="-2"/>
        </w:rPr>
        <w:t xml:space="preserve"> </w:t>
      </w:r>
      <w:r>
        <w:t>comparación con otros escenarios. Asimismo, la cantidad de asadores (35) y canchas de tenis (63) refleja una oferta diversificada para actividades recreativas y deportivas.</w:t>
      </w:r>
      <w:r>
        <w:rPr>
          <w:spacing w:val="-1"/>
        </w:rPr>
        <w:t xml:space="preserve"> </w:t>
      </w:r>
      <w:r>
        <w:t>En general,</w:t>
      </w:r>
      <w:r>
        <w:rPr>
          <w:spacing w:val="-1"/>
        </w:rPr>
        <w:t xml:space="preserve"> </w:t>
      </w:r>
      <w:r>
        <w:t>los datos</w:t>
      </w:r>
      <w:r>
        <w:rPr>
          <w:spacing w:val="-11"/>
        </w:rPr>
        <w:t xml:space="preserve"> </w:t>
      </w:r>
      <w:r>
        <w:t>muestran</w:t>
      </w:r>
      <w:r>
        <w:rPr>
          <w:spacing w:val="-10"/>
        </w:rPr>
        <w:t xml:space="preserve"> </w:t>
      </w:r>
      <w:r>
        <w:t>una</w:t>
      </w:r>
      <w:r>
        <w:rPr>
          <w:spacing w:val="-10"/>
        </w:rPr>
        <w:t xml:space="preserve"> </w:t>
      </w:r>
      <w:r>
        <w:t>priorización</w:t>
      </w:r>
      <w:r>
        <w:rPr>
          <w:spacing w:val="-10"/>
        </w:rPr>
        <w:t xml:space="preserve"> </w:t>
      </w:r>
      <w:r>
        <w:t>de</w:t>
      </w:r>
      <w:r>
        <w:rPr>
          <w:spacing w:val="-10"/>
        </w:rPr>
        <w:t xml:space="preserve"> </w:t>
      </w:r>
      <w:r>
        <w:t>escenarios</w:t>
      </w:r>
      <w:r>
        <w:rPr>
          <w:spacing w:val="-11"/>
        </w:rPr>
        <w:t xml:space="preserve"> </w:t>
      </w:r>
      <w:r>
        <w:t>para</w:t>
      </w:r>
      <w:r>
        <w:rPr>
          <w:spacing w:val="-10"/>
        </w:rPr>
        <w:t xml:space="preserve"> </w:t>
      </w:r>
      <w:r>
        <w:t>deportes</w:t>
      </w:r>
      <w:r>
        <w:rPr>
          <w:spacing w:val="-12"/>
        </w:rPr>
        <w:t xml:space="preserve"> </w:t>
      </w:r>
      <w:r>
        <w:t>de</w:t>
      </w:r>
      <w:r>
        <w:rPr>
          <w:spacing w:val="-10"/>
        </w:rPr>
        <w:t xml:space="preserve"> </w:t>
      </w:r>
      <w:r>
        <w:t>equipo,</w:t>
      </w:r>
      <w:r>
        <w:rPr>
          <w:spacing w:val="-14"/>
        </w:rPr>
        <w:t xml:space="preserve"> </w:t>
      </w:r>
      <w:r>
        <w:t>aunque</w:t>
      </w:r>
      <w:r>
        <w:rPr>
          <w:spacing w:val="-10"/>
        </w:rPr>
        <w:t xml:space="preserve"> </w:t>
      </w:r>
      <w:r>
        <w:t>con</w:t>
      </w:r>
      <w:r>
        <w:rPr>
          <w:spacing w:val="-10"/>
        </w:rPr>
        <w:t xml:space="preserve"> </w:t>
      </w:r>
      <w:r>
        <w:t>una oferta relativamente equilibrada en distintos tipos de espacios.</w:t>
      </w:r>
    </w:p>
    <w:p w:rsidR="00CB51CE" w:rsidRDefault="00CB51CE">
      <w:pPr>
        <w:pStyle w:val="Textoindependiente"/>
        <w:spacing w:before="6"/>
      </w:pPr>
    </w:p>
    <w:p w:rsidR="00CB51CE" w:rsidRDefault="00EE17D4">
      <w:pPr>
        <w:pStyle w:val="Ttulo2"/>
        <w:numPr>
          <w:ilvl w:val="0"/>
          <w:numId w:val="6"/>
        </w:numPr>
        <w:tabs>
          <w:tab w:val="left" w:pos="603"/>
        </w:tabs>
        <w:spacing w:before="1" w:line="273" w:lineRule="auto"/>
        <w:ind w:left="335" w:right="345" w:firstLine="0"/>
      </w:pPr>
      <w:r>
        <w:t>Centros</w:t>
      </w:r>
      <w:r>
        <w:rPr>
          <w:spacing w:val="-8"/>
        </w:rPr>
        <w:t xml:space="preserve"> </w:t>
      </w:r>
      <w:r>
        <w:t>de</w:t>
      </w:r>
      <w:r>
        <w:rPr>
          <w:spacing w:val="-3"/>
        </w:rPr>
        <w:t xml:space="preserve"> </w:t>
      </w:r>
      <w:r>
        <w:t>Felicidad</w:t>
      </w:r>
      <w:r>
        <w:rPr>
          <w:spacing w:val="-11"/>
        </w:rPr>
        <w:t xml:space="preserve"> </w:t>
      </w:r>
      <w:r>
        <w:t>(CEFE)</w:t>
      </w:r>
      <w:r>
        <w:rPr>
          <w:spacing w:val="-4"/>
        </w:rPr>
        <w:t xml:space="preserve"> </w:t>
      </w:r>
      <w:r>
        <w:t>en</w:t>
      </w:r>
      <w:r>
        <w:rPr>
          <w:spacing w:val="-11"/>
        </w:rPr>
        <w:t xml:space="preserve"> </w:t>
      </w:r>
      <w:r>
        <w:t>Bogotá:</w:t>
      </w:r>
      <w:r>
        <w:rPr>
          <w:spacing w:val="-9"/>
        </w:rPr>
        <w:t xml:space="preserve"> </w:t>
      </w:r>
      <w:r>
        <w:t>Espacios</w:t>
      </w:r>
      <w:r>
        <w:rPr>
          <w:spacing w:val="-8"/>
        </w:rPr>
        <w:t xml:space="preserve"> </w:t>
      </w:r>
      <w:r>
        <w:t>para</w:t>
      </w:r>
      <w:r>
        <w:rPr>
          <w:spacing w:val="-8"/>
        </w:rPr>
        <w:t xml:space="preserve"> </w:t>
      </w:r>
      <w:r>
        <w:t>la</w:t>
      </w:r>
      <w:r>
        <w:rPr>
          <w:spacing w:val="-8"/>
        </w:rPr>
        <w:t xml:space="preserve"> </w:t>
      </w:r>
      <w:r>
        <w:t>Recreación,</w:t>
      </w:r>
      <w:r>
        <w:rPr>
          <w:spacing w:val="-11"/>
        </w:rPr>
        <w:t xml:space="preserve"> </w:t>
      </w:r>
      <w:r>
        <w:t>el</w:t>
      </w:r>
      <w:r>
        <w:rPr>
          <w:spacing w:val="-11"/>
        </w:rPr>
        <w:t xml:space="preserve"> </w:t>
      </w:r>
      <w:r>
        <w:t>Deporte y la Cultura</w:t>
      </w:r>
    </w:p>
    <w:p w:rsidR="00CB51CE" w:rsidRDefault="00CB51CE">
      <w:pPr>
        <w:pStyle w:val="Textoindependiente"/>
        <w:spacing w:before="10"/>
        <w:rPr>
          <w:rFonts w:ascii="Arial"/>
          <w:b/>
        </w:rPr>
      </w:pPr>
    </w:p>
    <w:p w:rsidR="00CB51CE" w:rsidRDefault="00EE17D4">
      <w:pPr>
        <w:pStyle w:val="Textoindependiente"/>
        <w:spacing w:line="276" w:lineRule="auto"/>
        <w:ind w:left="335" w:right="331"/>
        <w:jc w:val="both"/>
      </w:pPr>
      <w:r>
        <w:t>Los Centros de Felicidad (CEFE) son una iniciativa reciente en Bogotá que se han convertido en íconos arquitectónicos y espacios de integración comunitaria</w:t>
      </w:r>
      <w:r>
        <w:rPr>
          <w:rFonts w:ascii="Arial" w:hAnsi="Arial"/>
          <w:b/>
        </w:rPr>
        <w:t xml:space="preserve">. </w:t>
      </w:r>
      <w:r>
        <w:t>Su objetivo es</w:t>
      </w:r>
      <w:r>
        <w:rPr>
          <w:spacing w:val="-9"/>
        </w:rPr>
        <w:t xml:space="preserve"> </w:t>
      </w:r>
      <w:r>
        <w:t>brindar</w:t>
      </w:r>
      <w:r>
        <w:rPr>
          <w:spacing w:val="-9"/>
        </w:rPr>
        <w:t xml:space="preserve"> </w:t>
      </w:r>
      <w:r>
        <w:t>a</w:t>
      </w:r>
      <w:r>
        <w:rPr>
          <w:spacing w:val="-8"/>
        </w:rPr>
        <w:t xml:space="preserve"> </w:t>
      </w:r>
      <w:r>
        <w:t>la</w:t>
      </w:r>
      <w:r>
        <w:rPr>
          <w:spacing w:val="-8"/>
        </w:rPr>
        <w:t xml:space="preserve"> </w:t>
      </w:r>
      <w:r>
        <w:t>ciudadanía</w:t>
      </w:r>
      <w:r>
        <w:rPr>
          <w:spacing w:val="-8"/>
        </w:rPr>
        <w:t xml:space="preserve"> </w:t>
      </w:r>
      <w:r>
        <w:t>una</w:t>
      </w:r>
      <w:r>
        <w:rPr>
          <w:spacing w:val="-8"/>
        </w:rPr>
        <w:t xml:space="preserve"> </w:t>
      </w:r>
      <w:r>
        <w:t>variada</w:t>
      </w:r>
      <w:r>
        <w:rPr>
          <w:spacing w:val="-8"/>
        </w:rPr>
        <w:t xml:space="preserve"> </w:t>
      </w:r>
      <w:r>
        <w:t>oferta</w:t>
      </w:r>
      <w:r>
        <w:rPr>
          <w:spacing w:val="-8"/>
        </w:rPr>
        <w:t xml:space="preserve"> </w:t>
      </w:r>
      <w:r>
        <w:t>recreativa,</w:t>
      </w:r>
      <w:r>
        <w:rPr>
          <w:spacing w:val="-11"/>
        </w:rPr>
        <w:t xml:space="preserve"> </w:t>
      </w:r>
      <w:r>
        <w:t>cultural</w:t>
      </w:r>
      <w:r>
        <w:rPr>
          <w:spacing w:val="-8"/>
        </w:rPr>
        <w:t xml:space="preserve"> </w:t>
      </w:r>
      <w:r>
        <w:t>y</w:t>
      </w:r>
      <w:r>
        <w:rPr>
          <w:spacing w:val="-9"/>
        </w:rPr>
        <w:t xml:space="preserve"> </w:t>
      </w:r>
      <w:r>
        <w:t>deportiva</w:t>
      </w:r>
      <w:r>
        <w:rPr>
          <w:spacing w:val="-8"/>
        </w:rPr>
        <w:t xml:space="preserve"> </w:t>
      </w:r>
      <w:r>
        <w:t>sin</w:t>
      </w:r>
      <w:r>
        <w:rPr>
          <w:spacing w:val="-8"/>
        </w:rPr>
        <w:t xml:space="preserve"> </w:t>
      </w:r>
      <w:r>
        <w:t>distinción de edad, género o capacidad económica.</w:t>
      </w:r>
    </w:p>
    <w:p w:rsidR="00CB51CE" w:rsidRDefault="00CB51CE">
      <w:pPr>
        <w:pStyle w:val="Textoindependiente"/>
        <w:spacing w:before="5"/>
      </w:pPr>
    </w:p>
    <w:p w:rsidR="00CB51CE" w:rsidRDefault="00EE17D4">
      <w:pPr>
        <w:pStyle w:val="Textoindependiente"/>
        <w:spacing w:line="276" w:lineRule="auto"/>
        <w:ind w:left="335" w:right="340"/>
        <w:jc w:val="both"/>
      </w:pPr>
      <w:r>
        <w:t>Desde el año 2020, estos espacios han estado disponibles para su uso y alquiler, permitiendo a la comunidad disfrutar de instalaciones de alta calidad en diferentes localidades de la ciudad.</w:t>
      </w:r>
    </w:p>
    <w:p w:rsidR="00CB51CE" w:rsidRDefault="00CB51CE">
      <w:pPr>
        <w:pStyle w:val="Textoindependiente"/>
        <w:spacing w:before="2"/>
      </w:pPr>
    </w:p>
    <w:p w:rsidR="00CB51CE" w:rsidRDefault="00EE17D4">
      <w:pPr>
        <w:pStyle w:val="Textoindependiente"/>
        <w:spacing w:line="276" w:lineRule="auto"/>
        <w:ind w:left="335" w:right="339"/>
        <w:jc w:val="both"/>
      </w:pPr>
      <w:r>
        <w:t>Actualmente se encuentran terminados y entregados los Centros Felicidad Tunal, Fontanar</w:t>
      </w:r>
      <w:r>
        <w:rPr>
          <w:spacing w:val="-3"/>
        </w:rPr>
        <w:t xml:space="preserve"> </w:t>
      </w:r>
      <w:r>
        <w:t>del</w:t>
      </w:r>
      <w:r>
        <w:rPr>
          <w:spacing w:val="-2"/>
        </w:rPr>
        <w:t xml:space="preserve"> </w:t>
      </w:r>
      <w:r>
        <w:t>Río,</w:t>
      </w:r>
      <w:r>
        <w:rPr>
          <w:spacing w:val="-5"/>
        </w:rPr>
        <w:t xml:space="preserve"> </w:t>
      </w:r>
      <w:r>
        <w:t>Centro</w:t>
      </w:r>
      <w:r>
        <w:rPr>
          <w:spacing w:val="-2"/>
        </w:rPr>
        <w:t xml:space="preserve"> </w:t>
      </w:r>
      <w:r>
        <w:t>de</w:t>
      </w:r>
      <w:r>
        <w:rPr>
          <w:spacing w:val="-2"/>
        </w:rPr>
        <w:t xml:space="preserve"> </w:t>
      </w:r>
      <w:r>
        <w:t>Felicidad</w:t>
      </w:r>
      <w:r>
        <w:rPr>
          <w:spacing w:val="-2"/>
        </w:rPr>
        <w:t xml:space="preserve"> </w:t>
      </w:r>
      <w:r>
        <w:t>Cometas</w:t>
      </w:r>
      <w:r>
        <w:rPr>
          <w:spacing w:val="-8"/>
        </w:rPr>
        <w:t xml:space="preserve"> </w:t>
      </w:r>
      <w:r>
        <w:t>y</w:t>
      </w:r>
      <w:r>
        <w:rPr>
          <w:spacing w:val="-3"/>
        </w:rPr>
        <w:t xml:space="preserve"> </w:t>
      </w:r>
      <w:r>
        <w:t>San</w:t>
      </w:r>
      <w:r>
        <w:rPr>
          <w:spacing w:val="-2"/>
        </w:rPr>
        <w:t xml:space="preserve"> </w:t>
      </w:r>
      <w:r>
        <w:t>Cristóbal.</w:t>
      </w:r>
      <w:r>
        <w:rPr>
          <w:spacing w:val="-5"/>
        </w:rPr>
        <w:t xml:space="preserve"> </w:t>
      </w:r>
      <w:r>
        <w:t>En</w:t>
      </w:r>
      <w:r>
        <w:rPr>
          <w:spacing w:val="-2"/>
        </w:rPr>
        <w:t xml:space="preserve"> </w:t>
      </w:r>
      <w:r>
        <w:t>obra</w:t>
      </w:r>
      <w:r>
        <w:rPr>
          <w:spacing w:val="-2"/>
        </w:rPr>
        <w:t xml:space="preserve"> </w:t>
      </w:r>
      <w:r>
        <w:t>se</w:t>
      </w:r>
      <w:r>
        <w:rPr>
          <w:spacing w:val="-2"/>
        </w:rPr>
        <w:t xml:space="preserve"> </w:t>
      </w:r>
      <w:r>
        <w:t>encuentra</w:t>
      </w:r>
      <w:r>
        <w:rPr>
          <w:spacing w:val="-2"/>
        </w:rPr>
        <w:t xml:space="preserve"> </w:t>
      </w:r>
      <w:r>
        <w:t>el Centro de Alto Rendimiento manzana del cuidado del Porvenir Gibraltar.</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tulo2"/>
        <w:spacing w:before="1"/>
        <w:jc w:val="both"/>
      </w:pPr>
      <w:r>
        <w:t>Oferta</w:t>
      </w:r>
      <w:r>
        <w:rPr>
          <w:spacing w:val="-4"/>
        </w:rPr>
        <w:t xml:space="preserve"> </w:t>
      </w:r>
      <w:r>
        <w:t>de</w:t>
      </w:r>
      <w:r>
        <w:rPr>
          <w:spacing w:val="-3"/>
        </w:rPr>
        <w:t xml:space="preserve"> </w:t>
      </w:r>
      <w:r>
        <w:t>los</w:t>
      </w:r>
      <w:r>
        <w:rPr>
          <w:spacing w:val="-4"/>
        </w:rPr>
        <w:t xml:space="preserve"> </w:t>
      </w:r>
      <w:r>
        <w:t>Centros</w:t>
      </w:r>
      <w:r>
        <w:rPr>
          <w:spacing w:val="-3"/>
        </w:rPr>
        <w:t xml:space="preserve"> </w:t>
      </w:r>
      <w:r>
        <w:t>de</w:t>
      </w:r>
      <w:r>
        <w:rPr>
          <w:spacing w:val="-3"/>
        </w:rPr>
        <w:t xml:space="preserve"> </w:t>
      </w:r>
      <w:r>
        <w:rPr>
          <w:spacing w:val="-2"/>
        </w:rPr>
        <w:t>Felicidad</w:t>
      </w:r>
    </w:p>
    <w:p w:rsidR="00CB51CE" w:rsidRDefault="00CB51CE">
      <w:pPr>
        <w:pStyle w:val="Textoindependiente"/>
        <w:spacing w:before="48"/>
        <w:rPr>
          <w:rFonts w:ascii="Arial"/>
          <w:b/>
        </w:rPr>
      </w:pPr>
    </w:p>
    <w:p w:rsidR="00CB51CE" w:rsidRDefault="00EE17D4">
      <w:pPr>
        <w:pStyle w:val="Prrafodelista"/>
        <w:numPr>
          <w:ilvl w:val="1"/>
          <w:numId w:val="6"/>
        </w:numPr>
        <w:tabs>
          <w:tab w:val="left" w:pos="1056"/>
        </w:tabs>
        <w:spacing w:line="276" w:lineRule="auto"/>
        <w:ind w:right="338"/>
        <w:jc w:val="both"/>
        <w:rPr>
          <w:sz w:val="24"/>
        </w:rPr>
      </w:pPr>
      <w:r>
        <w:rPr>
          <w:rFonts w:ascii="Arial" w:hAnsi="Arial"/>
          <w:b/>
          <w:sz w:val="24"/>
        </w:rPr>
        <w:t>Espacio</w:t>
      </w:r>
      <w:r>
        <w:rPr>
          <w:rFonts w:ascii="Arial" w:hAnsi="Arial"/>
          <w:b/>
          <w:spacing w:val="-11"/>
          <w:sz w:val="24"/>
        </w:rPr>
        <w:t xml:space="preserve"> </w:t>
      </w:r>
      <w:r>
        <w:rPr>
          <w:rFonts w:ascii="Arial" w:hAnsi="Arial"/>
          <w:b/>
          <w:sz w:val="24"/>
        </w:rPr>
        <w:t>deportivo</w:t>
      </w:r>
      <w:r>
        <w:rPr>
          <w:sz w:val="24"/>
        </w:rPr>
        <w:t>:</w:t>
      </w:r>
      <w:r>
        <w:rPr>
          <w:spacing w:val="-6"/>
          <w:sz w:val="24"/>
        </w:rPr>
        <w:t xml:space="preserve"> </w:t>
      </w:r>
      <w:r>
        <w:rPr>
          <w:sz w:val="24"/>
        </w:rPr>
        <w:t>Incluye</w:t>
      </w:r>
      <w:r>
        <w:rPr>
          <w:spacing w:val="-8"/>
          <w:sz w:val="24"/>
        </w:rPr>
        <w:t xml:space="preserve"> </w:t>
      </w:r>
      <w:r>
        <w:rPr>
          <w:sz w:val="24"/>
        </w:rPr>
        <w:t>una</w:t>
      </w:r>
      <w:r>
        <w:rPr>
          <w:spacing w:val="-8"/>
          <w:sz w:val="24"/>
        </w:rPr>
        <w:t xml:space="preserve"> </w:t>
      </w:r>
      <w:r>
        <w:rPr>
          <w:sz w:val="24"/>
        </w:rPr>
        <w:t>piscina</w:t>
      </w:r>
      <w:r>
        <w:rPr>
          <w:spacing w:val="-8"/>
          <w:sz w:val="24"/>
        </w:rPr>
        <w:t xml:space="preserve"> </w:t>
      </w:r>
      <w:r>
        <w:rPr>
          <w:sz w:val="24"/>
        </w:rPr>
        <w:t>olímpica,</w:t>
      </w:r>
      <w:r>
        <w:rPr>
          <w:spacing w:val="-11"/>
          <w:sz w:val="24"/>
        </w:rPr>
        <w:t xml:space="preserve"> </w:t>
      </w:r>
      <w:r>
        <w:rPr>
          <w:sz w:val="24"/>
        </w:rPr>
        <w:t>piscina</w:t>
      </w:r>
      <w:r>
        <w:rPr>
          <w:spacing w:val="-8"/>
          <w:sz w:val="24"/>
        </w:rPr>
        <w:t xml:space="preserve"> </w:t>
      </w:r>
      <w:r>
        <w:rPr>
          <w:sz w:val="24"/>
        </w:rPr>
        <w:t>recreativa,</w:t>
      </w:r>
      <w:r>
        <w:rPr>
          <w:spacing w:val="-11"/>
          <w:sz w:val="24"/>
        </w:rPr>
        <w:t xml:space="preserve"> </w:t>
      </w:r>
      <w:r>
        <w:rPr>
          <w:sz w:val="24"/>
        </w:rPr>
        <w:t xml:space="preserve">polideportivo y gimnasio completamente equipado para entrenamientos funcionales, de fuerza y </w:t>
      </w:r>
      <w:proofErr w:type="spellStart"/>
      <w:r>
        <w:rPr>
          <w:sz w:val="24"/>
        </w:rPr>
        <w:t>cardio</w:t>
      </w:r>
      <w:proofErr w:type="spellEnd"/>
      <w:r>
        <w:rPr>
          <w:sz w:val="24"/>
        </w:rPr>
        <w:t>. Además, estos escenarios están diseñados para favorecer la práctica lúdica y la actividad física en la comunidad.</w:t>
      </w:r>
    </w:p>
    <w:p w:rsidR="00CB51CE" w:rsidRDefault="00EE17D4">
      <w:pPr>
        <w:pStyle w:val="Prrafodelista"/>
        <w:numPr>
          <w:ilvl w:val="1"/>
          <w:numId w:val="6"/>
        </w:numPr>
        <w:tabs>
          <w:tab w:val="left" w:pos="1056"/>
        </w:tabs>
        <w:spacing w:before="1" w:line="276" w:lineRule="auto"/>
        <w:ind w:right="332"/>
        <w:jc w:val="both"/>
        <w:rPr>
          <w:sz w:val="24"/>
        </w:rPr>
      </w:pPr>
      <w:r>
        <w:rPr>
          <w:rFonts w:ascii="Arial" w:hAnsi="Arial"/>
          <w:b/>
          <w:sz w:val="24"/>
        </w:rPr>
        <w:t>Espacio recreativo</w:t>
      </w:r>
      <w:r>
        <w:rPr>
          <w:sz w:val="24"/>
        </w:rPr>
        <w:t>: Cuenta con salones de uso múltiple, salas de aprendizaje y una ludoteca infantil destinada a niños de 0 a 5 años, promoviendo el desarrollo físico, motriz y cognitivo. Estos espacios están diseñados para fomentar la recreación</w:t>
      </w:r>
      <w:r>
        <w:rPr>
          <w:spacing w:val="-17"/>
          <w:sz w:val="24"/>
        </w:rPr>
        <w:t xml:space="preserve"> </w:t>
      </w:r>
      <w:r>
        <w:rPr>
          <w:sz w:val="24"/>
        </w:rPr>
        <w:t>y</w:t>
      </w:r>
      <w:r>
        <w:rPr>
          <w:spacing w:val="-16"/>
          <w:sz w:val="24"/>
        </w:rPr>
        <w:t xml:space="preserve"> </w:t>
      </w:r>
      <w:r>
        <w:rPr>
          <w:sz w:val="24"/>
        </w:rPr>
        <w:t>el</w:t>
      </w:r>
      <w:r>
        <w:rPr>
          <w:spacing w:val="-14"/>
          <w:sz w:val="24"/>
        </w:rPr>
        <w:t xml:space="preserve"> </w:t>
      </w:r>
      <w:r>
        <w:rPr>
          <w:sz w:val="24"/>
        </w:rPr>
        <w:t>aprovechamiento</w:t>
      </w:r>
      <w:r>
        <w:rPr>
          <w:spacing w:val="-17"/>
          <w:sz w:val="24"/>
        </w:rPr>
        <w:t xml:space="preserve"> </w:t>
      </w:r>
      <w:r>
        <w:rPr>
          <w:sz w:val="24"/>
        </w:rPr>
        <w:t>del</w:t>
      </w:r>
      <w:r>
        <w:rPr>
          <w:spacing w:val="-17"/>
          <w:sz w:val="24"/>
        </w:rPr>
        <w:t xml:space="preserve"> </w:t>
      </w:r>
      <w:r>
        <w:rPr>
          <w:sz w:val="24"/>
        </w:rPr>
        <w:t>tiempo</w:t>
      </w:r>
      <w:r>
        <w:rPr>
          <w:spacing w:val="-16"/>
          <w:sz w:val="24"/>
        </w:rPr>
        <w:t xml:space="preserve"> </w:t>
      </w:r>
      <w:r>
        <w:rPr>
          <w:sz w:val="24"/>
        </w:rPr>
        <w:t>libre</w:t>
      </w:r>
      <w:r>
        <w:rPr>
          <w:spacing w:val="-17"/>
          <w:sz w:val="24"/>
        </w:rPr>
        <w:t xml:space="preserve"> </w:t>
      </w:r>
      <w:r>
        <w:rPr>
          <w:sz w:val="24"/>
        </w:rPr>
        <w:t>de</w:t>
      </w:r>
      <w:r>
        <w:rPr>
          <w:spacing w:val="-13"/>
          <w:sz w:val="24"/>
        </w:rPr>
        <w:t xml:space="preserve"> </w:t>
      </w:r>
      <w:r>
        <w:rPr>
          <w:sz w:val="24"/>
        </w:rPr>
        <w:t>manera</w:t>
      </w:r>
      <w:r>
        <w:rPr>
          <w:spacing w:val="-14"/>
          <w:sz w:val="24"/>
        </w:rPr>
        <w:t xml:space="preserve"> </w:t>
      </w:r>
      <w:r>
        <w:rPr>
          <w:sz w:val="24"/>
        </w:rPr>
        <w:t>sana</w:t>
      </w:r>
      <w:r>
        <w:rPr>
          <w:spacing w:val="-14"/>
          <w:sz w:val="24"/>
        </w:rPr>
        <w:t xml:space="preserve"> </w:t>
      </w:r>
      <w:r>
        <w:rPr>
          <w:sz w:val="24"/>
        </w:rPr>
        <w:t>y</w:t>
      </w:r>
      <w:r>
        <w:rPr>
          <w:spacing w:val="-15"/>
          <w:sz w:val="24"/>
        </w:rPr>
        <w:t xml:space="preserve"> </w:t>
      </w:r>
      <w:r>
        <w:rPr>
          <w:sz w:val="24"/>
        </w:rPr>
        <w:t>enriquecedora.</w:t>
      </w:r>
    </w:p>
    <w:p w:rsidR="00CB51CE" w:rsidRDefault="00EE17D4">
      <w:pPr>
        <w:pStyle w:val="Prrafodelista"/>
        <w:numPr>
          <w:ilvl w:val="1"/>
          <w:numId w:val="6"/>
        </w:numPr>
        <w:tabs>
          <w:tab w:val="left" w:pos="1056"/>
        </w:tabs>
        <w:spacing w:before="1" w:line="276" w:lineRule="auto"/>
        <w:ind w:right="337"/>
        <w:jc w:val="both"/>
        <w:rPr>
          <w:sz w:val="24"/>
        </w:rPr>
      </w:pPr>
      <w:r>
        <w:rPr>
          <w:rFonts w:ascii="Arial" w:hAnsi="Arial"/>
          <w:b/>
          <w:sz w:val="24"/>
        </w:rPr>
        <w:t>Espacio cultural</w:t>
      </w:r>
      <w:r>
        <w:rPr>
          <w:sz w:val="24"/>
        </w:rPr>
        <w:t>: Ofrece escenarios lúdicos y participativos como bibliotecas, salones de clase, salas de artes plásticas, danza, música y una sala de cine, con el</w:t>
      </w:r>
      <w:r>
        <w:rPr>
          <w:spacing w:val="-7"/>
          <w:sz w:val="24"/>
        </w:rPr>
        <w:t xml:space="preserve"> </w:t>
      </w:r>
      <w:r>
        <w:rPr>
          <w:sz w:val="24"/>
        </w:rPr>
        <w:t>propósito</w:t>
      </w:r>
      <w:r>
        <w:rPr>
          <w:spacing w:val="-7"/>
          <w:sz w:val="24"/>
        </w:rPr>
        <w:t xml:space="preserve"> </w:t>
      </w:r>
      <w:r>
        <w:rPr>
          <w:sz w:val="24"/>
        </w:rPr>
        <w:t>de</w:t>
      </w:r>
      <w:r>
        <w:rPr>
          <w:spacing w:val="-7"/>
          <w:sz w:val="24"/>
        </w:rPr>
        <w:t xml:space="preserve"> </w:t>
      </w:r>
      <w:r>
        <w:rPr>
          <w:sz w:val="24"/>
        </w:rPr>
        <w:t>fortalecer</w:t>
      </w:r>
      <w:r>
        <w:rPr>
          <w:spacing w:val="-8"/>
          <w:sz w:val="24"/>
        </w:rPr>
        <w:t xml:space="preserve"> </w:t>
      </w:r>
      <w:r>
        <w:rPr>
          <w:sz w:val="24"/>
        </w:rPr>
        <w:t>el</w:t>
      </w:r>
      <w:r>
        <w:rPr>
          <w:spacing w:val="-7"/>
          <w:sz w:val="24"/>
        </w:rPr>
        <w:t xml:space="preserve"> </w:t>
      </w:r>
      <w:r>
        <w:rPr>
          <w:sz w:val="24"/>
        </w:rPr>
        <w:t>aprendizaje,</w:t>
      </w:r>
      <w:r>
        <w:rPr>
          <w:spacing w:val="-10"/>
          <w:sz w:val="24"/>
        </w:rPr>
        <w:t xml:space="preserve"> </w:t>
      </w:r>
      <w:r>
        <w:rPr>
          <w:sz w:val="24"/>
        </w:rPr>
        <w:t>la</w:t>
      </w:r>
      <w:r>
        <w:rPr>
          <w:spacing w:val="-7"/>
          <w:sz w:val="24"/>
        </w:rPr>
        <w:t xml:space="preserve"> </w:t>
      </w:r>
      <w:r>
        <w:rPr>
          <w:sz w:val="24"/>
        </w:rPr>
        <w:t>creatividad</w:t>
      </w:r>
      <w:r>
        <w:rPr>
          <w:spacing w:val="-7"/>
          <w:sz w:val="24"/>
        </w:rPr>
        <w:t xml:space="preserve"> </w:t>
      </w:r>
      <w:r>
        <w:rPr>
          <w:sz w:val="24"/>
        </w:rPr>
        <w:t>y</w:t>
      </w:r>
      <w:r>
        <w:rPr>
          <w:spacing w:val="-8"/>
          <w:sz w:val="24"/>
        </w:rPr>
        <w:t xml:space="preserve"> </w:t>
      </w:r>
      <w:r>
        <w:rPr>
          <w:sz w:val="24"/>
        </w:rPr>
        <w:t>mejorar</w:t>
      </w:r>
      <w:r>
        <w:rPr>
          <w:spacing w:val="-8"/>
          <w:sz w:val="24"/>
        </w:rPr>
        <w:t xml:space="preserve"> </w:t>
      </w:r>
      <w:r>
        <w:rPr>
          <w:sz w:val="24"/>
        </w:rPr>
        <w:t>la</w:t>
      </w:r>
      <w:r>
        <w:rPr>
          <w:spacing w:val="-7"/>
          <w:sz w:val="24"/>
        </w:rPr>
        <w:t xml:space="preserve"> </w:t>
      </w:r>
      <w:r>
        <w:rPr>
          <w:sz w:val="24"/>
        </w:rPr>
        <w:t>calidad</w:t>
      </w:r>
      <w:r>
        <w:rPr>
          <w:spacing w:val="-7"/>
          <w:sz w:val="24"/>
        </w:rPr>
        <w:t xml:space="preserve"> </w:t>
      </w:r>
      <w:r>
        <w:rPr>
          <w:sz w:val="24"/>
        </w:rPr>
        <w:t>de</w:t>
      </w:r>
      <w:r>
        <w:rPr>
          <w:spacing w:val="-7"/>
          <w:sz w:val="24"/>
        </w:rPr>
        <w:t xml:space="preserve"> </w:t>
      </w:r>
      <w:r>
        <w:rPr>
          <w:sz w:val="24"/>
        </w:rPr>
        <w:t>vida de los ciudadanos.</w:t>
      </w:r>
    </w:p>
    <w:p w:rsidR="00CB51CE" w:rsidRDefault="00EE17D4">
      <w:pPr>
        <w:pStyle w:val="Textoindependiente"/>
        <w:spacing w:before="276" w:line="276" w:lineRule="auto"/>
        <w:ind w:left="335" w:right="338"/>
        <w:jc w:val="both"/>
        <w:rPr>
          <w:rFonts w:ascii="Arial" w:hAnsi="Arial"/>
          <w:b/>
        </w:rPr>
      </w:pPr>
      <w:r>
        <w:t>Estos</w:t>
      </w:r>
      <w:r>
        <w:rPr>
          <w:spacing w:val="-3"/>
        </w:rPr>
        <w:t xml:space="preserve"> </w:t>
      </w:r>
      <w:r>
        <w:t>espacios</w:t>
      </w:r>
      <w:r>
        <w:rPr>
          <w:spacing w:val="-3"/>
        </w:rPr>
        <w:t xml:space="preserve"> </w:t>
      </w:r>
      <w:r>
        <w:t>representan</w:t>
      </w:r>
      <w:r>
        <w:rPr>
          <w:spacing w:val="-2"/>
        </w:rPr>
        <w:t xml:space="preserve"> </w:t>
      </w:r>
      <w:r>
        <w:t>un</w:t>
      </w:r>
      <w:r>
        <w:rPr>
          <w:spacing w:val="-2"/>
        </w:rPr>
        <w:t xml:space="preserve"> </w:t>
      </w:r>
      <w:r>
        <w:t>avance</w:t>
      </w:r>
      <w:r>
        <w:rPr>
          <w:spacing w:val="-2"/>
        </w:rPr>
        <w:t xml:space="preserve"> </w:t>
      </w:r>
      <w:r>
        <w:t>en</w:t>
      </w:r>
      <w:r>
        <w:rPr>
          <w:spacing w:val="-2"/>
        </w:rPr>
        <w:t xml:space="preserve"> </w:t>
      </w:r>
      <w:r>
        <w:t>la</w:t>
      </w:r>
      <w:r>
        <w:rPr>
          <w:spacing w:val="-2"/>
        </w:rPr>
        <w:t xml:space="preserve"> </w:t>
      </w:r>
      <w:r>
        <w:t>democratización</w:t>
      </w:r>
      <w:r>
        <w:rPr>
          <w:spacing w:val="-2"/>
        </w:rPr>
        <w:t xml:space="preserve"> </w:t>
      </w:r>
      <w:r>
        <w:t>del</w:t>
      </w:r>
      <w:r>
        <w:rPr>
          <w:spacing w:val="-2"/>
        </w:rPr>
        <w:t xml:space="preserve"> </w:t>
      </w:r>
      <w:r>
        <w:t>acceso</w:t>
      </w:r>
      <w:r>
        <w:rPr>
          <w:spacing w:val="-2"/>
        </w:rPr>
        <w:t xml:space="preserve"> </w:t>
      </w:r>
      <w:r>
        <w:t>a</w:t>
      </w:r>
      <w:r>
        <w:rPr>
          <w:spacing w:val="-2"/>
        </w:rPr>
        <w:t xml:space="preserve"> </w:t>
      </w:r>
      <w:r>
        <w:t>la</w:t>
      </w:r>
      <w:r>
        <w:rPr>
          <w:spacing w:val="-2"/>
        </w:rPr>
        <w:t xml:space="preserve"> </w:t>
      </w:r>
      <w:r>
        <w:t>recreación y el deporte, garantizando oportunidades de bienestar y desarrollo para toda la comunidad</w:t>
      </w:r>
      <w:r>
        <w:rPr>
          <w:spacing w:val="-12"/>
        </w:rPr>
        <w:t xml:space="preserve"> </w:t>
      </w:r>
      <w:r>
        <w:t>bogotana.</w:t>
      </w:r>
      <w:hyperlink w:anchor="_bookmark6" w:history="1">
        <w:r>
          <w:rPr>
            <w:vertAlign w:val="superscript"/>
          </w:rPr>
          <w:t>4</w:t>
        </w:r>
      </w:hyperlink>
      <w:r>
        <w:rPr>
          <w:spacing w:val="-12"/>
        </w:rPr>
        <w:t xml:space="preserve"> </w:t>
      </w:r>
      <w:r>
        <w:t>A</w:t>
      </w:r>
      <w:r>
        <w:rPr>
          <w:spacing w:val="-8"/>
        </w:rPr>
        <w:t xml:space="preserve"> </w:t>
      </w:r>
      <w:r>
        <w:t>continuación,</w:t>
      </w:r>
      <w:r>
        <w:rPr>
          <w:spacing w:val="-15"/>
        </w:rPr>
        <w:t xml:space="preserve"> </w:t>
      </w:r>
      <w:r>
        <w:t>se</w:t>
      </w:r>
      <w:r>
        <w:rPr>
          <w:spacing w:val="-12"/>
        </w:rPr>
        <w:t xml:space="preserve"> </w:t>
      </w:r>
      <w:r>
        <w:t>presentan</w:t>
      </w:r>
      <w:r>
        <w:rPr>
          <w:spacing w:val="-12"/>
        </w:rPr>
        <w:t xml:space="preserve"> </w:t>
      </w:r>
      <w:r>
        <w:t>las</w:t>
      </w:r>
      <w:r>
        <w:rPr>
          <w:spacing w:val="-13"/>
        </w:rPr>
        <w:t xml:space="preserve"> </w:t>
      </w:r>
      <w:r>
        <w:t>peticiones</w:t>
      </w:r>
      <w:r>
        <w:rPr>
          <w:spacing w:val="-13"/>
        </w:rPr>
        <w:t xml:space="preserve"> </w:t>
      </w:r>
      <w:r>
        <w:t>realizadas</w:t>
      </w:r>
      <w:r>
        <w:rPr>
          <w:spacing w:val="-13"/>
        </w:rPr>
        <w:t xml:space="preserve"> </w:t>
      </w:r>
      <w:r>
        <w:t>para</w:t>
      </w:r>
      <w:r>
        <w:rPr>
          <w:spacing w:val="-12"/>
        </w:rPr>
        <w:t xml:space="preserve"> </w:t>
      </w:r>
      <w:r>
        <w:t>el</w:t>
      </w:r>
      <w:r>
        <w:rPr>
          <w:spacing w:val="-12"/>
        </w:rPr>
        <w:t xml:space="preserve"> </w:t>
      </w:r>
      <w:r>
        <w:t>uso de los CEFE entre julio de 2024 y enero de 2025</w:t>
      </w:r>
      <w:r>
        <w:rPr>
          <w:rFonts w:ascii="Arial" w:hAnsi="Arial"/>
          <w:b/>
        </w:rPr>
        <w:t>.</w:t>
      </w:r>
    </w:p>
    <w:p w:rsidR="00CB51CE" w:rsidRDefault="00EE17D4">
      <w:pPr>
        <w:pStyle w:val="Textoindependiente"/>
        <w:spacing w:before="25"/>
        <w:rPr>
          <w:rFonts w:ascii="Arial"/>
          <w:b/>
          <w:sz w:val="20"/>
        </w:rPr>
      </w:pPr>
      <w:r>
        <w:rPr>
          <w:rFonts w:ascii="Arial"/>
          <w:b/>
          <w:noProof/>
          <w:sz w:val="20"/>
          <w:lang w:val="es-CO" w:eastAsia="es-CO"/>
        </w:rPr>
        <w:drawing>
          <wp:anchor distT="0" distB="0" distL="0" distR="0" simplePos="0" relativeHeight="487597056" behindDoc="1" locked="0" layoutInCell="1" allowOverlap="1">
            <wp:simplePos x="0" y="0"/>
            <wp:positionH relativeFrom="page">
              <wp:posOffset>1402461</wp:posOffset>
            </wp:positionH>
            <wp:positionV relativeFrom="paragraph">
              <wp:posOffset>177737</wp:posOffset>
            </wp:positionV>
            <wp:extent cx="4946032" cy="2304288"/>
            <wp:effectExtent l="0" t="0" r="0" b="0"/>
            <wp:wrapTopAndBottom/>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9" cstate="print"/>
                    <a:stretch>
                      <a:fillRect/>
                    </a:stretch>
                  </pic:blipFill>
                  <pic:spPr>
                    <a:xfrm>
                      <a:off x="0" y="0"/>
                      <a:ext cx="4946032" cy="2304288"/>
                    </a:xfrm>
                    <a:prstGeom prst="rect">
                      <a:avLst/>
                    </a:prstGeom>
                  </pic:spPr>
                </pic:pic>
              </a:graphicData>
            </a:graphic>
          </wp:anchor>
        </w:drawing>
      </w:r>
    </w:p>
    <w:p w:rsidR="00CB51CE" w:rsidRDefault="00CB51CE">
      <w:pPr>
        <w:pStyle w:val="Textoindependiente"/>
        <w:spacing w:before="162"/>
        <w:rPr>
          <w:rFonts w:ascii="Arial"/>
          <w:b/>
        </w:rPr>
      </w:pPr>
    </w:p>
    <w:p w:rsidR="00CB51CE" w:rsidRDefault="00EE17D4">
      <w:pPr>
        <w:pStyle w:val="Textoindependiente"/>
        <w:spacing w:before="1"/>
        <w:ind w:left="821"/>
      </w:pPr>
      <w:r>
        <w:rPr>
          <w:rFonts w:ascii="Arial" w:hAnsi="Arial"/>
          <w:b/>
        </w:rPr>
        <w:t>Gráfica</w:t>
      </w:r>
      <w:r>
        <w:rPr>
          <w:rFonts w:ascii="Arial" w:hAnsi="Arial"/>
          <w:b/>
          <w:spacing w:val="-6"/>
        </w:rPr>
        <w:t xml:space="preserve"> </w:t>
      </w:r>
      <w:r>
        <w:rPr>
          <w:rFonts w:ascii="Arial" w:hAnsi="Arial"/>
          <w:b/>
        </w:rPr>
        <w:t>1:</w:t>
      </w:r>
      <w:r>
        <w:rPr>
          <w:rFonts w:ascii="Arial" w:hAnsi="Arial"/>
          <w:b/>
          <w:spacing w:val="-3"/>
        </w:rPr>
        <w:t xml:space="preserve"> </w:t>
      </w:r>
      <w:r>
        <w:t>Elaboración</w:t>
      </w:r>
      <w:r>
        <w:rPr>
          <w:spacing w:val="-3"/>
        </w:rPr>
        <w:t xml:space="preserve"> </w:t>
      </w:r>
      <w:r>
        <w:t>propia</w:t>
      </w:r>
      <w:r>
        <w:rPr>
          <w:spacing w:val="-3"/>
        </w:rPr>
        <w:t xml:space="preserve"> </w:t>
      </w:r>
      <w:r>
        <w:t>con base</w:t>
      </w:r>
      <w:r>
        <w:rPr>
          <w:spacing w:val="-4"/>
        </w:rPr>
        <w:t xml:space="preserve"> </w:t>
      </w:r>
      <w:r>
        <w:t>en</w:t>
      </w:r>
      <w:r>
        <w:rPr>
          <w:spacing w:val="-3"/>
        </w:rPr>
        <w:t xml:space="preserve"> </w:t>
      </w:r>
      <w:r>
        <w:t>la</w:t>
      </w:r>
      <w:r>
        <w:rPr>
          <w:spacing w:val="-3"/>
        </w:rPr>
        <w:t xml:space="preserve"> </w:t>
      </w:r>
      <w:r>
        <w:t>información</w:t>
      </w:r>
      <w:r>
        <w:rPr>
          <w:spacing w:val="-3"/>
        </w:rPr>
        <w:t xml:space="preserve"> </w:t>
      </w:r>
      <w:r>
        <w:t>brindada</w:t>
      </w:r>
      <w:r>
        <w:rPr>
          <w:spacing w:val="-3"/>
        </w:rPr>
        <w:t xml:space="preserve"> </w:t>
      </w:r>
      <w:r>
        <w:t>por</w:t>
      </w:r>
      <w:r>
        <w:rPr>
          <w:spacing w:val="-4"/>
        </w:rPr>
        <w:t xml:space="preserve"> </w:t>
      </w:r>
      <w:r>
        <w:t>el</w:t>
      </w:r>
      <w:r>
        <w:rPr>
          <w:spacing w:val="-3"/>
        </w:rPr>
        <w:t xml:space="preserve"> </w:t>
      </w:r>
      <w:r>
        <w:rPr>
          <w:spacing w:val="-4"/>
        </w:rPr>
        <w:t>IDRD</w:t>
      </w:r>
    </w:p>
    <w:p w:rsidR="00CB51CE" w:rsidRDefault="00EE17D4">
      <w:pPr>
        <w:pStyle w:val="Textoindependiente"/>
        <w:spacing w:before="5"/>
        <w:rPr>
          <w:sz w:val="16"/>
        </w:rPr>
      </w:pPr>
      <w:r>
        <w:rPr>
          <w:noProof/>
          <w:sz w:val="16"/>
          <w:lang w:val="es-CO" w:eastAsia="es-CO"/>
        </w:rPr>
        <mc:AlternateContent>
          <mc:Choice Requires="wps">
            <w:drawing>
              <wp:anchor distT="0" distB="0" distL="0" distR="0" simplePos="0" relativeHeight="487597568" behindDoc="1" locked="0" layoutInCell="1" allowOverlap="1">
                <wp:simplePos x="0" y="0"/>
                <wp:positionH relativeFrom="page">
                  <wp:posOffset>898842</wp:posOffset>
                </wp:positionH>
                <wp:positionV relativeFrom="paragraph">
                  <wp:posOffset>135856</wp:posOffset>
                </wp:positionV>
                <wp:extent cx="1830070" cy="6350"/>
                <wp:effectExtent l="0" t="0" r="0" b="0"/>
                <wp:wrapTopAndBottom/>
                <wp:docPr id="42" name="Graphic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0070" cy="6350"/>
                        </a:xfrm>
                        <a:custGeom>
                          <a:avLst/>
                          <a:gdLst/>
                          <a:ahLst/>
                          <a:cxnLst/>
                          <a:rect l="l" t="t" r="r" b="b"/>
                          <a:pathLst>
                            <a:path w="1830070" h="6350">
                              <a:moveTo>
                                <a:pt x="1829816" y="0"/>
                              </a:moveTo>
                              <a:lnTo>
                                <a:pt x="0" y="0"/>
                              </a:lnTo>
                              <a:lnTo>
                                <a:pt x="0" y="6349"/>
                              </a:lnTo>
                              <a:lnTo>
                                <a:pt x="1829816" y="6349"/>
                              </a:lnTo>
                              <a:lnTo>
                                <a:pt x="182981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DA4CABF" id="Graphic 42" o:spid="_x0000_s1026" style="position:absolute;margin-left:70.75pt;margin-top:10.7pt;width:144.1pt;height:.5pt;z-index:-15718912;visibility:visible;mso-wrap-style:square;mso-wrap-distance-left:0;mso-wrap-distance-top:0;mso-wrap-distance-right:0;mso-wrap-distance-bottom:0;mso-position-horizontal:absolute;mso-position-horizontal-relative:page;mso-position-vertical:absolute;mso-position-vertical-relative:text;v-text-anchor:top" coordsize="18300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" path="m1829816,l,,,6349r1829816,l1829816,xe" fillcolor="black" stroked="f">
                <v:path arrowok="t"/>
                <w10:wrap type="topAndBottom" anchorx="page"/>
              </v:shape>
            </w:pict>
          </mc:Fallback>
        </mc:AlternateContent>
      </w:r>
    </w:p>
    <w:p w:rsidR="00CB51CE" w:rsidRDefault="00EE17D4">
      <w:pPr>
        <w:spacing w:before="90"/>
        <w:ind w:left="335"/>
        <w:rPr>
          <w:sz w:val="20"/>
        </w:rPr>
      </w:pPr>
      <w:bookmarkStart w:id="10" w:name="_bookmark6"/>
      <w:bookmarkEnd w:id="10"/>
      <w:r>
        <w:rPr>
          <w:spacing w:val="-2"/>
          <w:position w:val="9"/>
          <w:sz w:val="16"/>
        </w:rPr>
        <w:t>4</w:t>
      </w:r>
      <w:r>
        <w:rPr>
          <w:spacing w:val="74"/>
          <w:w w:val="150"/>
          <w:position w:val="9"/>
          <w:sz w:val="16"/>
        </w:rPr>
        <w:t xml:space="preserve"> </w:t>
      </w:r>
      <w:r>
        <w:rPr>
          <w:spacing w:val="-2"/>
          <w:sz w:val="20"/>
        </w:rPr>
        <w:t>https://</w:t>
      </w:r>
      <w:hyperlink r:id="rId20">
        <w:r>
          <w:rPr>
            <w:spacing w:val="-2"/>
            <w:sz w:val="20"/>
          </w:rPr>
          <w:t>www.idrd.gov.co/construcciones/centros-felicidad-bogota</w:t>
        </w:r>
      </w:hyperlink>
    </w:p>
    <w:p w:rsidR="00CB51CE" w:rsidRDefault="00CB51CE">
      <w:pPr>
        <w:rPr>
          <w:sz w:val="20"/>
        </w:rP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29"/>
        <w:jc w:val="both"/>
      </w:pPr>
      <w:r>
        <w:t>El</w:t>
      </w:r>
      <w:r>
        <w:rPr>
          <w:spacing w:val="-15"/>
        </w:rPr>
        <w:t xml:space="preserve"> </w:t>
      </w:r>
      <w:r>
        <w:t>gráfico</w:t>
      </w:r>
      <w:r>
        <w:rPr>
          <w:spacing w:val="-17"/>
        </w:rPr>
        <w:t xml:space="preserve"> </w:t>
      </w:r>
      <w:r>
        <w:t>muestra</w:t>
      </w:r>
      <w:r>
        <w:rPr>
          <w:spacing w:val="-16"/>
        </w:rPr>
        <w:t xml:space="preserve"> </w:t>
      </w:r>
      <w:r>
        <w:t>la</w:t>
      </w:r>
      <w:r>
        <w:rPr>
          <w:spacing w:val="-12"/>
        </w:rPr>
        <w:t xml:space="preserve"> </w:t>
      </w:r>
      <w:r>
        <w:t>cantidad</w:t>
      </w:r>
      <w:r>
        <w:rPr>
          <w:spacing w:val="-17"/>
        </w:rPr>
        <w:t xml:space="preserve"> </w:t>
      </w:r>
      <w:r>
        <w:t>de</w:t>
      </w:r>
      <w:r>
        <w:rPr>
          <w:spacing w:val="-17"/>
        </w:rPr>
        <w:t xml:space="preserve"> </w:t>
      </w:r>
      <w:r>
        <w:t>peticiones</w:t>
      </w:r>
      <w:r>
        <w:rPr>
          <w:spacing w:val="-13"/>
        </w:rPr>
        <w:t xml:space="preserve"> </w:t>
      </w:r>
      <w:r>
        <w:t>realizadas</w:t>
      </w:r>
      <w:r>
        <w:rPr>
          <w:spacing w:val="-14"/>
        </w:rPr>
        <w:t xml:space="preserve"> </w:t>
      </w:r>
      <w:r>
        <w:t>CEFES</w:t>
      </w:r>
      <w:r>
        <w:rPr>
          <w:spacing w:val="-14"/>
        </w:rPr>
        <w:t xml:space="preserve"> </w:t>
      </w:r>
      <w:r>
        <w:t>entre</w:t>
      </w:r>
      <w:r>
        <w:rPr>
          <w:spacing w:val="-13"/>
        </w:rPr>
        <w:t xml:space="preserve"> </w:t>
      </w:r>
      <w:r>
        <w:t>julio</w:t>
      </w:r>
      <w:r>
        <w:rPr>
          <w:spacing w:val="-17"/>
        </w:rPr>
        <w:t xml:space="preserve"> </w:t>
      </w:r>
      <w:r>
        <w:t>de</w:t>
      </w:r>
      <w:r>
        <w:rPr>
          <w:spacing w:val="-17"/>
        </w:rPr>
        <w:t xml:space="preserve"> </w:t>
      </w:r>
      <w:r>
        <w:t>2024</w:t>
      </w:r>
      <w:r>
        <w:rPr>
          <w:spacing w:val="-12"/>
        </w:rPr>
        <w:t xml:space="preserve"> </w:t>
      </w:r>
      <w:r>
        <w:t>y</w:t>
      </w:r>
      <w:r>
        <w:rPr>
          <w:spacing w:val="-14"/>
        </w:rPr>
        <w:t xml:space="preserve"> </w:t>
      </w:r>
      <w:r>
        <w:t>enero de 2025, evidenciando fluctuaciones en la demanda de escenarios deportivos en diferentes</w:t>
      </w:r>
      <w:r>
        <w:rPr>
          <w:spacing w:val="-17"/>
        </w:rPr>
        <w:t xml:space="preserve"> </w:t>
      </w:r>
      <w:r>
        <w:t>periodos.</w:t>
      </w:r>
      <w:r>
        <w:rPr>
          <w:spacing w:val="-17"/>
        </w:rPr>
        <w:t xml:space="preserve"> </w:t>
      </w:r>
      <w:r>
        <w:t>Se</w:t>
      </w:r>
      <w:r>
        <w:rPr>
          <w:spacing w:val="-16"/>
        </w:rPr>
        <w:t xml:space="preserve"> </w:t>
      </w:r>
      <w:r>
        <w:t>observa</w:t>
      </w:r>
      <w:r>
        <w:rPr>
          <w:spacing w:val="-15"/>
        </w:rPr>
        <w:t xml:space="preserve"> </w:t>
      </w:r>
      <w:r>
        <w:t>que</w:t>
      </w:r>
      <w:r>
        <w:rPr>
          <w:spacing w:val="-16"/>
        </w:rPr>
        <w:t xml:space="preserve"> </w:t>
      </w:r>
      <w:r>
        <w:t>los</w:t>
      </w:r>
      <w:r>
        <w:rPr>
          <w:spacing w:val="-17"/>
        </w:rPr>
        <w:t xml:space="preserve"> </w:t>
      </w:r>
      <w:r>
        <w:t>meses</w:t>
      </w:r>
      <w:r>
        <w:rPr>
          <w:spacing w:val="-16"/>
        </w:rPr>
        <w:t xml:space="preserve"> </w:t>
      </w:r>
      <w:r>
        <w:t>de</w:t>
      </w:r>
      <w:r>
        <w:rPr>
          <w:spacing w:val="-16"/>
        </w:rPr>
        <w:t xml:space="preserve"> </w:t>
      </w:r>
      <w:r>
        <w:t>septiembre</w:t>
      </w:r>
      <w:r>
        <w:rPr>
          <w:spacing w:val="-16"/>
        </w:rPr>
        <w:t xml:space="preserve"> </w:t>
      </w:r>
      <w:r>
        <w:t>y</w:t>
      </w:r>
      <w:r>
        <w:rPr>
          <w:spacing w:val="-17"/>
        </w:rPr>
        <w:t xml:space="preserve"> </w:t>
      </w:r>
      <w:r>
        <w:t>enero</w:t>
      </w:r>
      <w:r>
        <w:rPr>
          <w:spacing w:val="-15"/>
        </w:rPr>
        <w:t xml:space="preserve"> </w:t>
      </w:r>
      <w:r>
        <w:t>presentan</w:t>
      </w:r>
      <w:r>
        <w:rPr>
          <w:spacing w:val="-16"/>
        </w:rPr>
        <w:t xml:space="preserve"> </w:t>
      </w:r>
      <w:r>
        <w:t>el</w:t>
      </w:r>
      <w:r>
        <w:rPr>
          <w:spacing w:val="-16"/>
        </w:rPr>
        <w:t xml:space="preserve"> </w:t>
      </w:r>
      <w:r>
        <w:t>mayor número de solicitudes, lo que indica una alta necesidad de acceso a estos espacios. La disparidad entre los diferentes CEFES resalta la importancia de implementar medidas que</w:t>
      </w:r>
      <w:r>
        <w:rPr>
          <w:spacing w:val="-11"/>
        </w:rPr>
        <w:t xml:space="preserve"> </w:t>
      </w:r>
      <w:r>
        <w:t>optimicen</w:t>
      </w:r>
      <w:r>
        <w:rPr>
          <w:spacing w:val="-11"/>
        </w:rPr>
        <w:t xml:space="preserve"> </w:t>
      </w:r>
      <w:r>
        <w:t>la</w:t>
      </w:r>
      <w:r>
        <w:rPr>
          <w:spacing w:val="-11"/>
        </w:rPr>
        <w:t xml:space="preserve"> </w:t>
      </w:r>
      <w:r>
        <w:t>asignación</w:t>
      </w:r>
      <w:r>
        <w:rPr>
          <w:spacing w:val="-11"/>
        </w:rPr>
        <w:t xml:space="preserve"> </w:t>
      </w:r>
      <w:r>
        <w:t>y</w:t>
      </w:r>
      <w:r>
        <w:rPr>
          <w:spacing w:val="-12"/>
        </w:rPr>
        <w:t xml:space="preserve"> </w:t>
      </w:r>
      <w:r>
        <w:t>el</w:t>
      </w:r>
      <w:r>
        <w:rPr>
          <w:spacing w:val="-11"/>
        </w:rPr>
        <w:t xml:space="preserve"> </w:t>
      </w:r>
      <w:r>
        <w:t>uso</w:t>
      </w:r>
      <w:r>
        <w:rPr>
          <w:spacing w:val="-11"/>
        </w:rPr>
        <w:t xml:space="preserve"> </w:t>
      </w:r>
      <w:r>
        <w:t>de</w:t>
      </w:r>
      <w:r>
        <w:rPr>
          <w:spacing w:val="-11"/>
        </w:rPr>
        <w:t xml:space="preserve"> </w:t>
      </w:r>
      <w:r>
        <w:t>estos</w:t>
      </w:r>
      <w:r>
        <w:rPr>
          <w:spacing w:val="-12"/>
        </w:rPr>
        <w:t xml:space="preserve"> </w:t>
      </w:r>
      <w:r>
        <w:t>escenarios,</w:t>
      </w:r>
      <w:r>
        <w:rPr>
          <w:spacing w:val="-14"/>
        </w:rPr>
        <w:t xml:space="preserve"> </w:t>
      </w:r>
      <w:r>
        <w:t>tal</w:t>
      </w:r>
      <w:r>
        <w:rPr>
          <w:spacing w:val="-11"/>
        </w:rPr>
        <w:t xml:space="preserve"> </w:t>
      </w:r>
      <w:r>
        <w:t>como</w:t>
      </w:r>
      <w:r>
        <w:rPr>
          <w:spacing w:val="-11"/>
        </w:rPr>
        <w:t xml:space="preserve"> </w:t>
      </w:r>
      <w:r>
        <w:t>lo</w:t>
      </w:r>
      <w:r>
        <w:rPr>
          <w:spacing w:val="-11"/>
        </w:rPr>
        <w:t xml:space="preserve"> </w:t>
      </w:r>
      <w:r>
        <w:t>propone</w:t>
      </w:r>
      <w:r>
        <w:rPr>
          <w:spacing w:val="-11"/>
        </w:rPr>
        <w:t xml:space="preserve"> </w:t>
      </w:r>
      <w:r>
        <w:t>el</w:t>
      </w:r>
      <w:r>
        <w:rPr>
          <w:spacing w:val="-11"/>
        </w:rPr>
        <w:t xml:space="preserve"> </w:t>
      </w:r>
      <w:r>
        <w:t>proyecto de acuerdo, buscando la racionalización de trámites y la democratización en su acceso. La</w:t>
      </w:r>
      <w:r>
        <w:rPr>
          <w:spacing w:val="-17"/>
        </w:rPr>
        <w:t xml:space="preserve"> </w:t>
      </w:r>
      <w:r>
        <w:t>variabilidad</w:t>
      </w:r>
      <w:r>
        <w:rPr>
          <w:spacing w:val="-17"/>
        </w:rPr>
        <w:t xml:space="preserve"> </w:t>
      </w:r>
      <w:r>
        <w:t>en</w:t>
      </w:r>
      <w:r>
        <w:rPr>
          <w:spacing w:val="-16"/>
        </w:rPr>
        <w:t xml:space="preserve"> </w:t>
      </w:r>
      <w:r>
        <w:t>las</w:t>
      </w:r>
      <w:r>
        <w:rPr>
          <w:spacing w:val="-17"/>
        </w:rPr>
        <w:t xml:space="preserve"> </w:t>
      </w:r>
      <w:r>
        <w:t>peticiones</w:t>
      </w:r>
      <w:r>
        <w:rPr>
          <w:spacing w:val="-17"/>
        </w:rPr>
        <w:t xml:space="preserve"> </w:t>
      </w:r>
      <w:r>
        <w:t>sugiere</w:t>
      </w:r>
      <w:r>
        <w:rPr>
          <w:spacing w:val="-17"/>
        </w:rPr>
        <w:t xml:space="preserve"> </w:t>
      </w:r>
      <w:r>
        <w:t>que</w:t>
      </w:r>
      <w:r>
        <w:rPr>
          <w:spacing w:val="-16"/>
        </w:rPr>
        <w:t xml:space="preserve"> </w:t>
      </w:r>
      <w:r>
        <w:t>factores</w:t>
      </w:r>
      <w:r>
        <w:rPr>
          <w:spacing w:val="-17"/>
        </w:rPr>
        <w:t xml:space="preserve"> </w:t>
      </w:r>
      <w:r>
        <w:t>como</w:t>
      </w:r>
      <w:r>
        <w:rPr>
          <w:spacing w:val="-17"/>
        </w:rPr>
        <w:t xml:space="preserve"> </w:t>
      </w:r>
      <w:r>
        <w:t>la</w:t>
      </w:r>
      <w:r>
        <w:rPr>
          <w:spacing w:val="-16"/>
        </w:rPr>
        <w:t xml:space="preserve"> </w:t>
      </w:r>
      <w:r>
        <w:t>disponibilidad,</w:t>
      </w:r>
      <w:r>
        <w:rPr>
          <w:spacing w:val="-17"/>
        </w:rPr>
        <w:t xml:space="preserve"> </w:t>
      </w:r>
      <w:r>
        <w:t>la</w:t>
      </w:r>
      <w:r>
        <w:rPr>
          <w:spacing w:val="-17"/>
        </w:rPr>
        <w:t xml:space="preserve"> </w:t>
      </w:r>
      <w:r>
        <w:t>burocracia en la asignación y la falta de transparencia pueden estar afectando el uso equitativo de los escenarios deportivos, reforzando la necesidad de políticas que garanticen su aprovechamiento eficiente y accesible para todos los ciudadanos.</w:t>
      </w:r>
    </w:p>
    <w:p w:rsidR="00CB51CE" w:rsidRDefault="00CB51CE">
      <w:pPr>
        <w:pStyle w:val="Textoindependiente"/>
        <w:spacing w:before="9"/>
      </w:pPr>
    </w:p>
    <w:p w:rsidR="00CB51CE" w:rsidRDefault="00EE17D4">
      <w:pPr>
        <w:pStyle w:val="Textoindependiente"/>
        <w:spacing w:line="276" w:lineRule="auto"/>
        <w:ind w:left="335" w:right="330"/>
        <w:jc w:val="both"/>
      </w:pPr>
      <w:r>
        <w:t>Según la información proporcionada por el IDRD, las canchas de fútbol y microfútbol, tanto sintéticas como de área dura y área verde, fueron los escenarios deportivos más solicitados</w:t>
      </w:r>
      <w:r>
        <w:rPr>
          <w:spacing w:val="-17"/>
        </w:rPr>
        <w:t xml:space="preserve"> </w:t>
      </w:r>
      <w:r>
        <w:t>por</w:t>
      </w:r>
      <w:r>
        <w:rPr>
          <w:spacing w:val="-17"/>
        </w:rPr>
        <w:t xml:space="preserve"> </w:t>
      </w:r>
      <w:r>
        <w:t>ciudadanos,</w:t>
      </w:r>
      <w:r>
        <w:rPr>
          <w:spacing w:val="-16"/>
        </w:rPr>
        <w:t xml:space="preserve"> </w:t>
      </w:r>
      <w:r>
        <w:t>escuelas</w:t>
      </w:r>
      <w:r>
        <w:rPr>
          <w:spacing w:val="-17"/>
        </w:rPr>
        <w:t xml:space="preserve"> </w:t>
      </w:r>
      <w:r>
        <w:t>y</w:t>
      </w:r>
      <w:r>
        <w:rPr>
          <w:spacing w:val="-17"/>
        </w:rPr>
        <w:t xml:space="preserve"> </w:t>
      </w:r>
      <w:r>
        <w:t>organizaciones.</w:t>
      </w:r>
      <w:r>
        <w:rPr>
          <w:spacing w:val="-17"/>
        </w:rPr>
        <w:t xml:space="preserve"> </w:t>
      </w:r>
      <w:r>
        <w:t>Durante</w:t>
      </w:r>
      <w:r>
        <w:rPr>
          <w:spacing w:val="-16"/>
        </w:rPr>
        <w:t xml:space="preserve"> </w:t>
      </w:r>
      <w:r>
        <w:t>el</w:t>
      </w:r>
      <w:r>
        <w:rPr>
          <w:spacing w:val="-17"/>
        </w:rPr>
        <w:t xml:space="preserve"> </w:t>
      </w:r>
      <w:r>
        <w:t>año</w:t>
      </w:r>
      <w:r>
        <w:rPr>
          <w:spacing w:val="-17"/>
        </w:rPr>
        <w:t xml:space="preserve"> </w:t>
      </w:r>
      <w:r>
        <w:t>2023,</w:t>
      </w:r>
      <w:r>
        <w:rPr>
          <w:spacing w:val="-16"/>
        </w:rPr>
        <w:t xml:space="preserve"> </w:t>
      </w:r>
      <w:r>
        <w:t>se</w:t>
      </w:r>
      <w:r>
        <w:rPr>
          <w:spacing w:val="-17"/>
        </w:rPr>
        <w:t xml:space="preserve"> </w:t>
      </w:r>
      <w:r>
        <w:t>otorgaron un total de 2.682 permisos para su uso o préstamo. La siguiente gráfica muestra la distribución</w:t>
      </w:r>
      <w:r>
        <w:rPr>
          <w:spacing w:val="-1"/>
        </w:rPr>
        <w:t xml:space="preserve"> </w:t>
      </w:r>
      <w:r>
        <w:t>de</w:t>
      </w:r>
      <w:r>
        <w:rPr>
          <w:spacing w:val="-1"/>
        </w:rPr>
        <w:t xml:space="preserve"> </w:t>
      </w:r>
      <w:r>
        <w:t>estas</w:t>
      </w:r>
      <w:r>
        <w:rPr>
          <w:spacing w:val="-2"/>
        </w:rPr>
        <w:t xml:space="preserve"> </w:t>
      </w:r>
      <w:r>
        <w:t>solicitudes</w:t>
      </w:r>
      <w:r>
        <w:rPr>
          <w:spacing w:val="-2"/>
        </w:rPr>
        <w:t xml:space="preserve"> </w:t>
      </w:r>
      <w:r>
        <w:t>por</w:t>
      </w:r>
      <w:r>
        <w:rPr>
          <w:spacing w:val="-2"/>
        </w:rPr>
        <w:t xml:space="preserve"> </w:t>
      </w:r>
      <w:r>
        <w:t>localidad,</w:t>
      </w:r>
      <w:r>
        <w:rPr>
          <w:spacing w:val="-4"/>
        </w:rPr>
        <w:t xml:space="preserve"> </w:t>
      </w:r>
      <w:r>
        <w:t>evidenciando</w:t>
      </w:r>
      <w:r>
        <w:rPr>
          <w:spacing w:val="-1"/>
        </w:rPr>
        <w:t xml:space="preserve"> </w:t>
      </w:r>
      <w:r>
        <w:t>cuáles</w:t>
      </w:r>
      <w:r>
        <w:rPr>
          <w:spacing w:val="-2"/>
        </w:rPr>
        <w:t xml:space="preserve"> </w:t>
      </w:r>
      <w:r>
        <w:t>fueron</w:t>
      </w:r>
      <w:r>
        <w:rPr>
          <w:spacing w:val="-1"/>
        </w:rPr>
        <w:t xml:space="preserve"> </w:t>
      </w:r>
      <w:r>
        <w:t>las</w:t>
      </w:r>
      <w:r>
        <w:rPr>
          <w:spacing w:val="-2"/>
        </w:rPr>
        <w:t xml:space="preserve"> </w:t>
      </w:r>
      <w:r>
        <w:t>zonas</w:t>
      </w:r>
      <w:r>
        <w:rPr>
          <w:spacing w:val="-2"/>
        </w:rPr>
        <w:t xml:space="preserve"> </w:t>
      </w:r>
      <w:r>
        <w:t>con mayor demanda de estos espacios deportivos:</w:t>
      </w:r>
    </w:p>
    <w:p w:rsidR="00CB51CE" w:rsidRDefault="00CB51CE">
      <w:pPr>
        <w:pStyle w:val="Textoindependiente"/>
      </w:pPr>
    </w:p>
    <w:p w:rsidR="00CB51CE" w:rsidRDefault="00EE17D4">
      <w:pPr>
        <w:pStyle w:val="Ttulo2"/>
        <w:spacing w:line="278" w:lineRule="auto"/>
        <w:ind w:left="349" w:right="362"/>
        <w:jc w:val="center"/>
      </w:pPr>
      <w:r>
        <w:t>Número</w:t>
      </w:r>
      <w:r>
        <w:rPr>
          <w:spacing w:val="-6"/>
        </w:rPr>
        <w:t xml:space="preserve"> </w:t>
      </w:r>
      <w:r>
        <w:t>de</w:t>
      </w:r>
      <w:r>
        <w:rPr>
          <w:spacing w:val="-4"/>
        </w:rPr>
        <w:t xml:space="preserve"> </w:t>
      </w:r>
      <w:r>
        <w:t>permisos</w:t>
      </w:r>
      <w:r>
        <w:rPr>
          <w:spacing w:val="-4"/>
        </w:rPr>
        <w:t xml:space="preserve"> </w:t>
      </w:r>
      <w:r>
        <w:t>para</w:t>
      </w:r>
      <w:r>
        <w:rPr>
          <w:spacing w:val="-4"/>
        </w:rPr>
        <w:t xml:space="preserve"> </w:t>
      </w:r>
      <w:r>
        <w:t>uso</w:t>
      </w:r>
      <w:r>
        <w:rPr>
          <w:spacing w:val="-6"/>
        </w:rPr>
        <w:t xml:space="preserve"> </w:t>
      </w:r>
      <w:r>
        <w:t>o</w:t>
      </w:r>
      <w:r>
        <w:rPr>
          <w:spacing w:val="-6"/>
        </w:rPr>
        <w:t xml:space="preserve"> </w:t>
      </w:r>
      <w:r>
        <w:t>préstamo</w:t>
      </w:r>
      <w:r>
        <w:rPr>
          <w:spacing w:val="-6"/>
        </w:rPr>
        <w:t xml:space="preserve"> </w:t>
      </w:r>
      <w:r>
        <w:t>de</w:t>
      </w:r>
      <w:r>
        <w:rPr>
          <w:spacing w:val="-4"/>
        </w:rPr>
        <w:t xml:space="preserve"> </w:t>
      </w:r>
      <w:r>
        <w:t>escenarios</w:t>
      </w:r>
      <w:r>
        <w:rPr>
          <w:spacing w:val="-4"/>
        </w:rPr>
        <w:t xml:space="preserve"> </w:t>
      </w:r>
      <w:r>
        <w:t>deportivos</w:t>
      </w:r>
      <w:r>
        <w:rPr>
          <w:spacing w:val="-4"/>
        </w:rPr>
        <w:t xml:space="preserve"> </w:t>
      </w:r>
      <w:r>
        <w:t xml:space="preserve">por </w:t>
      </w:r>
      <w:r>
        <w:rPr>
          <w:spacing w:val="-2"/>
        </w:rPr>
        <w:t>localidades</w:t>
      </w:r>
    </w:p>
    <w:p w:rsidR="00CB51CE" w:rsidRDefault="00EE17D4">
      <w:pPr>
        <w:pStyle w:val="Textoindependiente"/>
        <w:spacing w:before="118"/>
        <w:rPr>
          <w:rFonts w:ascii="Arial"/>
          <w:b/>
          <w:sz w:val="20"/>
        </w:rPr>
      </w:pPr>
      <w:r>
        <w:rPr>
          <w:rFonts w:ascii="Arial"/>
          <w:b/>
          <w:noProof/>
          <w:sz w:val="20"/>
          <w:lang w:val="es-CO" w:eastAsia="es-CO"/>
        </w:rPr>
        <w:drawing>
          <wp:anchor distT="0" distB="0" distL="0" distR="0" simplePos="0" relativeHeight="487598080" behindDoc="1" locked="0" layoutInCell="1" allowOverlap="1">
            <wp:simplePos x="0" y="0"/>
            <wp:positionH relativeFrom="page">
              <wp:posOffset>1162050</wp:posOffset>
            </wp:positionH>
            <wp:positionV relativeFrom="paragraph">
              <wp:posOffset>236399</wp:posOffset>
            </wp:positionV>
            <wp:extent cx="4794068" cy="2447353"/>
            <wp:effectExtent l="0" t="0" r="0" b="0"/>
            <wp:wrapTopAndBottom/>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21" cstate="print"/>
                    <a:stretch>
                      <a:fillRect/>
                    </a:stretch>
                  </pic:blipFill>
                  <pic:spPr>
                    <a:xfrm>
                      <a:off x="0" y="0"/>
                      <a:ext cx="4794068" cy="2447353"/>
                    </a:xfrm>
                    <a:prstGeom prst="rect">
                      <a:avLst/>
                    </a:prstGeom>
                  </pic:spPr>
                </pic:pic>
              </a:graphicData>
            </a:graphic>
          </wp:anchor>
        </w:drawing>
      </w:r>
    </w:p>
    <w:p w:rsidR="00CB51CE" w:rsidRDefault="00EE17D4">
      <w:pPr>
        <w:pStyle w:val="Textoindependiente"/>
        <w:spacing w:before="20"/>
        <w:ind w:left="349" w:right="356"/>
        <w:jc w:val="center"/>
      </w:pPr>
      <w:r>
        <w:rPr>
          <w:rFonts w:ascii="Arial" w:hAnsi="Arial"/>
          <w:b/>
        </w:rPr>
        <w:t>Gráfica</w:t>
      </w:r>
      <w:r>
        <w:rPr>
          <w:rFonts w:ascii="Arial" w:hAnsi="Arial"/>
          <w:b/>
          <w:spacing w:val="-6"/>
        </w:rPr>
        <w:t xml:space="preserve"> </w:t>
      </w:r>
      <w:r>
        <w:rPr>
          <w:rFonts w:ascii="Arial" w:hAnsi="Arial"/>
          <w:b/>
        </w:rPr>
        <w:t>2:</w:t>
      </w:r>
      <w:r>
        <w:rPr>
          <w:rFonts w:ascii="Arial" w:hAnsi="Arial"/>
          <w:b/>
          <w:spacing w:val="-3"/>
        </w:rPr>
        <w:t xml:space="preserve"> </w:t>
      </w:r>
      <w:r>
        <w:t>Elaboración</w:t>
      </w:r>
      <w:r>
        <w:rPr>
          <w:spacing w:val="-3"/>
        </w:rPr>
        <w:t xml:space="preserve"> </w:t>
      </w:r>
      <w:r>
        <w:t>propia</w:t>
      </w:r>
      <w:r>
        <w:rPr>
          <w:spacing w:val="-3"/>
        </w:rPr>
        <w:t xml:space="preserve"> </w:t>
      </w:r>
      <w:r>
        <w:t>con</w:t>
      </w:r>
      <w:r>
        <w:rPr>
          <w:spacing w:val="-3"/>
        </w:rPr>
        <w:t xml:space="preserve"> </w:t>
      </w:r>
      <w:r>
        <w:t>base</w:t>
      </w:r>
      <w:r>
        <w:rPr>
          <w:spacing w:val="-4"/>
        </w:rPr>
        <w:t xml:space="preserve"> </w:t>
      </w:r>
      <w:r>
        <w:t>en</w:t>
      </w:r>
      <w:r>
        <w:rPr>
          <w:spacing w:val="-3"/>
        </w:rPr>
        <w:t xml:space="preserve"> </w:t>
      </w:r>
      <w:r>
        <w:t>la</w:t>
      </w:r>
      <w:r>
        <w:rPr>
          <w:spacing w:val="-3"/>
        </w:rPr>
        <w:t xml:space="preserve"> </w:t>
      </w:r>
      <w:r>
        <w:t>información</w:t>
      </w:r>
      <w:r>
        <w:rPr>
          <w:spacing w:val="-3"/>
        </w:rPr>
        <w:t xml:space="preserve"> </w:t>
      </w:r>
      <w:r>
        <w:t>brindada</w:t>
      </w:r>
      <w:r>
        <w:rPr>
          <w:spacing w:val="-3"/>
        </w:rPr>
        <w:t xml:space="preserve"> </w:t>
      </w:r>
      <w:r>
        <w:t>por</w:t>
      </w:r>
      <w:r>
        <w:rPr>
          <w:spacing w:val="-4"/>
        </w:rPr>
        <w:t xml:space="preserve"> </w:t>
      </w:r>
      <w:r>
        <w:t>el</w:t>
      </w:r>
      <w:r>
        <w:rPr>
          <w:spacing w:val="-3"/>
        </w:rPr>
        <w:t xml:space="preserve"> </w:t>
      </w:r>
      <w:r>
        <w:rPr>
          <w:spacing w:val="-4"/>
        </w:rPr>
        <w:t>IDRD</w:t>
      </w:r>
    </w:p>
    <w:p w:rsidR="00CB51CE" w:rsidRDefault="00CB51CE">
      <w:pPr>
        <w:pStyle w:val="Textoindependiente"/>
        <w:jc w:val="center"/>
        <w:sectPr w:rsidR="00CB51CE">
          <w:pgSz w:w="12240" w:h="15840"/>
          <w:pgMar w:top="2960" w:right="1080" w:bottom="280" w:left="1080" w:header="1561" w:footer="0" w:gutter="0"/>
          <w:cols w:space="720"/>
        </w:sectPr>
      </w:pPr>
    </w:p>
    <w:p w:rsidR="00CB51CE" w:rsidRDefault="00CB51CE">
      <w:pPr>
        <w:pStyle w:val="Textoindependiente"/>
      </w:pPr>
    </w:p>
    <w:p w:rsidR="00CB51CE" w:rsidRDefault="00CB51CE">
      <w:pPr>
        <w:pStyle w:val="Textoindependiente"/>
        <w:spacing w:before="47"/>
      </w:pPr>
    </w:p>
    <w:p w:rsidR="00CB51CE" w:rsidRDefault="00EE17D4">
      <w:pPr>
        <w:pStyle w:val="Textoindependiente"/>
        <w:spacing w:before="1" w:line="276" w:lineRule="auto"/>
        <w:ind w:left="335" w:right="338"/>
        <w:jc w:val="both"/>
      </w:pPr>
      <w:r>
        <w:t>Se evidencia que la localidad de Engativá lidera con una demanda significativamente mayor, acumulando 1.726 permisos, lo que representa una diferencia considerable en comparación con otras zonas. Le siguen Kennedy con 393 permisos y Usme con 194, mientras que localidades como Ciudad Bolívar, Suba y San Cristóbal presentan cifras más bajas, con 135, 92 y 81 permisos respectivamente. Finalmente, Antonio Nariño y Bosa registran la menor cantidad de solicitudes, con 56 y 5 permisos, respectivamente. Estos datos sugieren que la demanda de escenarios deportivos no es homogénea en la ciudad</w:t>
      </w:r>
      <w:r>
        <w:rPr>
          <w:spacing w:val="-3"/>
        </w:rPr>
        <w:t xml:space="preserve"> </w:t>
      </w:r>
      <w:r>
        <w:t>y</w:t>
      </w:r>
      <w:r>
        <w:rPr>
          <w:spacing w:val="-4"/>
        </w:rPr>
        <w:t xml:space="preserve"> </w:t>
      </w:r>
      <w:r>
        <w:t>que</w:t>
      </w:r>
      <w:r>
        <w:rPr>
          <w:spacing w:val="-3"/>
        </w:rPr>
        <w:t xml:space="preserve"> </w:t>
      </w:r>
      <w:r>
        <w:t>factores</w:t>
      </w:r>
      <w:r>
        <w:rPr>
          <w:spacing w:val="-4"/>
        </w:rPr>
        <w:t xml:space="preserve"> </w:t>
      </w:r>
      <w:r>
        <w:t>como</w:t>
      </w:r>
      <w:r>
        <w:rPr>
          <w:spacing w:val="-8"/>
        </w:rPr>
        <w:t xml:space="preserve"> </w:t>
      </w:r>
      <w:r>
        <w:t>la</w:t>
      </w:r>
      <w:r>
        <w:rPr>
          <w:spacing w:val="-3"/>
        </w:rPr>
        <w:t xml:space="preserve"> </w:t>
      </w:r>
      <w:r>
        <w:t>accesibilidad</w:t>
      </w:r>
      <w:r>
        <w:rPr>
          <w:spacing w:val="-3"/>
        </w:rPr>
        <w:t xml:space="preserve"> </w:t>
      </w:r>
      <w:r>
        <w:t>y</w:t>
      </w:r>
      <w:r>
        <w:rPr>
          <w:spacing w:val="-9"/>
        </w:rPr>
        <w:t xml:space="preserve"> </w:t>
      </w:r>
      <w:r>
        <w:t>la</w:t>
      </w:r>
      <w:r>
        <w:rPr>
          <w:spacing w:val="-8"/>
        </w:rPr>
        <w:t xml:space="preserve"> </w:t>
      </w:r>
      <w:r>
        <w:t>complejidad</w:t>
      </w:r>
      <w:r>
        <w:rPr>
          <w:spacing w:val="-3"/>
        </w:rPr>
        <w:t xml:space="preserve"> </w:t>
      </w:r>
      <w:r>
        <w:t>en</w:t>
      </w:r>
      <w:r>
        <w:rPr>
          <w:spacing w:val="-8"/>
        </w:rPr>
        <w:t xml:space="preserve"> </w:t>
      </w:r>
      <w:r>
        <w:t>los</w:t>
      </w:r>
      <w:r>
        <w:rPr>
          <w:spacing w:val="-4"/>
        </w:rPr>
        <w:t xml:space="preserve"> </w:t>
      </w:r>
      <w:r>
        <w:t>procesos</w:t>
      </w:r>
      <w:r>
        <w:rPr>
          <w:spacing w:val="-9"/>
        </w:rPr>
        <w:t xml:space="preserve"> </w:t>
      </w:r>
      <w:r>
        <w:t>de</w:t>
      </w:r>
      <w:r>
        <w:rPr>
          <w:spacing w:val="-3"/>
        </w:rPr>
        <w:t xml:space="preserve"> </w:t>
      </w:r>
      <w:r>
        <w:t>solicitud de permisos podrían influir en la variabilidad de los permisos otorgados.</w:t>
      </w:r>
    </w:p>
    <w:p w:rsidR="00CB51CE" w:rsidRDefault="00CB51CE">
      <w:pPr>
        <w:pStyle w:val="Textoindependiente"/>
        <w:spacing w:before="43"/>
      </w:pPr>
    </w:p>
    <w:p w:rsidR="00CB51CE" w:rsidRDefault="00EE17D4">
      <w:pPr>
        <w:pStyle w:val="Textoindependiente"/>
        <w:spacing w:line="276" w:lineRule="auto"/>
        <w:ind w:left="335" w:right="331"/>
        <w:jc w:val="both"/>
      </w:pPr>
      <w:r>
        <w:t>La Contraloría realizó el seguimiento respectivo para verificar el cumplimiento del IDRD de</w:t>
      </w:r>
      <w:r>
        <w:rPr>
          <w:spacing w:val="-17"/>
        </w:rPr>
        <w:t xml:space="preserve"> </w:t>
      </w:r>
      <w:r>
        <w:t>lo</w:t>
      </w:r>
      <w:r>
        <w:rPr>
          <w:spacing w:val="-17"/>
        </w:rPr>
        <w:t xml:space="preserve"> </w:t>
      </w:r>
      <w:r>
        <w:t>establecido</w:t>
      </w:r>
      <w:r>
        <w:rPr>
          <w:spacing w:val="-16"/>
        </w:rPr>
        <w:t xml:space="preserve"> </w:t>
      </w:r>
      <w:r>
        <w:t>en</w:t>
      </w:r>
      <w:r>
        <w:rPr>
          <w:spacing w:val="-17"/>
        </w:rPr>
        <w:t xml:space="preserve"> </w:t>
      </w:r>
      <w:r>
        <w:t>el</w:t>
      </w:r>
      <w:r>
        <w:rPr>
          <w:spacing w:val="-17"/>
        </w:rPr>
        <w:t xml:space="preserve"> </w:t>
      </w:r>
      <w:r>
        <w:t>instructivo</w:t>
      </w:r>
      <w:r>
        <w:rPr>
          <w:spacing w:val="-17"/>
        </w:rPr>
        <w:t xml:space="preserve"> </w:t>
      </w:r>
      <w:r>
        <w:t>para</w:t>
      </w:r>
      <w:r>
        <w:rPr>
          <w:spacing w:val="-16"/>
        </w:rPr>
        <w:t xml:space="preserve"> </w:t>
      </w:r>
      <w:r>
        <w:t>evaluar</w:t>
      </w:r>
      <w:r>
        <w:rPr>
          <w:spacing w:val="-17"/>
        </w:rPr>
        <w:t xml:space="preserve"> </w:t>
      </w:r>
      <w:r>
        <w:t>el</w:t>
      </w:r>
      <w:r>
        <w:rPr>
          <w:spacing w:val="-17"/>
        </w:rPr>
        <w:t xml:space="preserve"> </w:t>
      </w:r>
      <w:r>
        <w:t>Informe</w:t>
      </w:r>
      <w:r>
        <w:rPr>
          <w:spacing w:val="-16"/>
        </w:rPr>
        <w:t xml:space="preserve"> </w:t>
      </w:r>
      <w:r>
        <w:t>de</w:t>
      </w:r>
      <w:r>
        <w:rPr>
          <w:spacing w:val="-17"/>
        </w:rPr>
        <w:t xml:space="preserve"> </w:t>
      </w:r>
      <w:r>
        <w:t>Balance</w:t>
      </w:r>
      <w:r>
        <w:rPr>
          <w:spacing w:val="-17"/>
        </w:rPr>
        <w:t xml:space="preserve"> </w:t>
      </w:r>
      <w:r>
        <w:t>Social</w:t>
      </w:r>
      <w:r>
        <w:rPr>
          <w:spacing w:val="-16"/>
        </w:rPr>
        <w:t xml:space="preserve"> </w:t>
      </w:r>
      <w:r>
        <w:t>y</w:t>
      </w:r>
      <w:r>
        <w:rPr>
          <w:spacing w:val="-17"/>
        </w:rPr>
        <w:t xml:space="preserve"> </w:t>
      </w:r>
      <w:r>
        <w:t>se</w:t>
      </w:r>
      <w:r>
        <w:rPr>
          <w:spacing w:val="-17"/>
        </w:rPr>
        <w:t xml:space="preserve"> </w:t>
      </w:r>
      <w:r>
        <w:t>evidenció la subutilización de los espacios recreo-deportivos debido a la falta de programas que incentiven la participación y utilización de estos.</w:t>
      </w:r>
    </w:p>
    <w:p w:rsidR="00CB51CE" w:rsidRDefault="00EE17D4">
      <w:pPr>
        <w:pStyle w:val="Ttulo2"/>
        <w:spacing w:line="272" w:lineRule="exact"/>
        <w:ind w:left="400"/>
      </w:pPr>
      <w:r>
        <w:t>d.</w:t>
      </w:r>
      <w:r>
        <w:rPr>
          <w:spacing w:val="-6"/>
        </w:rPr>
        <w:t xml:space="preserve"> </w:t>
      </w:r>
      <w:r>
        <w:t>Ejemplos</w:t>
      </w:r>
      <w:r>
        <w:rPr>
          <w:spacing w:val="-3"/>
        </w:rPr>
        <w:t xml:space="preserve"> </w:t>
      </w:r>
      <w:r>
        <w:rPr>
          <w:spacing w:val="-2"/>
        </w:rPr>
        <w:t>nacionales:</w:t>
      </w:r>
    </w:p>
    <w:p w:rsidR="00CB51CE" w:rsidRDefault="00CB51CE">
      <w:pPr>
        <w:pStyle w:val="Textoindependiente"/>
        <w:spacing w:before="49"/>
        <w:rPr>
          <w:rFonts w:ascii="Arial"/>
          <w:b/>
        </w:rPr>
      </w:pPr>
    </w:p>
    <w:p w:rsidR="00CB51CE" w:rsidRDefault="00EE17D4">
      <w:pPr>
        <w:pStyle w:val="Textoindependiente"/>
        <w:spacing w:line="276" w:lineRule="auto"/>
        <w:ind w:left="335" w:right="325"/>
      </w:pPr>
      <w:r>
        <w:t>El Instituto de Deportes y Recreación de Medellín (INDER) ha implementado una plataforma en línea para la reserva de escenarios deportivos, facilitando a los ciudadanos</w:t>
      </w:r>
      <w:r>
        <w:rPr>
          <w:spacing w:val="-5"/>
        </w:rPr>
        <w:t xml:space="preserve"> </w:t>
      </w:r>
      <w:r>
        <w:t>el</w:t>
      </w:r>
      <w:r>
        <w:rPr>
          <w:spacing w:val="-4"/>
        </w:rPr>
        <w:t xml:space="preserve"> </w:t>
      </w:r>
      <w:r>
        <w:t>acceso</w:t>
      </w:r>
      <w:r>
        <w:rPr>
          <w:spacing w:val="-4"/>
        </w:rPr>
        <w:t xml:space="preserve"> </w:t>
      </w:r>
      <w:r>
        <w:t>a</w:t>
      </w:r>
      <w:r>
        <w:rPr>
          <w:spacing w:val="-4"/>
        </w:rPr>
        <w:t xml:space="preserve"> </w:t>
      </w:r>
      <w:r>
        <w:t>más</w:t>
      </w:r>
      <w:r>
        <w:rPr>
          <w:spacing w:val="-5"/>
        </w:rPr>
        <w:t xml:space="preserve"> </w:t>
      </w:r>
      <w:r>
        <w:t>de</w:t>
      </w:r>
      <w:r>
        <w:rPr>
          <w:spacing w:val="-4"/>
        </w:rPr>
        <w:t xml:space="preserve"> </w:t>
      </w:r>
      <w:r>
        <w:t>860</w:t>
      </w:r>
      <w:r>
        <w:rPr>
          <w:spacing w:val="-4"/>
        </w:rPr>
        <w:t xml:space="preserve"> </w:t>
      </w:r>
      <w:r>
        <w:t>espacios</w:t>
      </w:r>
      <w:r>
        <w:rPr>
          <w:spacing w:val="-5"/>
        </w:rPr>
        <w:t xml:space="preserve"> </w:t>
      </w:r>
      <w:r>
        <w:t>sin</w:t>
      </w:r>
      <w:r>
        <w:rPr>
          <w:spacing w:val="-4"/>
        </w:rPr>
        <w:t xml:space="preserve"> </w:t>
      </w:r>
      <w:r>
        <w:t>necesidad</w:t>
      </w:r>
      <w:r>
        <w:rPr>
          <w:spacing w:val="-4"/>
        </w:rPr>
        <w:t xml:space="preserve"> </w:t>
      </w:r>
      <w:r>
        <w:t>de</w:t>
      </w:r>
      <w:r>
        <w:rPr>
          <w:spacing w:val="-4"/>
        </w:rPr>
        <w:t xml:space="preserve"> </w:t>
      </w:r>
      <w:r>
        <w:t>desplazarse</w:t>
      </w:r>
      <w:r>
        <w:rPr>
          <w:spacing w:val="-4"/>
        </w:rPr>
        <w:t xml:space="preserve"> </w:t>
      </w:r>
      <w:r>
        <w:t>físicamente para realizar la reserva.</w:t>
      </w:r>
    </w:p>
    <w:p w:rsidR="00CB51CE" w:rsidRDefault="00CB51CE">
      <w:pPr>
        <w:pStyle w:val="Textoindependiente"/>
        <w:spacing w:before="5"/>
      </w:pPr>
    </w:p>
    <w:p w:rsidR="00CB51CE" w:rsidRDefault="00EE17D4">
      <w:pPr>
        <w:pStyle w:val="Ttulo2"/>
        <w:tabs>
          <w:tab w:val="left" w:pos="1055"/>
        </w:tabs>
        <w:ind w:left="696"/>
      </w:pPr>
      <w:r>
        <w:rPr>
          <w:rFonts w:ascii="Arial MT"/>
          <w:b w:val="0"/>
          <w:spacing w:val="-10"/>
        </w:rPr>
        <w:t>-</w:t>
      </w:r>
      <w:r>
        <w:rPr>
          <w:rFonts w:ascii="Arial MT"/>
          <w:b w:val="0"/>
        </w:rPr>
        <w:tab/>
      </w:r>
      <w:r>
        <w:t>Funcionamiento</w:t>
      </w:r>
      <w:r>
        <w:rPr>
          <w:spacing w:val="-8"/>
        </w:rPr>
        <w:t xml:space="preserve"> </w:t>
      </w:r>
      <w:r>
        <w:t>de la</w:t>
      </w:r>
      <w:r>
        <w:rPr>
          <w:spacing w:val="-4"/>
        </w:rPr>
        <w:t xml:space="preserve"> </w:t>
      </w:r>
      <w:r>
        <w:rPr>
          <w:spacing w:val="-2"/>
        </w:rPr>
        <w:t>Plataforma:</w:t>
      </w:r>
    </w:p>
    <w:p w:rsidR="00CB51CE" w:rsidRDefault="00CB51CE">
      <w:pPr>
        <w:pStyle w:val="Textoindependiente"/>
        <w:spacing w:before="43"/>
        <w:rPr>
          <w:rFonts w:ascii="Arial"/>
          <w:b/>
        </w:rPr>
      </w:pPr>
    </w:p>
    <w:p w:rsidR="00CB51CE" w:rsidRDefault="00EE17D4">
      <w:pPr>
        <w:pStyle w:val="Textoindependiente"/>
        <w:spacing w:line="276" w:lineRule="auto"/>
        <w:ind w:left="335" w:right="166"/>
      </w:pPr>
      <w:r>
        <w:t>Los</w:t>
      </w:r>
      <w:r>
        <w:rPr>
          <w:spacing w:val="-4"/>
        </w:rPr>
        <w:t xml:space="preserve"> </w:t>
      </w:r>
      <w:r>
        <w:t>usuarios</w:t>
      </w:r>
      <w:r>
        <w:rPr>
          <w:spacing w:val="-4"/>
        </w:rPr>
        <w:t xml:space="preserve"> </w:t>
      </w:r>
      <w:r>
        <w:t>pueden</w:t>
      </w:r>
      <w:r>
        <w:rPr>
          <w:spacing w:val="-3"/>
        </w:rPr>
        <w:t xml:space="preserve"> </w:t>
      </w:r>
      <w:r>
        <w:t>ingresar</w:t>
      </w:r>
      <w:r>
        <w:rPr>
          <w:spacing w:val="-4"/>
        </w:rPr>
        <w:t xml:space="preserve"> </w:t>
      </w:r>
      <w:r>
        <w:t>al</w:t>
      </w:r>
      <w:r>
        <w:rPr>
          <w:spacing w:val="-3"/>
        </w:rPr>
        <w:t xml:space="preserve"> </w:t>
      </w:r>
      <w:r>
        <w:t>portal</w:t>
      </w:r>
      <w:r>
        <w:rPr>
          <w:spacing w:val="-3"/>
        </w:rPr>
        <w:t xml:space="preserve"> </w:t>
      </w:r>
      <w:r>
        <w:t>oficial</w:t>
      </w:r>
      <w:r>
        <w:rPr>
          <w:spacing w:val="-3"/>
        </w:rPr>
        <w:t xml:space="preserve"> </w:t>
      </w:r>
      <w:r>
        <w:t>del</w:t>
      </w:r>
      <w:r>
        <w:rPr>
          <w:spacing w:val="-3"/>
        </w:rPr>
        <w:t xml:space="preserve"> </w:t>
      </w:r>
      <w:r>
        <w:t>INDER</w:t>
      </w:r>
      <w:r>
        <w:rPr>
          <w:spacing w:val="-3"/>
        </w:rPr>
        <w:t xml:space="preserve"> </w:t>
      </w:r>
      <w:r>
        <w:t>Medellín</w:t>
      </w:r>
      <w:r>
        <w:rPr>
          <w:spacing w:val="-3"/>
        </w:rPr>
        <w:t xml:space="preserve"> </w:t>
      </w:r>
      <w:r>
        <w:t>y</w:t>
      </w:r>
      <w:r>
        <w:rPr>
          <w:spacing w:val="-4"/>
        </w:rPr>
        <w:t xml:space="preserve"> </w:t>
      </w:r>
      <w:r>
        <w:t>acceder</w:t>
      </w:r>
      <w:r>
        <w:rPr>
          <w:spacing w:val="-4"/>
        </w:rPr>
        <w:t xml:space="preserve"> </w:t>
      </w:r>
      <w:r>
        <w:t>a</w:t>
      </w:r>
      <w:r>
        <w:rPr>
          <w:spacing w:val="-3"/>
        </w:rPr>
        <w:t xml:space="preserve"> </w:t>
      </w:r>
      <w:r>
        <w:t>la</w:t>
      </w:r>
      <w:r>
        <w:rPr>
          <w:spacing w:val="-3"/>
        </w:rPr>
        <w:t xml:space="preserve"> </w:t>
      </w:r>
      <w:r>
        <w:t>sección de reservas de escenarios. Allí, es posible seleccionar el espacio deseado, verificar su disponibilidad y completar el proceso de reserva en línea.</w:t>
      </w:r>
    </w:p>
    <w:p w:rsidR="00CB51CE" w:rsidRDefault="00CB51CE">
      <w:pPr>
        <w:pStyle w:val="Textoindependiente"/>
        <w:spacing w:before="7"/>
      </w:pPr>
    </w:p>
    <w:p w:rsidR="00CB51CE" w:rsidRDefault="00EE17D4">
      <w:pPr>
        <w:pStyle w:val="Textoindependiente"/>
        <w:ind w:left="335"/>
      </w:pPr>
      <w:r>
        <w:t>Para</w:t>
      </w:r>
      <w:r>
        <w:rPr>
          <w:spacing w:val="-5"/>
        </w:rPr>
        <w:t xml:space="preserve"> </w:t>
      </w:r>
      <w:r>
        <w:t>utilizar</w:t>
      </w:r>
      <w:r>
        <w:rPr>
          <w:spacing w:val="-3"/>
        </w:rPr>
        <w:t xml:space="preserve"> </w:t>
      </w:r>
      <w:r>
        <w:t>la</w:t>
      </w:r>
      <w:r>
        <w:rPr>
          <w:spacing w:val="-2"/>
        </w:rPr>
        <w:t xml:space="preserve"> </w:t>
      </w:r>
      <w:r>
        <w:t>plataforma</w:t>
      </w:r>
      <w:r>
        <w:rPr>
          <w:spacing w:val="-3"/>
        </w:rPr>
        <w:t xml:space="preserve"> </w:t>
      </w:r>
      <w:r>
        <w:t>de</w:t>
      </w:r>
      <w:r>
        <w:rPr>
          <w:spacing w:val="-2"/>
        </w:rPr>
        <w:t xml:space="preserve"> </w:t>
      </w:r>
      <w:r>
        <w:t>reservas,</w:t>
      </w:r>
      <w:r>
        <w:rPr>
          <w:spacing w:val="-5"/>
        </w:rPr>
        <w:t xml:space="preserve"> </w:t>
      </w:r>
      <w:r>
        <w:t>los</w:t>
      </w:r>
      <w:r>
        <w:rPr>
          <w:spacing w:val="-3"/>
        </w:rPr>
        <w:t xml:space="preserve"> </w:t>
      </w:r>
      <w:r>
        <w:t>usuarios</w:t>
      </w:r>
      <w:r>
        <w:rPr>
          <w:spacing w:val="-4"/>
        </w:rPr>
        <w:t xml:space="preserve"> </w:t>
      </w:r>
      <w:r>
        <w:t>deben</w:t>
      </w:r>
      <w:r>
        <w:rPr>
          <w:spacing w:val="-2"/>
        </w:rPr>
        <w:t xml:space="preserve"> </w:t>
      </w:r>
      <w:r>
        <w:t>seguir</w:t>
      </w:r>
      <w:r>
        <w:rPr>
          <w:spacing w:val="-3"/>
        </w:rPr>
        <w:t xml:space="preserve"> </w:t>
      </w:r>
      <w:r>
        <w:t>estos</w:t>
      </w:r>
      <w:r>
        <w:rPr>
          <w:spacing w:val="-3"/>
        </w:rPr>
        <w:t xml:space="preserve"> </w:t>
      </w:r>
      <w:r>
        <w:rPr>
          <w:spacing w:val="-2"/>
        </w:rPr>
        <w:t>pasos:</w:t>
      </w:r>
    </w:p>
    <w:p w:rsidR="00CB51CE" w:rsidRDefault="00CB51CE">
      <w:pPr>
        <w:pStyle w:val="Textoindependiente"/>
        <w:spacing w:before="43"/>
      </w:pPr>
    </w:p>
    <w:p w:rsidR="00CB51CE" w:rsidRDefault="00EE17D4">
      <w:pPr>
        <w:pStyle w:val="Prrafodelista"/>
        <w:numPr>
          <w:ilvl w:val="0"/>
          <w:numId w:val="4"/>
        </w:numPr>
        <w:tabs>
          <w:tab w:val="left" w:pos="1054"/>
          <w:tab w:val="left" w:pos="1056"/>
        </w:tabs>
        <w:spacing w:line="278" w:lineRule="auto"/>
        <w:ind w:right="567"/>
        <w:rPr>
          <w:sz w:val="24"/>
        </w:rPr>
      </w:pPr>
      <w:r>
        <w:rPr>
          <w:rFonts w:ascii="Arial" w:hAnsi="Arial"/>
          <w:b/>
          <w:sz w:val="24"/>
        </w:rPr>
        <w:t>Acceso</w:t>
      </w:r>
      <w:r>
        <w:rPr>
          <w:rFonts w:ascii="Arial" w:hAnsi="Arial"/>
          <w:b/>
          <w:spacing w:val="-6"/>
          <w:sz w:val="24"/>
        </w:rPr>
        <w:t xml:space="preserve"> </w:t>
      </w:r>
      <w:r>
        <w:rPr>
          <w:rFonts w:ascii="Arial" w:hAnsi="Arial"/>
          <w:b/>
          <w:sz w:val="24"/>
        </w:rPr>
        <w:t>al</w:t>
      </w:r>
      <w:r>
        <w:rPr>
          <w:rFonts w:ascii="Arial" w:hAnsi="Arial"/>
          <w:b/>
          <w:spacing w:val="-6"/>
          <w:sz w:val="24"/>
        </w:rPr>
        <w:t xml:space="preserve"> </w:t>
      </w:r>
      <w:r>
        <w:rPr>
          <w:rFonts w:ascii="Arial" w:hAnsi="Arial"/>
          <w:b/>
          <w:sz w:val="24"/>
        </w:rPr>
        <w:t>portal:</w:t>
      </w:r>
      <w:r>
        <w:rPr>
          <w:rFonts w:ascii="Arial" w:hAnsi="Arial"/>
          <w:b/>
          <w:spacing w:val="-2"/>
          <w:sz w:val="24"/>
        </w:rPr>
        <w:t xml:space="preserve"> </w:t>
      </w:r>
      <w:r>
        <w:rPr>
          <w:sz w:val="24"/>
        </w:rPr>
        <w:t>Ingresar</w:t>
      </w:r>
      <w:r>
        <w:rPr>
          <w:spacing w:val="-4"/>
          <w:sz w:val="24"/>
        </w:rPr>
        <w:t xml:space="preserve"> </w:t>
      </w:r>
      <w:r>
        <w:rPr>
          <w:sz w:val="24"/>
        </w:rPr>
        <w:t>al</w:t>
      </w:r>
      <w:r>
        <w:rPr>
          <w:spacing w:val="-3"/>
          <w:sz w:val="24"/>
        </w:rPr>
        <w:t xml:space="preserve"> </w:t>
      </w:r>
      <w:r>
        <w:rPr>
          <w:sz w:val="24"/>
        </w:rPr>
        <w:t>sitio</w:t>
      </w:r>
      <w:r>
        <w:rPr>
          <w:spacing w:val="-3"/>
          <w:sz w:val="24"/>
        </w:rPr>
        <w:t xml:space="preserve"> </w:t>
      </w:r>
      <w:r>
        <w:rPr>
          <w:sz w:val="24"/>
        </w:rPr>
        <w:t>web</w:t>
      </w:r>
      <w:r>
        <w:rPr>
          <w:spacing w:val="-3"/>
          <w:sz w:val="24"/>
        </w:rPr>
        <w:t xml:space="preserve"> </w:t>
      </w:r>
      <w:r>
        <w:rPr>
          <w:sz w:val="24"/>
        </w:rPr>
        <w:t>oficial</w:t>
      </w:r>
      <w:r>
        <w:rPr>
          <w:spacing w:val="-3"/>
          <w:sz w:val="24"/>
        </w:rPr>
        <w:t xml:space="preserve"> </w:t>
      </w:r>
      <w:r>
        <w:rPr>
          <w:sz w:val="24"/>
        </w:rPr>
        <w:t>del</w:t>
      </w:r>
      <w:r>
        <w:rPr>
          <w:spacing w:val="-3"/>
          <w:sz w:val="24"/>
        </w:rPr>
        <w:t xml:space="preserve"> </w:t>
      </w:r>
      <w:r>
        <w:rPr>
          <w:sz w:val="24"/>
        </w:rPr>
        <w:t>INDER</w:t>
      </w:r>
      <w:r>
        <w:rPr>
          <w:spacing w:val="-3"/>
          <w:sz w:val="24"/>
        </w:rPr>
        <w:t xml:space="preserve"> </w:t>
      </w:r>
      <w:r>
        <w:rPr>
          <w:sz w:val="24"/>
        </w:rPr>
        <w:t>Medellín</w:t>
      </w:r>
      <w:r>
        <w:rPr>
          <w:spacing w:val="-3"/>
          <w:sz w:val="24"/>
        </w:rPr>
        <w:t xml:space="preserve"> </w:t>
      </w:r>
      <w:r>
        <w:rPr>
          <w:sz w:val="24"/>
        </w:rPr>
        <w:t>y</w:t>
      </w:r>
      <w:r>
        <w:rPr>
          <w:spacing w:val="-4"/>
          <w:sz w:val="24"/>
        </w:rPr>
        <w:t xml:space="preserve"> </w:t>
      </w:r>
      <w:r>
        <w:rPr>
          <w:sz w:val="24"/>
        </w:rPr>
        <w:t>seleccionar la opción de reserva de escenarios.</w:t>
      </w:r>
    </w:p>
    <w:p w:rsidR="00CB51CE" w:rsidRDefault="00EE17D4">
      <w:pPr>
        <w:pStyle w:val="Prrafodelista"/>
        <w:numPr>
          <w:ilvl w:val="0"/>
          <w:numId w:val="4"/>
        </w:numPr>
        <w:tabs>
          <w:tab w:val="left" w:pos="1054"/>
          <w:tab w:val="left" w:pos="1056"/>
        </w:tabs>
        <w:spacing w:line="276" w:lineRule="auto"/>
        <w:ind w:right="552"/>
        <w:rPr>
          <w:sz w:val="24"/>
        </w:rPr>
      </w:pPr>
      <w:r>
        <w:rPr>
          <w:rFonts w:ascii="Arial" w:hAnsi="Arial"/>
          <w:b/>
          <w:sz w:val="24"/>
        </w:rPr>
        <w:t>Registro</w:t>
      </w:r>
      <w:r>
        <w:rPr>
          <w:rFonts w:ascii="Arial" w:hAnsi="Arial"/>
          <w:b/>
          <w:spacing w:val="-6"/>
          <w:sz w:val="24"/>
        </w:rPr>
        <w:t xml:space="preserve"> </w:t>
      </w:r>
      <w:r>
        <w:rPr>
          <w:rFonts w:ascii="Arial" w:hAnsi="Arial"/>
          <w:b/>
          <w:sz w:val="24"/>
        </w:rPr>
        <w:t>o</w:t>
      </w:r>
      <w:r>
        <w:rPr>
          <w:rFonts w:ascii="Arial" w:hAnsi="Arial"/>
          <w:b/>
          <w:spacing w:val="-6"/>
          <w:sz w:val="24"/>
        </w:rPr>
        <w:t xml:space="preserve"> </w:t>
      </w:r>
      <w:r>
        <w:rPr>
          <w:rFonts w:ascii="Arial" w:hAnsi="Arial"/>
          <w:b/>
          <w:sz w:val="24"/>
        </w:rPr>
        <w:t>inicio</w:t>
      </w:r>
      <w:r>
        <w:rPr>
          <w:rFonts w:ascii="Arial" w:hAnsi="Arial"/>
          <w:b/>
          <w:spacing w:val="-1"/>
          <w:sz w:val="24"/>
        </w:rPr>
        <w:t xml:space="preserve"> </w:t>
      </w:r>
      <w:r>
        <w:rPr>
          <w:rFonts w:ascii="Arial" w:hAnsi="Arial"/>
          <w:b/>
          <w:sz w:val="24"/>
        </w:rPr>
        <w:t>de</w:t>
      </w:r>
      <w:r>
        <w:rPr>
          <w:rFonts w:ascii="Arial" w:hAnsi="Arial"/>
          <w:b/>
          <w:spacing w:val="-3"/>
          <w:sz w:val="24"/>
        </w:rPr>
        <w:t xml:space="preserve"> </w:t>
      </w:r>
      <w:r>
        <w:rPr>
          <w:rFonts w:ascii="Arial" w:hAnsi="Arial"/>
          <w:b/>
          <w:sz w:val="24"/>
        </w:rPr>
        <w:t>sesión:</w:t>
      </w:r>
      <w:r>
        <w:rPr>
          <w:rFonts w:ascii="Arial" w:hAnsi="Arial"/>
          <w:b/>
          <w:spacing w:val="-1"/>
          <w:sz w:val="24"/>
        </w:rPr>
        <w:t xml:space="preserve"> </w:t>
      </w:r>
      <w:r>
        <w:rPr>
          <w:sz w:val="24"/>
        </w:rPr>
        <w:t>Si</w:t>
      </w:r>
      <w:r>
        <w:rPr>
          <w:spacing w:val="-3"/>
          <w:sz w:val="24"/>
        </w:rPr>
        <w:t xml:space="preserve"> </w:t>
      </w:r>
      <w:r>
        <w:rPr>
          <w:sz w:val="24"/>
        </w:rPr>
        <w:t>es</w:t>
      </w:r>
      <w:r>
        <w:rPr>
          <w:spacing w:val="-4"/>
          <w:sz w:val="24"/>
        </w:rPr>
        <w:t xml:space="preserve"> </w:t>
      </w:r>
      <w:r>
        <w:rPr>
          <w:sz w:val="24"/>
        </w:rPr>
        <w:t>la</w:t>
      </w:r>
      <w:r>
        <w:rPr>
          <w:spacing w:val="-3"/>
          <w:sz w:val="24"/>
        </w:rPr>
        <w:t xml:space="preserve"> </w:t>
      </w:r>
      <w:r>
        <w:rPr>
          <w:sz w:val="24"/>
        </w:rPr>
        <w:t>primera</w:t>
      </w:r>
      <w:r>
        <w:rPr>
          <w:spacing w:val="-3"/>
          <w:sz w:val="24"/>
        </w:rPr>
        <w:t xml:space="preserve"> </w:t>
      </w:r>
      <w:r>
        <w:rPr>
          <w:sz w:val="24"/>
        </w:rPr>
        <w:t>vez</w:t>
      </w:r>
      <w:r>
        <w:rPr>
          <w:spacing w:val="-4"/>
          <w:sz w:val="24"/>
        </w:rPr>
        <w:t xml:space="preserve"> </w:t>
      </w:r>
      <w:r>
        <w:rPr>
          <w:sz w:val="24"/>
        </w:rPr>
        <w:t>que</w:t>
      </w:r>
      <w:r>
        <w:rPr>
          <w:spacing w:val="-3"/>
          <w:sz w:val="24"/>
        </w:rPr>
        <w:t xml:space="preserve"> </w:t>
      </w:r>
      <w:r>
        <w:rPr>
          <w:sz w:val="24"/>
        </w:rPr>
        <w:t>utiliza</w:t>
      </w:r>
      <w:r>
        <w:rPr>
          <w:spacing w:val="-3"/>
          <w:sz w:val="24"/>
        </w:rPr>
        <w:t xml:space="preserve"> </w:t>
      </w:r>
      <w:r>
        <w:rPr>
          <w:sz w:val="24"/>
        </w:rPr>
        <w:t>el</w:t>
      </w:r>
      <w:r>
        <w:rPr>
          <w:spacing w:val="-3"/>
          <w:sz w:val="24"/>
        </w:rPr>
        <w:t xml:space="preserve"> </w:t>
      </w:r>
      <w:r>
        <w:rPr>
          <w:sz w:val="24"/>
        </w:rPr>
        <w:t>servicio,</w:t>
      </w:r>
      <w:r>
        <w:rPr>
          <w:spacing w:val="-6"/>
          <w:sz w:val="24"/>
        </w:rPr>
        <w:t xml:space="preserve"> </w:t>
      </w:r>
      <w:r>
        <w:rPr>
          <w:sz w:val="24"/>
        </w:rPr>
        <w:t>deberá registrarse proporcionando sus datos personales. Los usuarios registrados pueden iniciar sesión con sus credenciales.</w:t>
      </w:r>
    </w:p>
    <w:p w:rsidR="00CB51CE" w:rsidRDefault="00CB51CE">
      <w:pPr>
        <w:pStyle w:val="Prrafodelista"/>
        <w:spacing w:line="276" w:lineRule="auto"/>
        <w:rPr>
          <w:sz w:val="24"/>
        </w:rP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Prrafodelista"/>
        <w:numPr>
          <w:ilvl w:val="0"/>
          <w:numId w:val="4"/>
        </w:numPr>
        <w:tabs>
          <w:tab w:val="left" w:pos="1054"/>
          <w:tab w:val="left" w:pos="1056"/>
        </w:tabs>
        <w:spacing w:before="1" w:line="276" w:lineRule="auto"/>
        <w:ind w:right="964"/>
        <w:rPr>
          <w:sz w:val="24"/>
        </w:rPr>
      </w:pPr>
      <w:r>
        <w:rPr>
          <w:rFonts w:ascii="Arial" w:hAnsi="Arial"/>
          <w:b/>
          <w:sz w:val="24"/>
        </w:rPr>
        <w:t>Selección</w:t>
      </w:r>
      <w:r>
        <w:rPr>
          <w:rFonts w:ascii="Arial" w:hAnsi="Arial"/>
          <w:b/>
          <w:spacing w:val="-6"/>
          <w:sz w:val="24"/>
        </w:rPr>
        <w:t xml:space="preserve"> </w:t>
      </w:r>
      <w:r>
        <w:rPr>
          <w:rFonts w:ascii="Arial" w:hAnsi="Arial"/>
          <w:b/>
          <w:sz w:val="24"/>
        </w:rPr>
        <w:t>del</w:t>
      </w:r>
      <w:r>
        <w:rPr>
          <w:rFonts w:ascii="Arial" w:hAnsi="Arial"/>
          <w:b/>
          <w:spacing w:val="-6"/>
          <w:sz w:val="24"/>
        </w:rPr>
        <w:t xml:space="preserve"> </w:t>
      </w:r>
      <w:r>
        <w:rPr>
          <w:rFonts w:ascii="Arial" w:hAnsi="Arial"/>
          <w:b/>
          <w:sz w:val="24"/>
        </w:rPr>
        <w:t>escenario</w:t>
      </w:r>
      <w:r>
        <w:rPr>
          <w:rFonts w:ascii="Arial" w:hAnsi="Arial"/>
          <w:b/>
          <w:spacing w:val="-6"/>
          <w:sz w:val="24"/>
        </w:rPr>
        <w:t xml:space="preserve"> </w:t>
      </w:r>
      <w:r>
        <w:rPr>
          <w:rFonts w:ascii="Arial" w:hAnsi="Arial"/>
          <w:b/>
          <w:sz w:val="24"/>
        </w:rPr>
        <w:t>y</w:t>
      </w:r>
      <w:r>
        <w:rPr>
          <w:rFonts w:ascii="Arial" w:hAnsi="Arial"/>
          <w:b/>
          <w:spacing w:val="-3"/>
          <w:sz w:val="24"/>
        </w:rPr>
        <w:t xml:space="preserve"> </w:t>
      </w:r>
      <w:r>
        <w:rPr>
          <w:rFonts w:ascii="Arial" w:hAnsi="Arial"/>
          <w:b/>
          <w:sz w:val="24"/>
        </w:rPr>
        <w:t xml:space="preserve">horario: </w:t>
      </w:r>
      <w:r>
        <w:rPr>
          <w:sz w:val="24"/>
        </w:rPr>
        <w:t>Una</w:t>
      </w:r>
      <w:r>
        <w:rPr>
          <w:spacing w:val="-3"/>
          <w:sz w:val="24"/>
        </w:rPr>
        <w:t xml:space="preserve"> </w:t>
      </w:r>
      <w:r>
        <w:rPr>
          <w:sz w:val="24"/>
        </w:rPr>
        <w:t>vez</w:t>
      </w:r>
      <w:r>
        <w:rPr>
          <w:spacing w:val="-4"/>
          <w:sz w:val="24"/>
        </w:rPr>
        <w:t xml:space="preserve"> </w:t>
      </w:r>
      <w:r>
        <w:rPr>
          <w:sz w:val="24"/>
        </w:rPr>
        <w:t>autenticado,</w:t>
      </w:r>
      <w:r>
        <w:rPr>
          <w:spacing w:val="-6"/>
          <w:sz w:val="24"/>
        </w:rPr>
        <w:t xml:space="preserve"> </w:t>
      </w:r>
      <w:r>
        <w:rPr>
          <w:sz w:val="24"/>
        </w:rPr>
        <w:t>el</w:t>
      </w:r>
      <w:r>
        <w:rPr>
          <w:spacing w:val="-3"/>
          <w:sz w:val="24"/>
        </w:rPr>
        <w:t xml:space="preserve"> </w:t>
      </w:r>
      <w:r>
        <w:rPr>
          <w:sz w:val="24"/>
        </w:rPr>
        <w:t>usuario</w:t>
      </w:r>
      <w:r>
        <w:rPr>
          <w:spacing w:val="-3"/>
          <w:sz w:val="24"/>
        </w:rPr>
        <w:t xml:space="preserve"> </w:t>
      </w:r>
      <w:r>
        <w:rPr>
          <w:sz w:val="24"/>
        </w:rPr>
        <w:t>puede buscar el escenario deportivo de su interés, verificar la disponibilidad en el calendario y seleccionar la fecha y hora deseadas.</w:t>
      </w:r>
    </w:p>
    <w:p w:rsidR="00CB51CE" w:rsidRDefault="00EE17D4">
      <w:pPr>
        <w:pStyle w:val="Prrafodelista"/>
        <w:numPr>
          <w:ilvl w:val="0"/>
          <w:numId w:val="4"/>
        </w:numPr>
        <w:tabs>
          <w:tab w:val="left" w:pos="1054"/>
          <w:tab w:val="left" w:pos="1056"/>
        </w:tabs>
        <w:spacing w:before="3" w:line="276" w:lineRule="auto"/>
        <w:ind w:right="634"/>
        <w:rPr>
          <w:sz w:val="24"/>
        </w:rPr>
      </w:pPr>
      <w:r>
        <w:rPr>
          <w:rFonts w:ascii="Arial" w:hAnsi="Arial"/>
          <w:b/>
          <w:sz w:val="24"/>
        </w:rPr>
        <w:t xml:space="preserve">Confirmación de la reserva: </w:t>
      </w:r>
      <w:r>
        <w:rPr>
          <w:sz w:val="24"/>
        </w:rPr>
        <w:t>Después de elegir el espacio y el horario, se confirma</w:t>
      </w:r>
      <w:r>
        <w:rPr>
          <w:spacing w:val="-4"/>
          <w:sz w:val="24"/>
        </w:rPr>
        <w:t xml:space="preserve"> </w:t>
      </w:r>
      <w:r>
        <w:rPr>
          <w:sz w:val="24"/>
        </w:rPr>
        <w:t>la</w:t>
      </w:r>
      <w:r>
        <w:rPr>
          <w:spacing w:val="-4"/>
          <w:sz w:val="24"/>
        </w:rPr>
        <w:t xml:space="preserve"> </w:t>
      </w:r>
      <w:r>
        <w:rPr>
          <w:sz w:val="24"/>
        </w:rPr>
        <w:t>reserva.</w:t>
      </w:r>
      <w:r>
        <w:rPr>
          <w:spacing w:val="-7"/>
          <w:sz w:val="24"/>
        </w:rPr>
        <w:t xml:space="preserve"> </w:t>
      </w:r>
      <w:r>
        <w:rPr>
          <w:sz w:val="24"/>
        </w:rPr>
        <w:t>El</w:t>
      </w:r>
      <w:r>
        <w:rPr>
          <w:spacing w:val="-4"/>
          <w:sz w:val="24"/>
        </w:rPr>
        <w:t xml:space="preserve"> </w:t>
      </w:r>
      <w:r>
        <w:rPr>
          <w:sz w:val="24"/>
        </w:rPr>
        <w:t>sistema</w:t>
      </w:r>
      <w:r>
        <w:rPr>
          <w:spacing w:val="-4"/>
          <w:sz w:val="24"/>
        </w:rPr>
        <w:t xml:space="preserve"> </w:t>
      </w:r>
      <w:r>
        <w:rPr>
          <w:sz w:val="24"/>
        </w:rPr>
        <w:t>puede</w:t>
      </w:r>
      <w:r>
        <w:rPr>
          <w:spacing w:val="-4"/>
          <w:sz w:val="24"/>
        </w:rPr>
        <w:t xml:space="preserve"> </w:t>
      </w:r>
      <w:r>
        <w:rPr>
          <w:sz w:val="24"/>
        </w:rPr>
        <w:t>enviar</w:t>
      </w:r>
      <w:r>
        <w:rPr>
          <w:spacing w:val="-5"/>
          <w:sz w:val="24"/>
        </w:rPr>
        <w:t xml:space="preserve"> </w:t>
      </w:r>
      <w:r>
        <w:rPr>
          <w:sz w:val="24"/>
        </w:rPr>
        <w:t>una</w:t>
      </w:r>
      <w:r>
        <w:rPr>
          <w:spacing w:val="-4"/>
          <w:sz w:val="24"/>
        </w:rPr>
        <w:t xml:space="preserve"> </w:t>
      </w:r>
      <w:r>
        <w:rPr>
          <w:sz w:val="24"/>
        </w:rPr>
        <w:t>notificación</w:t>
      </w:r>
      <w:r>
        <w:rPr>
          <w:spacing w:val="-4"/>
          <w:sz w:val="24"/>
        </w:rPr>
        <w:t xml:space="preserve"> </w:t>
      </w:r>
      <w:r>
        <w:rPr>
          <w:sz w:val="24"/>
        </w:rPr>
        <w:t>o</w:t>
      </w:r>
      <w:r>
        <w:rPr>
          <w:spacing w:val="-4"/>
          <w:sz w:val="24"/>
        </w:rPr>
        <w:t xml:space="preserve"> </w:t>
      </w:r>
      <w:r>
        <w:rPr>
          <w:sz w:val="24"/>
        </w:rPr>
        <w:t>comprobante</w:t>
      </w:r>
      <w:r>
        <w:rPr>
          <w:spacing w:val="-4"/>
          <w:sz w:val="24"/>
        </w:rPr>
        <w:t xml:space="preserve"> </w:t>
      </w:r>
      <w:r>
        <w:rPr>
          <w:sz w:val="24"/>
        </w:rPr>
        <w:t>al correo electrónico registrado.</w:t>
      </w:r>
    </w:p>
    <w:p w:rsidR="00CB51CE" w:rsidRDefault="00CB51CE">
      <w:pPr>
        <w:pStyle w:val="Textoindependiente"/>
        <w:spacing w:before="2"/>
      </w:pPr>
    </w:p>
    <w:p w:rsidR="00CB51CE" w:rsidRDefault="00EE17D4">
      <w:pPr>
        <w:pStyle w:val="Ttulo2"/>
        <w:numPr>
          <w:ilvl w:val="0"/>
          <w:numId w:val="4"/>
        </w:numPr>
        <w:tabs>
          <w:tab w:val="left" w:pos="1054"/>
        </w:tabs>
        <w:ind w:left="1054" w:hanging="358"/>
        <w:rPr>
          <w:rFonts w:ascii="Arial MT"/>
          <w:b w:val="0"/>
        </w:rPr>
      </w:pPr>
      <w:r>
        <w:t>Eficiencia</w:t>
      </w:r>
      <w:r>
        <w:rPr>
          <w:spacing w:val="-4"/>
        </w:rPr>
        <w:t xml:space="preserve"> </w:t>
      </w:r>
      <w:r>
        <w:t>y</w:t>
      </w:r>
      <w:r>
        <w:rPr>
          <w:spacing w:val="-8"/>
        </w:rPr>
        <w:t xml:space="preserve"> </w:t>
      </w:r>
      <w:r>
        <w:rPr>
          <w:spacing w:val="-2"/>
        </w:rPr>
        <w:t>Actualizaciones:</w:t>
      </w:r>
    </w:p>
    <w:p w:rsidR="00CB51CE" w:rsidRDefault="00CB51CE">
      <w:pPr>
        <w:pStyle w:val="Textoindependiente"/>
        <w:spacing w:before="48"/>
        <w:rPr>
          <w:rFonts w:ascii="Arial"/>
          <w:b/>
        </w:rPr>
      </w:pPr>
    </w:p>
    <w:p w:rsidR="00CB51CE" w:rsidRDefault="00EE17D4">
      <w:pPr>
        <w:pStyle w:val="Textoindependiente"/>
        <w:spacing w:line="276" w:lineRule="auto"/>
        <w:ind w:left="335" w:right="329"/>
        <w:jc w:val="both"/>
      </w:pPr>
      <w:r>
        <w:t>Aunque</w:t>
      </w:r>
      <w:r>
        <w:rPr>
          <w:spacing w:val="-17"/>
        </w:rPr>
        <w:t xml:space="preserve"> </w:t>
      </w:r>
      <w:r>
        <w:t>no</w:t>
      </w:r>
      <w:r>
        <w:rPr>
          <w:spacing w:val="-17"/>
        </w:rPr>
        <w:t xml:space="preserve"> </w:t>
      </w:r>
      <w:r>
        <w:t>se</w:t>
      </w:r>
      <w:r>
        <w:rPr>
          <w:spacing w:val="-16"/>
        </w:rPr>
        <w:t xml:space="preserve"> </w:t>
      </w:r>
      <w:r>
        <w:t>disponen</w:t>
      </w:r>
      <w:r>
        <w:rPr>
          <w:spacing w:val="-17"/>
        </w:rPr>
        <w:t xml:space="preserve"> </w:t>
      </w:r>
      <w:r>
        <w:t>de</w:t>
      </w:r>
      <w:r>
        <w:rPr>
          <w:spacing w:val="-17"/>
        </w:rPr>
        <w:t xml:space="preserve"> </w:t>
      </w:r>
      <w:r>
        <w:t>estadísticas</w:t>
      </w:r>
      <w:r>
        <w:rPr>
          <w:spacing w:val="-17"/>
        </w:rPr>
        <w:t xml:space="preserve"> </w:t>
      </w:r>
      <w:r>
        <w:t>públicas</w:t>
      </w:r>
      <w:r>
        <w:rPr>
          <w:spacing w:val="-16"/>
        </w:rPr>
        <w:t xml:space="preserve"> </w:t>
      </w:r>
      <w:r>
        <w:t>recientes</w:t>
      </w:r>
      <w:r>
        <w:rPr>
          <w:spacing w:val="-17"/>
        </w:rPr>
        <w:t xml:space="preserve"> </w:t>
      </w:r>
      <w:r>
        <w:t>que</w:t>
      </w:r>
      <w:r>
        <w:rPr>
          <w:spacing w:val="-17"/>
        </w:rPr>
        <w:t xml:space="preserve"> </w:t>
      </w:r>
      <w:r>
        <w:t>evalúen</w:t>
      </w:r>
      <w:r>
        <w:rPr>
          <w:spacing w:val="-16"/>
        </w:rPr>
        <w:t xml:space="preserve"> </w:t>
      </w:r>
      <w:r>
        <w:t>la</w:t>
      </w:r>
      <w:r>
        <w:rPr>
          <w:spacing w:val="-17"/>
        </w:rPr>
        <w:t xml:space="preserve"> </w:t>
      </w:r>
      <w:r>
        <w:t>eficiencia</w:t>
      </w:r>
      <w:r>
        <w:rPr>
          <w:spacing w:val="-17"/>
        </w:rPr>
        <w:t xml:space="preserve"> </w:t>
      </w:r>
      <w:r>
        <w:t xml:space="preserve">actual de la plataforma de reservas del INDER Medellín, se destaca </w:t>
      </w:r>
      <w:proofErr w:type="gramStart"/>
      <w:r>
        <w:t>que</w:t>
      </w:r>
      <w:proofErr w:type="gramEnd"/>
      <w:r>
        <w:t xml:space="preserve"> en 2023, el instituto alcanzó la cifra más alta de atención, con más de un millón de usuarios que disfrutaron de la oferta y de los escenarios deportivos. Además, se invirtieron más de $132.000 millones</w:t>
      </w:r>
      <w:r>
        <w:rPr>
          <w:spacing w:val="-4"/>
        </w:rPr>
        <w:t xml:space="preserve"> </w:t>
      </w:r>
      <w:r>
        <w:t>en</w:t>
      </w:r>
      <w:r>
        <w:rPr>
          <w:spacing w:val="-3"/>
        </w:rPr>
        <w:t xml:space="preserve"> </w:t>
      </w:r>
      <w:r>
        <w:t>el</w:t>
      </w:r>
      <w:r>
        <w:rPr>
          <w:spacing w:val="-3"/>
        </w:rPr>
        <w:t xml:space="preserve"> </w:t>
      </w:r>
      <w:r>
        <w:t>mantenimiento</w:t>
      </w:r>
      <w:r>
        <w:rPr>
          <w:spacing w:val="-3"/>
        </w:rPr>
        <w:t xml:space="preserve"> </w:t>
      </w:r>
      <w:r>
        <w:t>de</w:t>
      </w:r>
      <w:r>
        <w:rPr>
          <w:spacing w:val="-3"/>
        </w:rPr>
        <w:t xml:space="preserve"> </w:t>
      </w:r>
      <w:r>
        <w:t>369</w:t>
      </w:r>
      <w:r>
        <w:rPr>
          <w:spacing w:val="-3"/>
        </w:rPr>
        <w:t xml:space="preserve"> </w:t>
      </w:r>
      <w:r>
        <w:t>escenarios</w:t>
      </w:r>
      <w:r>
        <w:rPr>
          <w:spacing w:val="-4"/>
        </w:rPr>
        <w:t xml:space="preserve"> </w:t>
      </w:r>
      <w:r>
        <w:t>deportivos,</w:t>
      </w:r>
      <w:r>
        <w:rPr>
          <w:spacing w:val="-6"/>
        </w:rPr>
        <w:t xml:space="preserve"> </w:t>
      </w:r>
      <w:r>
        <w:t>impactando</w:t>
      </w:r>
      <w:r>
        <w:rPr>
          <w:spacing w:val="-3"/>
        </w:rPr>
        <w:t xml:space="preserve"> </w:t>
      </w:r>
      <w:r>
        <w:t>a</w:t>
      </w:r>
      <w:r>
        <w:rPr>
          <w:spacing w:val="-3"/>
        </w:rPr>
        <w:t xml:space="preserve"> </w:t>
      </w:r>
      <w:r>
        <w:t>unos</w:t>
      </w:r>
      <w:r>
        <w:rPr>
          <w:spacing w:val="-4"/>
        </w:rPr>
        <w:t xml:space="preserve"> </w:t>
      </w:r>
      <w:r>
        <w:t>680.000 usuarios. En enero de 2018, el servicio de reserva en línea fue suspendido debido a cambios en la plataforma. Durante este periodo, los usuarios debieron realizar las reservas</w:t>
      </w:r>
      <w:r>
        <w:rPr>
          <w:spacing w:val="-1"/>
        </w:rPr>
        <w:t xml:space="preserve"> </w:t>
      </w:r>
      <w:r>
        <w:t>de manera presencial en las</w:t>
      </w:r>
      <w:r>
        <w:rPr>
          <w:spacing w:val="-1"/>
        </w:rPr>
        <w:t xml:space="preserve"> </w:t>
      </w:r>
      <w:r>
        <w:t>instalaciones</w:t>
      </w:r>
      <w:r>
        <w:rPr>
          <w:spacing w:val="-1"/>
        </w:rPr>
        <w:t xml:space="preserve"> </w:t>
      </w:r>
      <w:r>
        <w:t>deportivas.</w:t>
      </w:r>
      <w:r>
        <w:rPr>
          <w:spacing w:val="-3"/>
        </w:rPr>
        <w:t xml:space="preserve"> </w:t>
      </w:r>
      <w:r>
        <w:t>Sin embargo,</w:t>
      </w:r>
      <w:r>
        <w:rPr>
          <w:spacing w:val="-3"/>
        </w:rPr>
        <w:t xml:space="preserve"> </w:t>
      </w:r>
      <w:r>
        <w:t>en abril de 2018,</w:t>
      </w:r>
      <w:r>
        <w:rPr>
          <w:spacing w:val="-10"/>
        </w:rPr>
        <w:t xml:space="preserve"> </w:t>
      </w:r>
      <w:r>
        <w:t>el</w:t>
      </w:r>
      <w:r>
        <w:rPr>
          <w:spacing w:val="-7"/>
        </w:rPr>
        <w:t xml:space="preserve"> </w:t>
      </w:r>
      <w:r>
        <w:t>INDER</w:t>
      </w:r>
      <w:r>
        <w:rPr>
          <w:spacing w:val="-7"/>
        </w:rPr>
        <w:t xml:space="preserve"> </w:t>
      </w:r>
      <w:r>
        <w:t>reactivó</w:t>
      </w:r>
      <w:r>
        <w:rPr>
          <w:spacing w:val="-7"/>
        </w:rPr>
        <w:t xml:space="preserve"> </w:t>
      </w:r>
      <w:r>
        <w:t>el</w:t>
      </w:r>
      <w:r>
        <w:rPr>
          <w:spacing w:val="-7"/>
        </w:rPr>
        <w:t xml:space="preserve"> </w:t>
      </w:r>
      <w:r>
        <w:t>servicio</w:t>
      </w:r>
      <w:r>
        <w:rPr>
          <w:spacing w:val="-7"/>
        </w:rPr>
        <w:t xml:space="preserve"> </w:t>
      </w:r>
      <w:r>
        <w:t>web,</w:t>
      </w:r>
      <w:r>
        <w:rPr>
          <w:spacing w:val="-10"/>
        </w:rPr>
        <w:t xml:space="preserve"> </w:t>
      </w:r>
      <w:r>
        <w:t>permitiendo</w:t>
      </w:r>
      <w:r>
        <w:rPr>
          <w:spacing w:val="-7"/>
        </w:rPr>
        <w:t xml:space="preserve"> </w:t>
      </w:r>
      <w:r>
        <w:t>nuevamente</w:t>
      </w:r>
      <w:r>
        <w:rPr>
          <w:spacing w:val="-7"/>
        </w:rPr>
        <w:t xml:space="preserve"> </w:t>
      </w:r>
      <w:r>
        <w:t>las</w:t>
      </w:r>
      <w:r>
        <w:rPr>
          <w:spacing w:val="-8"/>
        </w:rPr>
        <w:t xml:space="preserve"> </w:t>
      </w:r>
      <w:r>
        <w:t>reservas</w:t>
      </w:r>
      <w:r>
        <w:rPr>
          <w:spacing w:val="-8"/>
        </w:rPr>
        <w:t xml:space="preserve"> </w:t>
      </w:r>
      <w:r>
        <w:t>en línea</w:t>
      </w:r>
      <w:r>
        <w:rPr>
          <w:spacing w:val="-7"/>
        </w:rPr>
        <w:t xml:space="preserve"> </w:t>
      </w:r>
      <w:r>
        <w:t>y mejorando la eficiencia del proceso.</w:t>
      </w:r>
    </w:p>
    <w:p w:rsidR="00CB51CE" w:rsidRDefault="00CB51CE">
      <w:pPr>
        <w:pStyle w:val="Textoindependiente"/>
        <w:spacing w:before="2"/>
      </w:pPr>
    </w:p>
    <w:p w:rsidR="00CB51CE" w:rsidRDefault="00EE17D4">
      <w:pPr>
        <w:pStyle w:val="Textoindependiente"/>
        <w:spacing w:line="276" w:lineRule="auto"/>
        <w:ind w:left="335" w:right="330"/>
        <w:jc w:val="both"/>
      </w:pPr>
      <w:r>
        <w:t>Esta</w:t>
      </w:r>
      <w:r>
        <w:rPr>
          <w:spacing w:val="-3"/>
        </w:rPr>
        <w:t xml:space="preserve"> </w:t>
      </w:r>
      <w:r>
        <w:t>reactivación</w:t>
      </w:r>
      <w:r>
        <w:rPr>
          <w:spacing w:val="-3"/>
        </w:rPr>
        <w:t xml:space="preserve"> </w:t>
      </w:r>
      <w:r>
        <w:t>ha</w:t>
      </w:r>
      <w:r>
        <w:rPr>
          <w:spacing w:val="-3"/>
        </w:rPr>
        <w:t xml:space="preserve"> </w:t>
      </w:r>
      <w:r>
        <w:t>optimizado</w:t>
      </w:r>
      <w:r>
        <w:rPr>
          <w:spacing w:val="-3"/>
        </w:rPr>
        <w:t xml:space="preserve"> </w:t>
      </w:r>
      <w:r>
        <w:t>la</w:t>
      </w:r>
      <w:r>
        <w:rPr>
          <w:spacing w:val="-7"/>
        </w:rPr>
        <w:t xml:space="preserve"> </w:t>
      </w:r>
      <w:r>
        <w:t>gestión</w:t>
      </w:r>
      <w:r>
        <w:rPr>
          <w:spacing w:val="-7"/>
        </w:rPr>
        <w:t xml:space="preserve"> </w:t>
      </w:r>
      <w:r>
        <w:t>de</w:t>
      </w:r>
      <w:r>
        <w:rPr>
          <w:spacing w:val="-3"/>
        </w:rPr>
        <w:t xml:space="preserve"> </w:t>
      </w:r>
      <w:r>
        <w:t>los</w:t>
      </w:r>
      <w:r>
        <w:rPr>
          <w:spacing w:val="-3"/>
        </w:rPr>
        <w:t xml:space="preserve"> </w:t>
      </w:r>
      <w:r>
        <w:t>escenarios</w:t>
      </w:r>
      <w:r>
        <w:rPr>
          <w:spacing w:val="-3"/>
        </w:rPr>
        <w:t xml:space="preserve"> </w:t>
      </w:r>
      <w:r>
        <w:t>deportivos,</w:t>
      </w:r>
      <w:r>
        <w:rPr>
          <w:spacing w:val="-5"/>
        </w:rPr>
        <w:t xml:space="preserve"> </w:t>
      </w:r>
      <w:r>
        <w:t>ofreciendo</w:t>
      </w:r>
      <w:r>
        <w:rPr>
          <w:spacing w:val="-7"/>
        </w:rPr>
        <w:t xml:space="preserve"> </w:t>
      </w:r>
      <w:r>
        <w:t>a</w:t>
      </w:r>
      <w:r>
        <w:rPr>
          <w:spacing w:val="-3"/>
        </w:rPr>
        <w:t xml:space="preserve"> </w:t>
      </w:r>
      <w:r>
        <w:t xml:space="preserve">los ciudadanos una herramienta ágil y accesible para planificar sus actividades deportivas. La plataforma en línea ha contribuido a una mayor organización en la asignación de espacios y ha facilitado la participación de la comunidad en actividades recreativas y </w:t>
      </w:r>
      <w:r>
        <w:rPr>
          <w:spacing w:val="-2"/>
        </w:rPr>
        <w:t>deportivas.</w:t>
      </w:r>
    </w:p>
    <w:p w:rsidR="00CB51CE" w:rsidRDefault="00CB51CE">
      <w:pPr>
        <w:pStyle w:val="Textoindependiente"/>
        <w:spacing w:before="7"/>
      </w:pPr>
    </w:p>
    <w:p w:rsidR="00CB51CE" w:rsidRDefault="00EE17D4">
      <w:pPr>
        <w:pStyle w:val="Textoindependiente"/>
        <w:spacing w:line="276" w:lineRule="auto"/>
        <w:ind w:left="335" w:right="340"/>
        <w:jc w:val="both"/>
      </w:pPr>
      <w:r>
        <w:t>En</w:t>
      </w:r>
      <w:r>
        <w:rPr>
          <w:spacing w:val="-8"/>
        </w:rPr>
        <w:t xml:space="preserve"> </w:t>
      </w:r>
      <w:r>
        <w:t>conclusión,</w:t>
      </w:r>
      <w:r>
        <w:rPr>
          <w:spacing w:val="-11"/>
        </w:rPr>
        <w:t xml:space="preserve"> </w:t>
      </w:r>
      <w:r>
        <w:t>la</w:t>
      </w:r>
      <w:r>
        <w:rPr>
          <w:spacing w:val="-8"/>
        </w:rPr>
        <w:t xml:space="preserve"> </w:t>
      </w:r>
      <w:r>
        <w:t>plataforma</w:t>
      </w:r>
      <w:r>
        <w:rPr>
          <w:spacing w:val="-8"/>
        </w:rPr>
        <w:t xml:space="preserve"> </w:t>
      </w:r>
      <w:r>
        <w:t>de</w:t>
      </w:r>
      <w:r>
        <w:rPr>
          <w:spacing w:val="-8"/>
        </w:rPr>
        <w:t xml:space="preserve"> </w:t>
      </w:r>
      <w:r>
        <w:t>reserva</w:t>
      </w:r>
      <w:r>
        <w:rPr>
          <w:spacing w:val="-8"/>
        </w:rPr>
        <w:t xml:space="preserve"> </w:t>
      </w:r>
      <w:r>
        <w:t>de</w:t>
      </w:r>
      <w:r>
        <w:rPr>
          <w:spacing w:val="-8"/>
        </w:rPr>
        <w:t xml:space="preserve"> </w:t>
      </w:r>
      <w:r>
        <w:t>escenarios</w:t>
      </w:r>
      <w:r>
        <w:rPr>
          <w:spacing w:val="-9"/>
        </w:rPr>
        <w:t xml:space="preserve"> </w:t>
      </w:r>
      <w:r>
        <w:t>deportivos</w:t>
      </w:r>
      <w:r>
        <w:rPr>
          <w:spacing w:val="-9"/>
        </w:rPr>
        <w:t xml:space="preserve"> </w:t>
      </w:r>
      <w:r>
        <w:t>del</w:t>
      </w:r>
      <w:r>
        <w:rPr>
          <w:spacing w:val="-8"/>
        </w:rPr>
        <w:t xml:space="preserve"> </w:t>
      </w:r>
      <w:r>
        <w:t>INDER</w:t>
      </w:r>
      <w:r>
        <w:rPr>
          <w:spacing w:val="-8"/>
        </w:rPr>
        <w:t xml:space="preserve"> </w:t>
      </w:r>
      <w:r>
        <w:t>Medellín</w:t>
      </w:r>
      <w:r>
        <w:rPr>
          <w:spacing w:val="-8"/>
        </w:rPr>
        <w:t xml:space="preserve"> </w:t>
      </w:r>
      <w:r>
        <w:t>ha demostrado ser una herramienta efectiva para la gestión y acceso a los espacios deportivos de la ciudad, mejorando la experiencia de los usuarios y promoviendo la actividad física en la comunidad.</w:t>
      </w:r>
    </w:p>
    <w:p w:rsidR="00CB51CE" w:rsidRDefault="00CB51CE">
      <w:pPr>
        <w:pStyle w:val="Textoindependiente"/>
        <w:spacing w:before="5"/>
      </w:pPr>
    </w:p>
    <w:p w:rsidR="00CB51CE" w:rsidRDefault="00EE17D4">
      <w:pPr>
        <w:pStyle w:val="Ttulo2"/>
      </w:pPr>
      <w:r>
        <w:t>e.</w:t>
      </w:r>
      <w:r>
        <w:rPr>
          <w:spacing w:val="-5"/>
        </w:rPr>
        <w:t xml:space="preserve"> </w:t>
      </w:r>
      <w:r>
        <w:t>Antecedentes</w:t>
      </w:r>
      <w:r>
        <w:rPr>
          <w:spacing w:val="-1"/>
        </w:rPr>
        <w:t xml:space="preserve"> </w:t>
      </w:r>
      <w:r>
        <w:rPr>
          <w:spacing w:val="-2"/>
        </w:rPr>
        <w:t>internacionales:</w:t>
      </w:r>
    </w:p>
    <w:p w:rsidR="00CB51CE" w:rsidRDefault="00CB51CE">
      <w:pPr>
        <w:pStyle w:val="Textoindependiente"/>
        <w:spacing w:before="44"/>
        <w:rPr>
          <w:rFonts w:ascii="Arial"/>
          <w:b/>
        </w:rPr>
      </w:pPr>
    </w:p>
    <w:p w:rsidR="00CB51CE" w:rsidRDefault="00EE17D4">
      <w:pPr>
        <w:pStyle w:val="Textoindependiente"/>
        <w:spacing w:line="276" w:lineRule="auto"/>
        <w:ind w:left="335" w:right="330"/>
        <w:jc w:val="both"/>
      </w:pPr>
      <w:r>
        <w:t>Como antecedentes internacionales, se identifican experiencias exitosas en seis países que han implementado sistemas de reserva y gestión de escenarios deportivos. Estas iniciativas</w:t>
      </w:r>
      <w:r>
        <w:rPr>
          <w:spacing w:val="-17"/>
        </w:rPr>
        <w:t xml:space="preserve"> </w:t>
      </w:r>
      <w:r>
        <w:t>tienen</w:t>
      </w:r>
      <w:r>
        <w:rPr>
          <w:spacing w:val="-17"/>
        </w:rPr>
        <w:t xml:space="preserve"> </w:t>
      </w:r>
      <w:r>
        <w:t>en</w:t>
      </w:r>
      <w:r>
        <w:rPr>
          <w:spacing w:val="-14"/>
        </w:rPr>
        <w:t xml:space="preserve"> </w:t>
      </w:r>
      <w:r>
        <w:t>común</w:t>
      </w:r>
      <w:r>
        <w:rPr>
          <w:spacing w:val="-14"/>
        </w:rPr>
        <w:t xml:space="preserve"> </w:t>
      </w:r>
      <w:r>
        <w:t>el</w:t>
      </w:r>
      <w:r>
        <w:rPr>
          <w:spacing w:val="-14"/>
        </w:rPr>
        <w:t xml:space="preserve"> </w:t>
      </w:r>
      <w:r>
        <w:t>objetivo</w:t>
      </w:r>
      <w:r>
        <w:rPr>
          <w:spacing w:val="-17"/>
        </w:rPr>
        <w:t xml:space="preserve"> </w:t>
      </w:r>
      <w:r>
        <w:t>de</w:t>
      </w:r>
      <w:r>
        <w:rPr>
          <w:spacing w:val="-13"/>
        </w:rPr>
        <w:t xml:space="preserve"> </w:t>
      </w:r>
      <w:r>
        <w:t>promover</w:t>
      </w:r>
      <w:r>
        <w:rPr>
          <w:spacing w:val="-15"/>
        </w:rPr>
        <w:t xml:space="preserve"> </w:t>
      </w:r>
      <w:r>
        <w:t>la</w:t>
      </w:r>
      <w:r>
        <w:rPr>
          <w:spacing w:val="-14"/>
        </w:rPr>
        <w:t xml:space="preserve"> </w:t>
      </w:r>
      <w:r>
        <w:t>eficiencia</w:t>
      </w:r>
      <w:r>
        <w:rPr>
          <w:spacing w:val="-14"/>
        </w:rPr>
        <w:t xml:space="preserve"> </w:t>
      </w:r>
      <w:r>
        <w:t>administrativa,</w:t>
      </w:r>
      <w:r>
        <w:rPr>
          <w:spacing w:val="-17"/>
        </w:rPr>
        <w:t xml:space="preserve"> </w:t>
      </w:r>
      <w:r>
        <w:t>la</w:t>
      </w:r>
      <w:r>
        <w:rPr>
          <w:spacing w:val="-17"/>
        </w:rPr>
        <w:t xml:space="preserve"> </w:t>
      </w:r>
      <w:r>
        <w:t>equidad</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42"/>
        <w:jc w:val="both"/>
      </w:pPr>
      <w:r>
        <w:t>en la asignación de espacios y la accesibilidad universal, permitiendo que toda la población,</w:t>
      </w:r>
      <w:r>
        <w:rPr>
          <w:spacing w:val="-1"/>
        </w:rPr>
        <w:t xml:space="preserve"> </w:t>
      </w:r>
      <w:r>
        <w:t>sin distinción,</w:t>
      </w:r>
      <w:r>
        <w:rPr>
          <w:spacing w:val="-1"/>
        </w:rPr>
        <w:t xml:space="preserve"> </w:t>
      </w:r>
      <w:r>
        <w:t>pueda disfrutar de los</w:t>
      </w:r>
      <w:r>
        <w:rPr>
          <w:spacing w:val="-4"/>
        </w:rPr>
        <w:t xml:space="preserve"> </w:t>
      </w:r>
      <w:r>
        <w:t>beneficios del deporte y la recreación en instalaciones públicas. (Estados Unidos, Finlandia, Brasil, Argentina)</w:t>
      </w:r>
    </w:p>
    <w:p w:rsidR="00CB51CE" w:rsidRDefault="00EE17D4">
      <w:pPr>
        <w:pStyle w:val="Ttulo2"/>
        <w:spacing w:before="3"/>
        <w:jc w:val="both"/>
      </w:pPr>
      <w:r>
        <w:t>Madrid,</w:t>
      </w:r>
      <w:r>
        <w:rPr>
          <w:spacing w:val="-8"/>
        </w:rPr>
        <w:t xml:space="preserve"> </w:t>
      </w:r>
      <w:r>
        <w:t>España –</w:t>
      </w:r>
      <w:r>
        <w:rPr>
          <w:spacing w:val="-3"/>
        </w:rPr>
        <w:t xml:space="preserve"> </w:t>
      </w:r>
      <w:r>
        <w:t>Portal de</w:t>
      </w:r>
      <w:r>
        <w:rPr>
          <w:spacing w:val="-3"/>
        </w:rPr>
        <w:t xml:space="preserve"> </w:t>
      </w:r>
      <w:r>
        <w:t>Inscripción y</w:t>
      </w:r>
      <w:r>
        <w:rPr>
          <w:spacing w:val="-7"/>
        </w:rPr>
        <w:t xml:space="preserve"> </w:t>
      </w:r>
      <w:r>
        <w:t>Reserva</w:t>
      </w:r>
      <w:r>
        <w:rPr>
          <w:spacing w:val="-3"/>
        </w:rPr>
        <w:t xml:space="preserve"> </w:t>
      </w:r>
      <w:r>
        <w:t>de</w:t>
      </w:r>
      <w:r>
        <w:rPr>
          <w:spacing w:val="-2"/>
        </w:rPr>
        <w:t xml:space="preserve"> </w:t>
      </w:r>
      <w:r>
        <w:t>Espacios</w:t>
      </w:r>
      <w:r>
        <w:rPr>
          <w:spacing w:val="-2"/>
        </w:rPr>
        <w:t xml:space="preserve"> Deportivos.</w:t>
      </w:r>
    </w:p>
    <w:p w:rsidR="00CB51CE" w:rsidRDefault="00CB51CE">
      <w:pPr>
        <w:pStyle w:val="Textoindependiente"/>
        <w:spacing w:before="3"/>
        <w:rPr>
          <w:rFonts w:ascii="Arial"/>
          <w:b/>
        </w:rPr>
      </w:pPr>
    </w:p>
    <w:p w:rsidR="00CB51CE" w:rsidRDefault="00EE17D4">
      <w:pPr>
        <w:pStyle w:val="Textoindependiente"/>
        <w:spacing w:line="276" w:lineRule="auto"/>
        <w:ind w:left="335" w:right="340"/>
        <w:jc w:val="both"/>
      </w:pPr>
      <w:r>
        <w:t>La Comunidad de Madrid ofrece un portal en línea que permite a los ciudadanos inscribirse en actividades deportivas, reservar espacios deportivos y adquirir entradas para eventos deportivos.</w:t>
      </w:r>
    </w:p>
    <w:p w:rsidR="00CB51CE" w:rsidRDefault="00EE17D4">
      <w:pPr>
        <w:pStyle w:val="Textoindependiente"/>
        <w:spacing w:before="243" w:line="276" w:lineRule="auto"/>
        <w:ind w:left="335" w:right="328"/>
        <w:jc w:val="both"/>
      </w:pPr>
      <w:r>
        <w:t>Además, cuenta con la aplicación móvil DEPORTESCM, disponible para iOS y Android, que facilita estas gestiones. Las reservas de temporada se realizan telemáticamente a través</w:t>
      </w:r>
      <w:r>
        <w:rPr>
          <w:spacing w:val="-11"/>
        </w:rPr>
        <w:t xml:space="preserve"> </w:t>
      </w:r>
      <w:r>
        <w:t>del</w:t>
      </w:r>
      <w:r>
        <w:rPr>
          <w:spacing w:val="-10"/>
        </w:rPr>
        <w:t xml:space="preserve"> </w:t>
      </w:r>
      <w:r>
        <w:t>portal</w:t>
      </w:r>
      <w:r>
        <w:rPr>
          <w:spacing w:val="-10"/>
        </w:rPr>
        <w:t xml:space="preserve"> </w:t>
      </w:r>
      <w:r>
        <w:t>Tramita.</w:t>
      </w:r>
      <w:r>
        <w:rPr>
          <w:spacing w:val="-13"/>
        </w:rPr>
        <w:t xml:space="preserve"> </w:t>
      </w:r>
      <w:r>
        <w:t>Los</w:t>
      </w:r>
      <w:r>
        <w:rPr>
          <w:spacing w:val="-11"/>
        </w:rPr>
        <w:t xml:space="preserve"> </w:t>
      </w:r>
      <w:r>
        <w:t>centros</w:t>
      </w:r>
      <w:r>
        <w:rPr>
          <w:spacing w:val="-11"/>
        </w:rPr>
        <w:t xml:space="preserve"> </w:t>
      </w:r>
      <w:r>
        <w:t>escolares,</w:t>
      </w:r>
      <w:r>
        <w:rPr>
          <w:spacing w:val="-13"/>
        </w:rPr>
        <w:t xml:space="preserve"> </w:t>
      </w:r>
      <w:r>
        <w:t>clubes</w:t>
      </w:r>
      <w:r>
        <w:rPr>
          <w:spacing w:val="-11"/>
        </w:rPr>
        <w:t xml:space="preserve"> </w:t>
      </w:r>
      <w:r>
        <w:t>deportivos</w:t>
      </w:r>
      <w:r>
        <w:rPr>
          <w:spacing w:val="-11"/>
        </w:rPr>
        <w:t xml:space="preserve"> </w:t>
      </w:r>
      <w:r>
        <w:t>y</w:t>
      </w:r>
      <w:r>
        <w:rPr>
          <w:spacing w:val="-11"/>
        </w:rPr>
        <w:t xml:space="preserve"> </w:t>
      </w:r>
      <w:r>
        <w:t>organismos</w:t>
      </w:r>
      <w:r>
        <w:rPr>
          <w:spacing w:val="-11"/>
        </w:rPr>
        <w:t xml:space="preserve"> </w:t>
      </w:r>
      <w:r>
        <w:t>públicos tienen derecho a una tarifa reducida en el alquiler de espacios, pero deben realizar la reserva en las oficinas de la instalación correspondiente.</w:t>
      </w:r>
    </w:p>
    <w:p w:rsidR="00CB51CE" w:rsidRDefault="00EE17D4">
      <w:pPr>
        <w:pStyle w:val="Ttulo2"/>
        <w:spacing w:before="239"/>
        <w:jc w:val="both"/>
      </w:pPr>
      <w:r>
        <w:t>Toronto,</w:t>
      </w:r>
      <w:r>
        <w:rPr>
          <w:spacing w:val="-8"/>
        </w:rPr>
        <w:t xml:space="preserve"> </w:t>
      </w:r>
      <w:r>
        <w:t>Canadá –</w:t>
      </w:r>
      <w:r>
        <w:rPr>
          <w:spacing w:val="-3"/>
        </w:rPr>
        <w:t xml:space="preserve"> </w:t>
      </w:r>
      <w:r>
        <w:t>Sistema</w:t>
      </w:r>
      <w:r>
        <w:rPr>
          <w:spacing w:val="-3"/>
        </w:rPr>
        <w:t xml:space="preserve"> </w:t>
      </w:r>
      <w:r>
        <w:t>de</w:t>
      </w:r>
      <w:r>
        <w:rPr>
          <w:spacing w:val="-3"/>
        </w:rPr>
        <w:t xml:space="preserve"> </w:t>
      </w:r>
      <w:r>
        <w:t>Reservas</w:t>
      </w:r>
      <w:r>
        <w:rPr>
          <w:spacing w:val="-3"/>
        </w:rPr>
        <w:t xml:space="preserve"> </w:t>
      </w:r>
      <w:r>
        <w:t>de</w:t>
      </w:r>
      <w:r>
        <w:rPr>
          <w:spacing w:val="-3"/>
        </w:rPr>
        <w:t xml:space="preserve"> </w:t>
      </w:r>
      <w:r>
        <w:t>Instalaciones</w:t>
      </w:r>
      <w:r>
        <w:rPr>
          <w:spacing w:val="-2"/>
        </w:rPr>
        <w:t xml:space="preserve"> Recreativas</w:t>
      </w:r>
    </w:p>
    <w:p w:rsidR="00CB51CE" w:rsidRDefault="00EE17D4">
      <w:pPr>
        <w:pStyle w:val="Textoindependiente"/>
        <w:spacing w:before="39" w:line="276" w:lineRule="auto"/>
        <w:ind w:left="335" w:right="342"/>
        <w:jc w:val="both"/>
      </w:pPr>
      <w:r>
        <w:t xml:space="preserve">El 6 de noviembre de 2024, la Ciudad de Toronto lanzó un nuevo sistema en línea para la inscripción en actividades recreativas y culturales, así como para la reserva de instalaciones y membresías. Este sistema reemplazó al anterior </w:t>
      </w:r>
      <w:proofErr w:type="spellStart"/>
      <w:r>
        <w:t>eFun</w:t>
      </w:r>
      <w:proofErr w:type="spellEnd"/>
      <w:r>
        <w:t>, ofreciendo una experiencia más amigable y accesible para los usuarios.</w:t>
      </w:r>
    </w:p>
    <w:p w:rsidR="00CB51CE" w:rsidRDefault="00CB51CE">
      <w:pPr>
        <w:pStyle w:val="Textoindependiente"/>
        <w:spacing w:before="45"/>
      </w:pPr>
    </w:p>
    <w:p w:rsidR="00CB51CE" w:rsidRDefault="00EE17D4">
      <w:pPr>
        <w:pStyle w:val="Textoindependiente"/>
        <w:spacing w:line="276" w:lineRule="auto"/>
        <w:ind w:left="335" w:right="340"/>
        <w:jc w:val="both"/>
      </w:pPr>
      <w:r>
        <w:t>Este</w:t>
      </w:r>
      <w:r>
        <w:rPr>
          <w:spacing w:val="-17"/>
        </w:rPr>
        <w:t xml:space="preserve"> </w:t>
      </w:r>
      <w:r>
        <w:t>sistema</w:t>
      </w:r>
      <w:r>
        <w:rPr>
          <w:spacing w:val="-17"/>
        </w:rPr>
        <w:t xml:space="preserve"> </w:t>
      </w:r>
      <w:r>
        <w:t>se</w:t>
      </w:r>
      <w:r>
        <w:rPr>
          <w:spacing w:val="-16"/>
        </w:rPr>
        <w:t xml:space="preserve"> </w:t>
      </w:r>
      <w:r>
        <w:t>caracteriza</w:t>
      </w:r>
      <w:r>
        <w:rPr>
          <w:spacing w:val="-17"/>
        </w:rPr>
        <w:t xml:space="preserve"> </w:t>
      </w:r>
      <w:r>
        <w:t>por</w:t>
      </w:r>
      <w:r>
        <w:rPr>
          <w:spacing w:val="-17"/>
        </w:rPr>
        <w:t xml:space="preserve"> </w:t>
      </w:r>
      <w:r>
        <w:t>su</w:t>
      </w:r>
      <w:r>
        <w:rPr>
          <w:spacing w:val="-17"/>
        </w:rPr>
        <w:t xml:space="preserve"> </w:t>
      </w:r>
      <w:r>
        <w:t>diseño</w:t>
      </w:r>
      <w:r>
        <w:rPr>
          <w:spacing w:val="-16"/>
        </w:rPr>
        <w:t xml:space="preserve"> </w:t>
      </w:r>
      <w:r>
        <w:t>accesible</w:t>
      </w:r>
      <w:r>
        <w:rPr>
          <w:spacing w:val="-17"/>
        </w:rPr>
        <w:t xml:space="preserve"> </w:t>
      </w:r>
      <w:r>
        <w:t>ya</w:t>
      </w:r>
      <w:r>
        <w:rPr>
          <w:spacing w:val="-17"/>
        </w:rPr>
        <w:t xml:space="preserve"> </w:t>
      </w:r>
      <w:r>
        <w:t>que</w:t>
      </w:r>
      <w:r>
        <w:rPr>
          <w:spacing w:val="-16"/>
        </w:rPr>
        <w:t xml:space="preserve"> </w:t>
      </w:r>
      <w:r>
        <w:t>es</w:t>
      </w:r>
      <w:r>
        <w:rPr>
          <w:spacing w:val="-17"/>
        </w:rPr>
        <w:t xml:space="preserve"> </w:t>
      </w:r>
      <w:r>
        <w:t>compatible</w:t>
      </w:r>
      <w:r>
        <w:rPr>
          <w:spacing w:val="-17"/>
        </w:rPr>
        <w:t xml:space="preserve"> </w:t>
      </w:r>
      <w:r>
        <w:t>con</w:t>
      </w:r>
      <w:r>
        <w:rPr>
          <w:spacing w:val="-16"/>
        </w:rPr>
        <w:t xml:space="preserve"> </w:t>
      </w:r>
      <w:r>
        <w:t>dispositivos móviles, mejorando la accesibilidad para personas con discapacidades, cuenta con opciones de autoservicio mejoradas y centralización de servicios que permite a los residentes y visitantes encontrar y registrarse fácilmente en una gama amplia de actividades y reservar instalaciones deportivas y culturales.</w:t>
      </w:r>
    </w:p>
    <w:p w:rsidR="00CB51CE" w:rsidRDefault="00CB51CE">
      <w:pPr>
        <w:pStyle w:val="Textoindependiente"/>
        <w:spacing w:before="43"/>
      </w:pPr>
    </w:p>
    <w:p w:rsidR="00CB51CE" w:rsidRDefault="00EE17D4">
      <w:pPr>
        <w:pStyle w:val="Textoindependiente"/>
        <w:spacing w:line="276" w:lineRule="auto"/>
        <w:ind w:left="335" w:right="341"/>
        <w:jc w:val="both"/>
      </w:pPr>
      <w:r>
        <w:t>Este sistema ha mejorado significativamente la eficiencia en la gestión de recursos recreativos, promoviendo una mayor participación comunitaria y optimizando el uso de las instalaciones disponibles.</w:t>
      </w:r>
    </w:p>
    <w:p w:rsidR="00CB51CE" w:rsidRDefault="00CB51CE">
      <w:pPr>
        <w:pStyle w:val="Textoindependiente"/>
        <w:spacing w:before="42"/>
      </w:pPr>
    </w:p>
    <w:p w:rsidR="00CB51CE" w:rsidRDefault="00EE17D4">
      <w:pPr>
        <w:pStyle w:val="Ttulo1"/>
        <w:numPr>
          <w:ilvl w:val="0"/>
          <w:numId w:val="10"/>
        </w:numPr>
        <w:tabs>
          <w:tab w:val="left" w:pos="2851"/>
        </w:tabs>
        <w:spacing w:before="0"/>
        <w:ind w:left="2851" w:hanging="655"/>
        <w:jc w:val="left"/>
      </w:pPr>
      <w:bookmarkStart w:id="11" w:name="IV._COMPETENCIA_DEL_CONCEJO_DE_BOGOTÁ"/>
      <w:bookmarkStart w:id="12" w:name="_bookmark7"/>
      <w:bookmarkEnd w:id="11"/>
      <w:bookmarkEnd w:id="12"/>
      <w:r>
        <w:t>COMPETENCIA</w:t>
      </w:r>
      <w:r>
        <w:rPr>
          <w:spacing w:val="-2"/>
        </w:rPr>
        <w:t xml:space="preserve"> </w:t>
      </w:r>
      <w:r>
        <w:t>DEL</w:t>
      </w:r>
      <w:r>
        <w:rPr>
          <w:spacing w:val="-4"/>
        </w:rPr>
        <w:t xml:space="preserve"> </w:t>
      </w:r>
      <w:r>
        <w:t>CONCEJO</w:t>
      </w:r>
      <w:r>
        <w:rPr>
          <w:spacing w:val="-4"/>
        </w:rPr>
        <w:t xml:space="preserve"> </w:t>
      </w:r>
      <w:r>
        <w:t>DE</w:t>
      </w:r>
      <w:r>
        <w:rPr>
          <w:spacing w:val="-2"/>
        </w:rPr>
        <w:t xml:space="preserve"> BOGOTÁ</w:t>
      </w:r>
    </w:p>
    <w:p w:rsidR="00CB51CE" w:rsidRDefault="00CB51CE">
      <w:pPr>
        <w:pStyle w:val="Textoindependiente"/>
        <w:spacing w:before="83"/>
        <w:rPr>
          <w:rFonts w:ascii="Arial"/>
          <w:b/>
        </w:rPr>
      </w:pPr>
    </w:p>
    <w:p w:rsidR="00CB51CE" w:rsidRDefault="00EE17D4">
      <w:pPr>
        <w:pStyle w:val="Textoindependiente"/>
        <w:spacing w:before="1" w:line="273" w:lineRule="auto"/>
        <w:ind w:left="335" w:right="338"/>
        <w:jc w:val="both"/>
      </w:pPr>
      <w:r>
        <w:t>De conformidad con el artículo 313,</w:t>
      </w:r>
      <w:r>
        <w:rPr>
          <w:spacing w:val="-1"/>
        </w:rPr>
        <w:t xml:space="preserve"> </w:t>
      </w:r>
      <w:r>
        <w:t>numeral 1</w:t>
      </w:r>
      <w:r>
        <w:rPr>
          <w:spacing w:val="-3"/>
        </w:rPr>
        <w:t xml:space="preserve"> </w:t>
      </w:r>
      <w:r>
        <w:t>de la Constitución Política</w:t>
      </w:r>
      <w:r>
        <w:rPr>
          <w:spacing w:val="-3"/>
        </w:rPr>
        <w:t xml:space="preserve"> </w:t>
      </w:r>
      <w:r>
        <w:t>de Colombia y el artículo 12 del Decreto Ley 1421 de 1993, el concejo de Bogotá cuenta con competencia para reglamentar las funciones y la eficiente prestación de los servicios a</w:t>
      </w:r>
    </w:p>
    <w:p w:rsidR="00CB51CE" w:rsidRDefault="00CB51CE">
      <w:pPr>
        <w:pStyle w:val="Textoindependiente"/>
        <w:spacing w:line="273"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8" w:lineRule="auto"/>
        <w:ind w:left="335" w:right="340"/>
        <w:jc w:val="both"/>
      </w:pPr>
      <w:r>
        <w:t>cargo del municipio,</w:t>
      </w:r>
      <w:r>
        <w:rPr>
          <w:spacing w:val="-1"/>
        </w:rPr>
        <w:t xml:space="preserve"> </w:t>
      </w:r>
      <w:r>
        <w:t>así</w:t>
      </w:r>
      <w:r>
        <w:rPr>
          <w:spacing w:val="-1"/>
        </w:rPr>
        <w:t xml:space="preserve"> </w:t>
      </w:r>
      <w:r>
        <w:t>como dictar las normas</w:t>
      </w:r>
      <w:r>
        <w:rPr>
          <w:spacing w:val="-4"/>
        </w:rPr>
        <w:t xml:space="preserve"> </w:t>
      </w:r>
      <w:r>
        <w:t>necesarias para garantizar el adecuado cumplimiento</w:t>
      </w:r>
      <w:r>
        <w:rPr>
          <w:spacing w:val="-17"/>
        </w:rPr>
        <w:t xml:space="preserve"> </w:t>
      </w:r>
      <w:r>
        <w:t>de</w:t>
      </w:r>
      <w:r>
        <w:rPr>
          <w:spacing w:val="-17"/>
        </w:rPr>
        <w:t xml:space="preserve"> </w:t>
      </w:r>
      <w:r>
        <w:t>las</w:t>
      </w:r>
      <w:r>
        <w:rPr>
          <w:spacing w:val="-17"/>
        </w:rPr>
        <w:t xml:space="preserve"> </w:t>
      </w:r>
      <w:r>
        <w:t>funciones</w:t>
      </w:r>
      <w:r>
        <w:rPr>
          <w:spacing w:val="-17"/>
        </w:rPr>
        <w:t xml:space="preserve"> </w:t>
      </w:r>
      <w:r>
        <w:t>y</w:t>
      </w:r>
      <w:r>
        <w:rPr>
          <w:spacing w:val="-17"/>
        </w:rPr>
        <w:t xml:space="preserve"> </w:t>
      </w:r>
      <w:r>
        <w:t>la</w:t>
      </w:r>
      <w:r>
        <w:rPr>
          <w:spacing w:val="-16"/>
        </w:rPr>
        <w:t xml:space="preserve"> </w:t>
      </w:r>
      <w:r>
        <w:t>eficiente</w:t>
      </w:r>
      <w:r>
        <w:rPr>
          <w:spacing w:val="-17"/>
        </w:rPr>
        <w:t xml:space="preserve"> </w:t>
      </w:r>
      <w:r>
        <w:t>prestación</w:t>
      </w:r>
      <w:r>
        <w:rPr>
          <w:spacing w:val="-17"/>
        </w:rPr>
        <w:t xml:space="preserve"> </w:t>
      </w:r>
      <w:r>
        <w:t>de</w:t>
      </w:r>
      <w:r>
        <w:rPr>
          <w:spacing w:val="-17"/>
        </w:rPr>
        <w:t xml:space="preserve"> </w:t>
      </w:r>
      <w:r>
        <w:t>los</w:t>
      </w:r>
      <w:r>
        <w:rPr>
          <w:spacing w:val="-17"/>
        </w:rPr>
        <w:t xml:space="preserve"> </w:t>
      </w:r>
      <w:r>
        <w:t>servicios</w:t>
      </w:r>
      <w:r>
        <w:rPr>
          <w:spacing w:val="-22"/>
        </w:rPr>
        <w:t xml:space="preserve"> </w:t>
      </w:r>
      <w:r>
        <w:t>a</w:t>
      </w:r>
      <w:r>
        <w:rPr>
          <w:spacing w:val="-16"/>
        </w:rPr>
        <w:t xml:space="preserve"> </w:t>
      </w:r>
      <w:r>
        <w:t>cargo</w:t>
      </w:r>
      <w:r>
        <w:rPr>
          <w:spacing w:val="-21"/>
        </w:rPr>
        <w:t xml:space="preserve"> </w:t>
      </w:r>
      <w:r>
        <w:t>del</w:t>
      </w:r>
      <w:r>
        <w:rPr>
          <w:spacing w:val="-17"/>
        </w:rPr>
        <w:t xml:space="preserve"> </w:t>
      </w:r>
      <w:r>
        <w:t>Distrito.</w:t>
      </w:r>
    </w:p>
    <w:p w:rsidR="00CB51CE" w:rsidRDefault="00CB51CE">
      <w:pPr>
        <w:pStyle w:val="Textoindependiente"/>
        <w:spacing w:before="39"/>
      </w:pPr>
    </w:p>
    <w:p w:rsidR="00CB51CE" w:rsidRDefault="00EE17D4">
      <w:pPr>
        <w:pStyle w:val="Textoindependiente"/>
        <w:spacing w:line="273" w:lineRule="auto"/>
        <w:ind w:left="335" w:right="342"/>
        <w:jc w:val="both"/>
      </w:pPr>
      <w:r>
        <w:t>Por lo que el Concejo de Bogotá es competente para discutir y aprobar el presente proyecto de acuerdo.</w:t>
      </w:r>
    </w:p>
    <w:p w:rsidR="00CB51CE" w:rsidRDefault="00CB51CE">
      <w:pPr>
        <w:pStyle w:val="Textoindependiente"/>
        <w:spacing w:before="44"/>
      </w:pPr>
    </w:p>
    <w:p w:rsidR="00CB51CE" w:rsidRDefault="00EE17D4">
      <w:pPr>
        <w:pStyle w:val="Ttulo1"/>
        <w:numPr>
          <w:ilvl w:val="0"/>
          <w:numId w:val="10"/>
        </w:numPr>
        <w:tabs>
          <w:tab w:val="left" w:pos="4377"/>
        </w:tabs>
        <w:ind w:left="4377" w:hanging="585"/>
        <w:jc w:val="left"/>
      </w:pPr>
      <w:bookmarkStart w:id="13" w:name="V._IMPACTO_FISCAL"/>
      <w:bookmarkStart w:id="14" w:name="_bookmark8"/>
      <w:bookmarkEnd w:id="13"/>
      <w:bookmarkEnd w:id="14"/>
      <w:r>
        <w:t>IMPACTO</w:t>
      </w:r>
      <w:r>
        <w:rPr>
          <w:spacing w:val="-3"/>
        </w:rPr>
        <w:t xml:space="preserve"> </w:t>
      </w:r>
      <w:r>
        <w:rPr>
          <w:spacing w:val="-2"/>
        </w:rPr>
        <w:t>FISCAL</w:t>
      </w:r>
    </w:p>
    <w:p w:rsidR="00CB51CE" w:rsidRDefault="00CB51CE">
      <w:pPr>
        <w:pStyle w:val="Textoindependiente"/>
        <w:spacing w:before="83"/>
        <w:rPr>
          <w:rFonts w:ascii="Arial"/>
          <w:b/>
        </w:rPr>
      </w:pPr>
    </w:p>
    <w:p w:rsidR="00CB51CE" w:rsidRDefault="00EE17D4">
      <w:pPr>
        <w:pStyle w:val="Textoindependiente"/>
        <w:spacing w:line="276" w:lineRule="auto"/>
        <w:ind w:left="335" w:right="330"/>
        <w:jc w:val="both"/>
      </w:pPr>
      <w:r>
        <w:t>De</w:t>
      </w:r>
      <w:r>
        <w:rPr>
          <w:spacing w:val="-2"/>
        </w:rPr>
        <w:t xml:space="preserve"> </w:t>
      </w:r>
      <w:r>
        <w:t>acuerdo</w:t>
      </w:r>
      <w:r>
        <w:rPr>
          <w:spacing w:val="-2"/>
        </w:rPr>
        <w:t xml:space="preserve"> </w:t>
      </w:r>
      <w:r>
        <w:t>con</w:t>
      </w:r>
      <w:r>
        <w:rPr>
          <w:spacing w:val="-2"/>
        </w:rPr>
        <w:t xml:space="preserve"> </w:t>
      </w:r>
      <w:r>
        <w:t>lo</w:t>
      </w:r>
      <w:r>
        <w:rPr>
          <w:spacing w:val="-2"/>
        </w:rPr>
        <w:t xml:space="preserve"> </w:t>
      </w:r>
      <w:r>
        <w:t>establecido</w:t>
      </w:r>
      <w:r>
        <w:rPr>
          <w:spacing w:val="-2"/>
        </w:rPr>
        <w:t xml:space="preserve"> </w:t>
      </w:r>
      <w:r>
        <w:t>en</w:t>
      </w:r>
      <w:r>
        <w:rPr>
          <w:spacing w:val="-2"/>
        </w:rPr>
        <w:t xml:space="preserve"> </w:t>
      </w:r>
      <w:r>
        <w:t>el</w:t>
      </w:r>
      <w:r>
        <w:rPr>
          <w:spacing w:val="-2"/>
        </w:rPr>
        <w:t xml:space="preserve"> </w:t>
      </w:r>
      <w:r>
        <w:t>artículo</w:t>
      </w:r>
      <w:r>
        <w:rPr>
          <w:spacing w:val="-2"/>
        </w:rPr>
        <w:t xml:space="preserve"> </w:t>
      </w:r>
      <w:r>
        <w:t>7</w:t>
      </w:r>
      <w:r>
        <w:rPr>
          <w:spacing w:val="-2"/>
        </w:rPr>
        <w:t xml:space="preserve"> </w:t>
      </w:r>
      <w:r>
        <w:t>de</w:t>
      </w:r>
      <w:r>
        <w:rPr>
          <w:spacing w:val="-2"/>
        </w:rPr>
        <w:t xml:space="preserve"> </w:t>
      </w:r>
      <w:r>
        <w:t>la</w:t>
      </w:r>
      <w:r>
        <w:rPr>
          <w:spacing w:val="-2"/>
        </w:rPr>
        <w:t xml:space="preserve"> </w:t>
      </w:r>
      <w:r>
        <w:t>Ley</w:t>
      </w:r>
      <w:r>
        <w:rPr>
          <w:spacing w:val="-3"/>
        </w:rPr>
        <w:t xml:space="preserve"> </w:t>
      </w:r>
      <w:r>
        <w:t>819</w:t>
      </w:r>
      <w:r>
        <w:rPr>
          <w:spacing w:val="-2"/>
        </w:rPr>
        <w:t xml:space="preserve"> </w:t>
      </w:r>
      <w:r>
        <w:t>de</w:t>
      </w:r>
      <w:r>
        <w:rPr>
          <w:spacing w:val="-2"/>
        </w:rPr>
        <w:t xml:space="preserve"> </w:t>
      </w:r>
      <w:r>
        <w:t>2003,</w:t>
      </w:r>
      <w:r>
        <w:rPr>
          <w:spacing w:val="-5"/>
        </w:rPr>
        <w:t xml:space="preserve"> </w:t>
      </w:r>
      <w:r>
        <w:t>cualquier</w:t>
      </w:r>
      <w:r>
        <w:rPr>
          <w:spacing w:val="-3"/>
        </w:rPr>
        <w:t xml:space="preserve"> </w:t>
      </w:r>
      <w:r>
        <w:t>proyecto de ley, ordenanza o acuerdo que implique un gasto o contemple beneficios tributarios debe explicitar su impacto fiscal y garantizar su compatibilidad con el Marco Fiscal de Mediano Plazo. Para ello, es obligatorio incluir en la exposición de motivos y en las ponencias</w:t>
      </w:r>
      <w:r>
        <w:rPr>
          <w:spacing w:val="-12"/>
        </w:rPr>
        <w:t xml:space="preserve"> </w:t>
      </w:r>
      <w:r>
        <w:t>correspondientes</w:t>
      </w:r>
      <w:r>
        <w:rPr>
          <w:spacing w:val="-12"/>
        </w:rPr>
        <w:t xml:space="preserve"> </w:t>
      </w:r>
      <w:r>
        <w:t>una</w:t>
      </w:r>
      <w:r>
        <w:rPr>
          <w:spacing w:val="-11"/>
        </w:rPr>
        <w:t xml:space="preserve"> </w:t>
      </w:r>
      <w:r>
        <w:t>estimación</w:t>
      </w:r>
      <w:r>
        <w:rPr>
          <w:spacing w:val="-11"/>
        </w:rPr>
        <w:t xml:space="preserve"> </w:t>
      </w:r>
      <w:r>
        <w:t>de</w:t>
      </w:r>
      <w:r>
        <w:rPr>
          <w:spacing w:val="-11"/>
        </w:rPr>
        <w:t xml:space="preserve"> </w:t>
      </w:r>
      <w:r>
        <w:t>los</w:t>
      </w:r>
      <w:r>
        <w:rPr>
          <w:spacing w:val="-12"/>
        </w:rPr>
        <w:t xml:space="preserve"> </w:t>
      </w:r>
      <w:r>
        <w:t>costos</w:t>
      </w:r>
      <w:r>
        <w:rPr>
          <w:spacing w:val="-12"/>
        </w:rPr>
        <w:t xml:space="preserve"> </w:t>
      </w:r>
      <w:r>
        <w:t>fiscales</w:t>
      </w:r>
      <w:r>
        <w:rPr>
          <w:spacing w:val="-12"/>
        </w:rPr>
        <w:t xml:space="preserve"> </w:t>
      </w:r>
      <w:r>
        <w:t>y</w:t>
      </w:r>
      <w:r>
        <w:rPr>
          <w:spacing w:val="-7"/>
        </w:rPr>
        <w:t xml:space="preserve"> </w:t>
      </w:r>
      <w:r>
        <w:t>la</w:t>
      </w:r>
      <w:r>
        <w:rPr>
          <w:spacing w:val="-11"/>
        </w:rPr>
        <w:t xml:space="preserve"> </w:t>
      </w:r>
      <w:r>
        <w:t>fuente</w:t>
      </w:r>
      <w:r>
        <w:rPr>
          <w:spacing w:val="-11"/>
        </w:rPr>
        <w:t xml:space="preserve"> </w:t>
      </w:r>
      <w:r>
        <w:t>de</w:t>
      </w:r>
      <w:r>
        <w:rPr>
          <w:spacing w:val="-11"/>
        </w:rPr>
        <w:t xml:space="preserve"> </w:t>
      </w:r>
      <w:r>
        <w:t>ingresos adicional destinada a su financiación.</w:t>
      </w:r>
    </w:p>
    <w:p w:rsidR="00CB51CE" w:rsidRDefault="00CB51CE">
      <w:pPr>
        <w:pStyle w:val="Textoindependiente"/>
        <w:spacing w:before="40"/>
      </w:pPr>
    </w:p>
    <w:p w:rsidR="00CB51CE" w:rsidRDefault="00EE17D4">
      <w:pPr>
        <w:pStyle w:val="Textoindependiente"/>
        <w:spacing w:line="276" w:lineRule="auto"/>
        <w:ind w:left="335" w:right="333"/>
        <w:jc w:val="both"/>
      </w:pPr>
      <w:r>
        <w:t>En este sentido, es importante señalar que la presente iniciativa no genera un impacto fiscal</w:t>
      </w:r>
      <w:r>
        <w:rPr>
          <w:spacing w:val="-3"/>
        </w:rPr>
        <w:t xml:space="preserve"> </w:t>
      </w:r>
      <w:r>
        <w:t>que</w:t>
      </w:r>
      <w:r>
        <w:rPr>
          <w:spacing w:val="-3"/>
        </w:rPr>
        <w:t xml:space="preserve"> </w:t>
      </w:r>
      <w:r>
        <w:t>requiera</w:t>
      </w:r>
      <w:r>
        <w:rPr>
          <w:spacing w:val="-8"/>
        </w:rPr>
        <w:t xml:space="preserve"> </w:t>
      </w:r>
      <w:r>
        <w:t>ajustes</w:t>
      </w:r>
      <w:r>
        <w:rPr>
          <w:spacing w:val="-9"/>
        </w:rPr>
        <w:t xml:space="preserve"> </w:t>
      </w:r>
      <w:r>
        <w:t>en</w:t>
      </w:r>
      <w:r>
        <w:rPr>
          <w:spacing w:val="-3"/>
        </w:rPr>
        <w:t xml:space="preserve"> </w:t>
      </w:r>
      <w:r>
        <w:t>el</w:t>
      </w:r>
      <w:r>
        <w:rPr>
          <w:spacing w:val="-3"/>
        </w:rPr>
        <w:t xml:space="preserve"> </w:t>
      </w:r>
      <w:r>
        <w:t>marco</w:t>
      </w:r>
      <w:r>
        <w:rPr>
          <w:spacing w:val="-3"/>
        </w:rPr>
        <w:t xml:space="preserve"> </w:t>
      </w:r>
      <w:r>
        <w:t>fiscal</w:t>
      </w:r>
      <w:r>
        <w:rPr>
          <w:spacing w:val="-3"/>
        </w:rPr>
        <w:t xml:space="preserve"> </w:t>
      </w:r>
      <w:r>
        <w:t>de</w:t>
      </w:r>
      <w:r>
        <w:rPr>
          <w:spacing w:val="-8"/>
        </w:rPr>
        <w:t xml:space="preserve"> </w:t>
      </w:r>
      <w:r>
        <w:t>mediano</w:t>
      </w:r>
      <w:r>
        <w:rPr>
          <w:spacing w:val="-3"/>
        </w:rPr>
        <w:t xml:space="preserve"> </w:t>
      </w:r>
      <w:r>
        <w:t>plazo,</w:t>
      </w:r>
      <w:r>
        <w:rPr>
          <w:spacing w:val="-6"/>
        </w:rPr>
        <w:t xml:space="preserve"> </w:t>
      </w:r>
      <w:r>
        <w:t>dado</w:t>
      </w:r>
      <w:r>
        <w:rPr>
          <w:spacing w:val="-3"/>
        </w:rPr>
        <w:t xml:space="preserve"> </w:t>
      </w:r>
      <w:r>
        <w:t>que</w:t>
      </w:r>
      <w:r>
        <w:rPr>
          <w:spacing w:val="-3"/>
        </w:rPr>
        <w:t xml:space="preserve"> </w:t>
      </w:r>
      <w:r>
        <w:t>no</w:t>
      </w:r>
      <w:r>
        <w:rPr>
          <w:spacing w:val="-3"/>
        </w:rPr>
        <w:t xml:space="preserve"> </w:t>
      </w:r>
      <w:r>
        <w:t>conlleva</w:t>
      </w:r>
      <w:r>
        <w:rPr>
          <w:spacing w:val="-8"/>
        </w:rPr>
        <w:t xml:space="preserve"> </w:t>
      </w:r>
      <w:r>
        <w:t>un aumento en el presupuesto del Distrito ni implica la creación de nuevas fuentes de financiación. Esto se debe a que los recursos destinados a la ejecución del presente proyecto</w:t>
      </w:r>
      <w:r>
        <w:rPr>
          <w:spacing w:val="-2"/>
        </w:rPr>
        <w:t xml:space="preserve"> </w:t>
      </w:r>
      <w:r>
        <w:t>de</w:t>
      </w:r>
      <w:r>
        <w:rPr>
          <w:spacing w:val="-2"/>
        </w:rPr>
        <w:t xml:space="preserve"> </w:t>
      </w:r>
      <w:r>
        <w:t>acuerdo</w:t>
      </w:r>
      <w:r>
        <w:rPr>
          <w:spacing w:val="-2"/>
        </w:rPr>
        <w:t xml:space="preserve"> </w:t>
      </w:r>
      <w:r>
        <w:t>ya</w:t>
      </w:r>
      <w:r>
        <w:rPr>
          <w:spacing w:val="-2"/>
        </w:rPr>
        <w:t xml:space="preserve"> </w:t>
      </w:r>
      <w:r>
        <w:t>han</w:t>
      </w:r>
      <w:r>
        <w:rPr>
          <w:spacing w:val="-2"/>
        </w:rPr>
        <w:t xml:space="preserve"> </w:t>
      </w:r>
      <w:r>
        <w:t>sido</w:t>
      </w:r>
      <w:r>
        <w:rPr>
          <w:spacing w:val="-2"/>
        </w:rPr>
        <w:t xml:space="preserve"> </w:t>
      </w:r>
      <w:r>
        <w:t>contemplados</w:t>
      </w:r>
      <w:r>
        <w:rPr>
          <w:spacing w:val="-8"/>
        </w:rPr>
        <w:t xml:space="preserve"> </w:t>
      </w:r>
      <w:r>
        <w:t>dentro</w:t>
      </w:r>
      <w:r>
        <w:rPr>
          <w:spacing w:val="-2"/>
        </w:rPr>
        <w:t xml:space="preserve"> </w:t>
      </w:r>
      <w:r>
        <w:t>del</w:t>
      </w:r>
      <w:r>
        <w:rPr>
          <w:spacing w:val="-2"/>
        </w:rPr>
        <w:t xml:space="preserve"> </w:t>
      </w:r>
      <w:r>
        <w:t>marco</w:t>
      </w:r>
      <w:r>
        <w:rPr>
          <w:spacing w:val="-2"/>
        </w:rPr>
        <w:t xml:space="preserve"> </w:t>
      </w:r>
      <w:r>
        <w:t>fiscal</w:t>
      </w:r>
      <w:r>
        <w:rPr>
          <w:spacing w:val="-2"/>
        </w:rPr>
        <w:t xml:space="preserve"> </w:t>
      </w:r>
      <w:r>
        <w:t>establecido</w:t>
      </w:r>
      <w:r>
        <w:rPr>
          <w:spacing w:val="-2"/>
        </w:rPr>
        <w:t xml:space="preserve"> </w:t>
      </w:r>
      <w:r>
        <w:t>en</w:t>
      </w:r>
      <w:r>
        <w:rPr>
          <w:spacing w:val="-2"/>
        </w:rPr>
        <w:t xml:space="preserve"> </w:t>
      </w:r>
      <w:r>
        <w:t>el Plan de Desarrollo Distrital vigente.</w:t>
      </w:r>
    </w:p>
    <w:p w:rsidR="00CB51CE" w:rsidRDefault="00EE17D4">
      <w:pPr>
        <w:pStyle w:val="Prrafodelista"/>
        <w:numPr>
          <w:ilvl w:val="0"/>
          <w:numId w:val="10"/>
        </w:numPr>
        <w:tabs>
          <w:tab w:val="left" w:pos="2126"/>
          <w:tab w:val="left" w:pos="2626"/>
        </w:tabs>
        <w:spacing w:before="243" w:line="590" w:lineRule="atLeast"/>
        <w:ind w:left="2626" w:right="1399" w:hanging="1156"/>
        <w:jc w:val="left"/>
        <w:rPr>
          <w:rFonts w:ascii="Arial" w:hAnsi="Arial"/>
          <w:b/>
          <w:sz w:val="24"/>
        </w:rPr>
      </w:pPr>
      <w:bookmarkStart w:id="15" w:name="VI._ARTICULADO_ORIGINAL_DEL_PROYECTO_DE_"/>
      <w:bookmarkStart w:id="16" w:name="_bookmark9"/>
      <w:bookmarkEnd w:id="15"/>
      <w:bookmarkEnd w:id="16"/>
      <w:r>
        <w:rPr>
          <w:rFonts w:ascii="Arial" w:hAnsi="Arial"/>
          <w:b/>
          <w:sz w:val="24"/>
        </w:rPr>
        <w:t>ARTICULADO</w:t>
      </w:r>
      <w:r>
        <w:rPr>
          <w:rFonts w:ascii="Arial" w:hAnsi="Arial"/>
          <w:b/>
          <w:spacing w:val="-7"/>
          <w:sz w:val="24"/>
        </w:rPr>
        <w:t xml:space="preserve"> </w:t>
      </w:r>
      <w:r>
        <w:rPr>
          <w:rFonts w:ascii="Arial" w:hAnsi="Arial"/>
          <w:b/>
          <w:sz w:val="24"/>
        </w:rPr>
        <w:t>ORIGINAL</w:t>
      </w:r>
      <w:r>
        <w:rPr>
          <w:rFonts w:ascii="Arial" w:hAnsi="Arial"/>
          <w:b/>
          <w:spacing w:val="-7"/>
          <w:sz w:val="24"/>
        </w:rPr>
        <w:t xml:space="preserve"> </w:t>
      </w:r>
      <w:r>
        <w:rPr>
          <w:rFonts w:ascii="Arial" w:hAnsi="Arial"/>
          <w:b/>
          <w:sz w:val="24"/>
        </w:rPr>
        <w:t>DEL</w:t>
      </w:r>
      <w:r>
        <w:rPr>
          <w:rFonts w:ascii="Arial" w:hAnsi="Arial"/>
          <w:b/>
          <w:spacing w:val="-7"/>
          <w:sz w:val="24"/>
        </w:rPr>
        <w:t xml:space="preserve"> </w:t>
      </w:r>
      <w:r>
        <w:rPr>
          <w:rFonts w:ascii="Arial" w:hAnsi="Arial"/>
          <w:b/>
          <w:sz w:val="24"/>
        </w:rPr>
        <w:t>PROYECTO</w:t>
      </w:r>
      <w:r>
        <w:rPr>
          <w:rFonts w:ascii="Arial" w:hAnsi="Arial"/>
          <w:b/>
          <w:spacing w:val="-7"/>
          <w:sz w:val="24"/>
        </w:rPr>
        <w:t xml:space="preserve"> </w:t>
      </w:r>
      <w:r>
        <w:rPr>
          <w:rFonts w:ascii="Arial" w:hAnsi="Arial"/>
          <w:b/>
          <w:sz w:val="24"/>
        </w:rPr>
        <w:t>DE</w:t>
      </w:r>
      <w:r>
        <w:rPr>
          <w:rFonts w:ascii="Arial" w:hAnsi="Arial"/>
          <w:b/>
          <w:spacing w:val="-5"/>
          <w:sz w:val="24"/>
        </w:rPr>
        <w:t xml:space="preserve"> </w:t>
      </w:r>
      <w:r>
        <w:rPr>
          <w:rFonts w:ascii="Arial" w:hAnsi="Arial"/>
          <w:b/>
          <w:sz w:val="24"/>
        </w:rPr>
        <w:t>ACUERDO: PROYECTO DE ACUERDO N° 477 DE 2025</w:t>
      </w:r>
    </w:p>
    <w:p w:rsidR="00CB51CE" w:rsidRDefault="00EE17D4">
      <w:pPr>
        <w:pStyle w:val="Ttulo3"/>
        <w:spacing w:line="276" w:lineRule="auto"/>
        <w:ind w:firstLine="0"/>
        <w:rPr>
          <w:i w:val="0"/>
        </w:rPr>
      </w:pPr>
      <w:r>
        <w:rPr>
          <w:i w:val="0"/>
        </w:rPr>
        <w:t>“</w:t>
      </w:r>
      <w:r>
        <w:t>POR EL CUAL SE ADOPTAN MEDIDAS PARA PROMOVER LA RACIONALIZACIÓN DE TRÁMITES Y EL FORTALECIMIENTO DE LA DEMOCRATIZACIÓN</w:t>
      </w:r>
      <w:r>
        <w:rPr>
          <w:spacing w:val="-5"/>
        </w:rPr>
        <w:t xml:space="preserve"> </w:t>
      </w:r>
      <w:r>
        <w:t>EN</w:t>
      </w:r>
      <w:r>
        <w:rPr>
          <w:spacing w:val="-5"/>
        </w:rPr>
        <w:t xml:space="preserve"> </w:t>
      </w:r>
      <w:r>
        <w:t>EL</w:t>
      </w:r>
      <w:r>
        <w:rPr>
          <w:spacing w:val="-3"/>
        </w:rPr>
        <w:t xml:space="preserve"> </w:t>
      </w:r>
      <w:r>
        <w:t>USO</w:t>
      </w:r>
      <w:r>
        <w:rPr>
          <w:spacing w:val="-8"/>
        </w:rPr>
        <w:t xml:space="preserve"> </w:t>
      </w:r>
      <w:r>
        <w:t>Y</w:t>
      </w:r>
      <w:r>
        <w:rPr>
          <w:spacing w:val="-6"/>
        </w:rPr>
        <w:t xml:space="preserve"> </w:t>
      </w:r>
      <w:r>
        <w:t>APROVECHAMIENTO</w:t>
      </w:r>
      <w:r>
        <w:rPr>
          <w:spacing w:val="-8"/>
        </w:rPr>
        <w:t xml:space="preserve"> </w:t>
      </w:r>
      <w:r>
        <w:t>DE</w:t>
      </w:r>
      <w:r>
        <w:rPr>
          <w:spacing w:val="-6"/>
        </w:rPr>
        <w:t xml:space="preserve"> </w:t>
      </w:r>
      <w:r>
        <w:t>LOS</w:t>
      </w:r>
      <w:r>
        <w:rPr>
          <w:spacing w:val="-6"/>
        </w:rPr>
        <w:t xml:space="preserve"> </w:t>
      </w:r>
      <w:r>
        <w:t>ESCENARIOS DEPORTIVOS DEL DISTRITO CAPITAL</w:t>
      </w:r>
      <w:r>
        <w:rPr>
          <w:i w:val="0"/>
        </w:rPr>
        <w:t>”</w:t>
      </w:r>
    </w:p>
    <w:p w:rsidR="00CB51CE" w:rsidRDefault="00CB51CE">
      <w:pPr>
        <w:pStyle w:val="Textoindependiente"/>
        <w:spacing w:before="40"/>
        <w:rPr>
          <w:rFonts w:ascii="Arial"/>
          <w:b/>
        </w:rPr>
      </w:pPr>
    </w:p>
    <w:p w:rsidR="00CB51CE" w:rsidRDefault="00EE17D4">
      <w:pPr>
        <w:ind w:left="2"/>
        <w:jc w:val="center"/>
        <w:rPr>
          <w:rFonts w:ascii="Arial" w:hAnsi="Arial"/>
          <w:b/>
          <w:sz w:val="24"/>
        </w:rPr>
      </w:pPr>
      <w:r>
        <w:rPr>
          <w:rFonts w:ascii="Arial" w:hAnsi="Arial"/>
          <w:b/>
          <w:sz w:val="24"/>
        </w:rPr>
        <w:t>EL</w:t>
      </w:r>
      <w:r>
        <w:rPr>
          <w:rFonts w:ascii="Arial" w:hAnsi="Arial"/>
          <w:b/>
          <w:spacing w:val="-5"/>
          <w:sz w:val="24"/>
        </w:rPr>
        <w:t xml:space="preserve"> </w:t>
      </w:r>
      <w:r>
        <w:rPr>
          <w:rFonts w:ascii="Arial" w:hAnsi="Arial"/>
          <w:b/>
          <w:sz w:val="24"/>
        </w:rPr>
        <w:t>CONCEJO</w:t>
      </w:r>
      <w:r>
        <w:rPr>
          <w:rFonts w:ascii="Arial" w:hAnsi="Arial"/>
          <w:b/>
          <w:spacing w:val="-2"/>
          <w:sz w:val="24"/>
        </w:rPr>
        <w:t xml:space="preserve"> </w:t>
      </w:r>
      <w:r>
        <w:rPr>
          <w:rFonts w:ascii="Arial" w:hAnsi="Arial"/>
          <w:b/>
          <w:sz w:val="24"/>
        </w:rPr>
        <w:t>DE</w:t>
      </w:r>
      <w:r>
        <w:rPr>
          <w:rFonts w:ascii="Arial" w:hAnsi="Arial"/>
          <w:b/>
          <w:spacing w:val="-2"/>
          <w:sz w:val="24"/>
        </w:rPr>
        <w:t xml:space="preserve"> </w:t>
      </w:r>
      <w:r>
        <w:rPr>
          <w:rFonts w:ascii="Arial" w:hAnsi="Arial"/>
          <w:b/>
          <w:sz w:val="24"/>
        </w:rPr>
        <w:t>BOGOTÁ</w:t>
      </w:r>
      <w:r>
        <w:rPr>
          <w:rFonts w:ascii="Arial" w:hAnsi="Arial"/>
          <w:b/>
          <w:spacing w:val="-10"/>
          <w:sz w:val="24"/>
        </w:rPr>
        <w:t xml:space="preserve"> </w:t>
      </w:r>
      <w:r>
        <w:rPr>
          <w:rFonts w:ascii="Arial" w:hAnsi="Arial"/>
          <w:b/>
          <w:spacing w:val="-4"/>
          <w:sz w:val="24"/>
        </w:rPr>
        <w:t>D.C.</w:t>
      </w:r>
    </w:p>
    <w:p w:rsidR="00CB51CE" w:rsidRDefault="00CB51CE">
      <w:pPr>
        <w:jc w:val="center"/>
        <w:rPr>
          <w:rFonts w:ascii="Arial" w:hAnsi="Arial"/>
          <w:b/>
          <w:sz w:val="24"/>
        </w:rPr>
        <w:sectPr w:rsidR="00CB51CE">
          <w:pgSz w:w="12240" w:h="15840"/>
          <w:pgMar w:top="2960" w:right="1080" w:bottom="280" w:left="1080" w:header="1561" w:footer="0" w:gutter="0"/>
          <w:cols w:space="720"/>
        </w:sectPr>
      </w:pPr>
    </w:p>
    <w:p w:rsidR="00CB51CE" w:rsidRDefault="00CB51CE">
      <w:pPr>
        <w:pStyle w:val="Textoindependiente"/>
        <w:spacing w:before="3"/>
        <w:rPr>
          <w:rFonts w:ascii="Arial"/>
          <w:b/>
        </w:rPr>
      </w:pPr>
    </w:p>
    <w:p w:rsidR="00CB51CE" w:rsidRDefault="00EE17D4">
      <w:pPr>
        <w:pStyle w:val="Textoindependiente"/>
        <w:spacing w:before="1" w:line="276" w:lineRule="auto"/>
        <w:ind w:left="736" w:right="1836" w:hanging="8"/>
        <w:jc w:val="center"/>
      </w:pPr>
      <w:r>
        <w:t>En ejercicio de las facultades que le confiere el artículo 313 de la Constitución</w:t>
      </w:r>
      <w:r>
        <w:rPr>
          <w:spacing w:val="-3"/>
        </w:rPr>
        <w:t xml:space="preserve"> </w:t>
      </w:r>
      <w:proofErr w:type="spellStart"/>
      <w:r>
        <w:t>Políticade</w:t>
      </w:r>
      <w:proofErr w:type="spellEnd"/>
      <w:r>
        <w:rPr>
          <w:spacing w:val="-2"/>
        </w:rPr>
        <w:t xml:space="preserve"> </w:t>
      </w:r>
      <w:r>
        <w:t>Colombia</w:t>
      </w:r>
      <w:r>
        <w:rPr>
          <w:spacing w:val="-3"/>
        </w:rPr>
        <w:t xml:space="preserve"> </w:t>
      </w:r>
      <w:r>
        <w:t>y</w:t>
      </w:r>
      <w:r>
        <w:rPr>
          <w:spacing w:val="-2"/>
        </w:rPr>
        <w:t xml:space="preserve"> </w:t>
      </w:r>
      <w:r>
        <w:t>el</w:t>
      </w:r>
      <w:r>
        <w:rPr>
          <w:spacing w:val="-7"/>
        </w:rPr>
        <w:t xml:space="preserve"> </w:t>
      </w:r>
      <w:r>
        <w:t>artículo</w:t>
      </w:r>
      <w:r>
        <w:rPr>
          <w:spacing w:val="-2"/>
        </w:rPr>
        <w:t xml:space="preserve"> </w:t>
      </w:r>
      <w:r>
        <w:t>12</w:t>
      </w:r>
      <w:r>
        <w:rPr>
          <w:spacing w:val="-3"/>
        </w:rPr>
        <w:t xml:space="preserve"> </w:t>
      </w:r>
      <w:r>
        <w:t>del</w:t>
      </w:r>
      <w:r>
        <w:rPr>
          <w:spacing w:val="-3"/>
        </w:rPr>
        <w:t xml:space="preserve"> </w:t>
      </w:r>
      <w:r>
        <w:t>Decreto</w:t>
      </w:r>
      <w:r>
        <w:rPr>
          <w:spacing w:val="-6"/>
        </w:rPr>
        <w:t xml:space="preserve"> </w:t>
      </w:r>
      <w:r>
        <w:t>Ley</w:t>
      </w:r>
      <w:r>
        <w:rPr>
          <w:spacing w:val="-4"/>
        </w:rPr>
        <w:t xml:space="preserve"> </w:t>
      </w:r>
      <w:r>
        <w:t>1421 de 1993</w:t>
      </w:r>
    </w:p>
    <w:p w:rsidR="00CB51CE" w:rsidRDefault="00CB51CE">
      <w:pPr>
        <w:pStyle w:val="Textoindependiente"/>
        <w:spacing w:before="42"/>
      </w:pPr>
    </w:p>
    <w:p w:rsidR="00CB51CE" w:rsidRDefault="00EE17D4">
      <w:pPr>
        <w:ind w:right="1100"/>
        <w:jc w:val="center"/>
        <w:rPr>
          <w:rFonts w:ascii="Arial"/>
          <w:b/>
          <w:sz w:val="24"/>
        </w:rPr>
      </w:pPr>
      <w:r>
        <w:rPr>
          <w:rFonts w:ascii="Arial"/>
          <w:b/>
          <w:spacing w:val="-2"/>
          <w:sz w:val="24"/>
        </w:rPr>
        <w:t>ACUERDA:</w:t>
      </w:r>
    </w:p>
    <w:p w:rsidR="00CB51CE" w:rsidRDefault="00CB51CE">
      <w:pPr>
        <w:pStyle w:val="Textoindependiente"/>
        <w:spacing w:before="93"/>
        <w:rPr>
          <w:rFonts w:ascii="Arial"/>
          <w:b/>
        </w:rPr>
      </w:pPr>
    </w:p>
    <w:p w:rsidR="00CB51CE" w:rsidRDefault="00EE17D4">
      <w:pPr>
        <w:pStyle w:val="Textoindependiente"/>
        <w:spacing w:line="276" w:lineRule="auto"/>
        <w:ind w:left="335" w:right="339"/>
        <w:jc w:val="both"/>
      </w:pPr>
      <w:r>
        <w:rPr>
          <w:rFonts w:ascii="Arial" w:hAnsi="Arial"/>
          <w:b/>
        </w:rPr>
        <w:t>Artículo 1. Objeto</w:t>
      </w:r>
      <w:r>
        <w:t>. El presente Acuerdo tiene por objeto adoptar medidas para la racionalización de trámites y el fortalecimiento de la democratización en el uso y aprovechamiento de los escenarios deportivos del Distrito Capital.</w:t>
      </w:r>
    </w:p>
    <w:p w:rsidR="00CB51CE" w:rsidRDefault="00CB51CE">
      <w:pPr>
        <w:pStyle w:val="Textoindependiente"/>
        <w:spacing w:before="42"/>
      </w:pPr>
    </w:p>
    <w:p w:rsidR="00CB51CE" w:rsidRDefault="00EE17D4">
      <w:pPr>
        <w:pStyle w:val="Textoindependiente"/>
        <w:spacing w:line="276" w:lineRule="auto"/>
        <w:ind w:left="335" w:right="338"/>
        <w:jc w:val="both"/>
      </w:pPr>
      <w:r>
        <w:rPr>
          <w:rFonts w:ascii="Arial" w:hAnsi="Arial"/>
          <w:b/>
        </w:rPr>
        <w:t xml:space="preserve">Artículo 2. Medidas. </w:t>
      </w:r>
      <w:r>
        <w:t>La Administración Distrital, en cabeza del Instituto Distrital de Recreación y Deporte—IDRD, dispondrá de las acciones necesarias para concretar las siguientes</w:t>
      </w:r>
      <w:r>
        <w:rPr>
          <w:spacing w:val="-8"/>
        </w:rPr>
        <w:t xml:space="preserve"> </w:t>
      </w:r>
      <w:r>
        <w:t>medidas</w:t>
      </w:r>
      <w:r>
        <w:rPr>
          <w:spacing w:val="-8"/>
        </w:rPr>
        <w:t xml:space="preserve"> </w:t>
      </w:r>
      <w:r>
        <w:t>en</w:t>
      </w:r>
      <w:r>
        <w:rPr>
          <w:spacing w:val="-7"/>
        </w:rPr>
        <w:t xml:space="preserve"> </w:t>
      </w:r>
      <w:r>
        <w:t>la</w:t>
      </w:r>
      <w:r>
        <w:rPr>
          <w:spacing w:val="-7"/>
        </w:rPr>
        <w:t xml:space="preserve"> </w:t>
      </w:r>
      <w:r>
        <w:t>búsqueda</w:t>
      </w:r>
      <w:r>
        <w:rPr>
          <w:spacing w:val="-7"/>
        </w:rPr>
        <w:t xml:space="preserve"> </w:t>
      </w:r>
      <w:r>
        <w:t>de</w:t>
      </w:r>
      <w:r>
        <w:rPr>
          <w:spacing w:val="-7"/>
        </w:rPr>
        <w:t xml:space="preserve"> </w:t>
      </w:r>
      <w:r>
        <w:t>promover</w:t>
      </w:r>
      <w:r>
        <w:rPr>
          <w:spacing w:val="-8"/>
        </w:rPr>
        <w:t xml:space="preserve"> </w:t>
      </w:r>
      <w:r>
        <w:t>y</w:t>
      </w:r>
      <w:r>
        <w:rPr>
          <w:spacing w:val="-8"/>
        </w:rPr>
        <w:t xml:space="preserve"> </w:t>
      </w:r>
      <w:r>
        <w:t>democratizar</w:t>
      </w:r>
      <w:r>
        <w:rPr>
          <w:spacing w:val="-8"/>
        </w:rPr>
        <w:t xml:space="preserve"> </w:t>
      </w:r>
      <w:r>
        <w:t>el</w:t>
      </w:r>
      <w:r>
        <w:rPr>
          <w:spacing w:val="-7"/>
        </w:rPr>
        <w:t xml:space="preserve"> </w:t>
      </w:r>
      <w:r>
        <w:t>uso</w:t>
      </w:r>
      <w:r>
        <w:rPr>
          <w:spacing w:val="-7"/>
        </w:rPr>
        <w:t xml:space="preserve"> </w:t>
      </w:r>
      <w:r>
        <w:t>de</w:t>
      </w:r>
      <w:r>
        <w:rPr>
          <w:spacing w:val="-7"/>
        </w:rPr>
        <w:t xml:space="preserve"> </w:t>
      </w:r>
      <w:r>
        <w:t>los</w:t>
      </w:r>
      <w:r>
        <w:rPr>
          <w:spacing w:val="-8"/>
        </w:rPr>
        <w:t xml:space="preserve"> </w:t>
      </w:r>
      <w:r>
        <w:t>escenarios deportivos del Distrito Capital:</w:t>
      </w:r>
    </w:p>
    <w:p w:rsidR="00CB51CE" w:rsidRDefault="00CB51CE">
      <w:pPr>
        <w:pStyle w:val="Textoindependiente"/>
        <w:spacing w:before="40"/>
      </w:pPr>
    </w:p>
    <w:p w:rsidR="00CB51CE" w:rsidRDefault="00EE17D4">
      <w:pPr>
        <w:pStyle w:val="Prrafodelista"/>
        <w:numPr>
          <w:ilvl w:val="0"/>
          <w:numId w:val="1"/>
        </w:numPr>
        <w:tabs>
          <w:tab w:val="left" w:pos="1054"/>
          <w:tab w:val="left" w:pos="1056"/>
        </w:tabs>
        <w:spacing w:line="276" w:lineRule="auto"/>
        <w:ind w:right="333"/>
        <w:jc w:val="both"/>
        <w:rPr>
          <w:rFonts w:ascii="Arial" w:hAnsi="Arial"/>
          <w:b/>
          <w:sz w:val="24"/>
        </w:rPr>
      </w:pPr>
      <w:r>
        <w:rPr>
          <w:rFonts w:ascii="Arial" w:hAnsi="Arial"/>
          <w:b/>
          <w:sz w:val="24"/>
        </w:rPr>
        <w:t xml:space="preserve">Unificación y sistematización del protocolo de asignación de espacios deportivos: </w:t>
      </w:r>
      <w:r>
        <w:rPr>
          <w:sz w:val="24"/>
        </w:rPr>
        <w:t>la Administración Distrital, en cabeza del Instituto Distrital de Recreación y Deporte—IDRD propenderá por la creación de un sistema único de asignación de los espacios deportivos, a través de una plataforma tecnológica abierta, simple, intuitiva y de fácil comprensión, que le permita a la ciudadanía reservar el uso de dichos espacios en condiciones de transparencia, igualdad y equidad. Los responsables de la administración de cada escenario no podrán autorizar la asignación de espacios deportivos por medios distintos al sistema único al que se refiere el presente numeral.</w:t>
      </w:r>
    </w:p>
    <w:p w:rsidR="00CB51CE" w:rsidRDefault="00CB51CE">
      <w:pPr>
        <w:pStyle w:val="Textoindependiente"/>
        <w:spacing w:before="44"/>
      </w:pPr>
    </w:p>
    <w:p w:rsidR="00CB51CE" w:rsidRDefault="00EE17D4">
      <w:pPr>
        <w:pStyle w:val="Prrafodelista"/>
        <w:numPr>
          <w:ilvl w:val="0"/>
          <w:numId w:val="1"/>
        </w:numPr>
        <w:tabs>
          <w:tab w:val="left" w:pos="1054"/>
          <w:tab w:val="left" w:pos="1056"/>
        </w:tabs>
        <w:spacing w:line="276" w:lineRule="auto"/>
        <w:ind w:right="333"/>
        <w:jc w:val="both"/>
        <w:rPr>
          <w:rFonts w:ascii="Arial" w:hAnsi="Arial"/>
          <w:b/>
          <w:sz w:val="24"/>
        </w:rPr>
      </w:pPr>
      <w:r>
        <w:rPr>
          <w:rFonts w:ascii="Arial" w:hAnsi="Arial"/>
          <w:b/>
          <w:sz w:val="24"/>
        </w:rPr>
        <w:t xml:space="preserve">Simplificación y racionalización en las condiciones de acceso y uso de los espacios deportivos: </w:t>
      </w:r>
      <w:r>
        <w:rPr>
          <w:sz w:val="24"/>
        </w:rPr>
        <w:t>la Administración Distrital, en cabeza del Instituto Distrital de Recreación y Deporte—IDRD, realizará una caracterización de la totalidad de los trámites que resultan innecesarios o que se consideren barreras de acceso para el uso y goce de los espacios deportivos. Posteriormente, se eliminarán o modificarán cada uno de los trámites identificados con el propósito de garantizar el uso, y disfrute de los espacios deportivos en condiciones de transparencia, igualdad y equidad por parte de los distintos tipos de solicitantes (sector público, organismos deportivos, otros sectores, personas naturales, entre otros).</w:t>
      </w:r>
    </w:p>
    <w:p w:rsidR="00CB51CE" w:rsidRDefault="00CB51CE">
      <w:pPr>
        <w:pStyle w:val="Prrafodelista"/>
        <w:spacing w:line="276" w:lineRule="auto"/>
        <w:jc w:val="both"/>
        <w:rPr>
          <w:rFonts w:ascii="Arial" w:hAnsi="Arial"/>
          <w:b/>
          <w:sz w:val="24"/>
        </w:rPr>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Prrafodelista"/>
        <w:numPr>
          <w:ilvl w:val="0"/>
          <w:numId w:val="1"/>
        </w:numPr>
        <w:tabs>
          <w:tab w:val="left" w:pos="1054"/>
          <w:tab w:val="left" w:pos="1056"/>
        </w:tabs>
        <w:spacing w:before="1" w:line="276" w:lineRule="auto"/>
        <w:ind w:right="335"/>
        <w:jc w:val="both"/>
        <w:rPr>
          <w:rFonts w:ascii="Arial" w:hAnsi="Arial"/>
          <w:b/>
          <w:sz w:val="24"/>
        </w:rPr>
      </w:pPr>
      <w:r>
        <w:rPr>
          <w:rFonts w:ascii="Arial" w:hAnsi="Arial"/>
          <w:b/>
          <w:sz w:val="24"/>
        </w:rPr>
        <w:t>Definición de franjas horarias y criterios de equilibrio para el uso de los espacios</w:t>
      </w:r>
      <w:r>
        <w:rPr>
          <w:rFonts w:ascii="Arial" w:hAnsi="Arial"/>
          <w:b/>
          <w:spacing w:val="-3"/>
          <w:sz w:val="24"/>
        </w:rPr>
        <w:t xml:space="preserve"> </w:t>
      </w:r>
      <w:r>
        <w:rPr>
          <w:rFonts w:ascii="Arial" w:hAnsi="Arial"/>
          <w:b/>
          <w:sz w:val="24"/>
        </w:rPr>
        <w:t>deportivos:</w:t>
      </w:r>
      <w:r>
        <w:rPr>
          <w:rFonts w:ascii="Arial" w:hAnsi="Arial"/>
          <w:b/>
          <w:spacing w:val="-2"/>
          <w:sz w:val="24"/>
        </w:rPr>
        <w:t xml:space="preserve"> </w:t>
      </w:r>
      <w:r>
        <w:rPr>
          <w:sz w:val="24"/>
        </w:rPr>
        <w:t>la</w:t>
      </w:r>
      <w:r>
        <w:rPr>
          <w:spacing w:val="-3"/>
          <w:sz w:val="24"/>
        </w:rPr>
        <w:t xml:space="preserve"> </w:t>
      </w:r>
      <w:r>
        <w:rPr>
          <w:sz w:val="24"/>
        </w:rPr>
        <w:t>asignación</w:t>
      </w:r>
      <w:r>
        <w:rPr>
          <w:spacing w:val="-3"/>
          <w:sz w:val="24"/>
        </w:rPr>
        <w:t xml:space="preserve"> </w:t>
      </w:r>
      <w:r>
        <w:rPr>
          <w:sz w:val="24"/>
        </w:rPr>
        <w:t>de</w:t>
      </w:r>
      <w:r>
        <w:rPr>
          <w:spacing w:val="-3"/>
          <w:sz w:val="24"/>
        </w:rPr>
        <w:t xml:space="preserve"> </w:t>
      </w:r>
      <w:r>
        <w:rPr>
          <w:sz w:val="24"/>
        </w:rPr>
        <w:t>los</w:t>
      </w:r>
      <w:r>
        <w:rPr>
          <w:spacing w:val="-4"/>
          <w:sz w:val="24"/>
        </w:rPr>
        <w:t xml:space="preserve"> </w:t>
      </w:r>
      <w:r>
        <w:rPr>
          <w:sz w:val="24"/>
        </w:rPr>
        <w:t>escenarios</w:t>
      </w:r>
      <w:r>
        <w:rPr>
          <w:spacing w:val="-4"/>
          <w:sz w:val="24"/>
        </w:rPr>
        <w:t xml:space="preserve"> </w:t>
      </w:r>
      <w:r>
        <w:rPr>
          <w:sz w:val="24"/>
        </w:rPr>
        <w:t>deportivos</w:t>
      </w:r>
      <w:r>
        <w:rPr>
          <w:spacing w:val="-4"/>
          <w:sz w:val="24"/>
        </w:rPr>
        <w:t xml:space="preserve"> </w:t>
      </w:r>
      <w:r>
        <w:rPr>
          <w:sz w:val="24"/>
        </w:rPr>
        <w:t>deberá</w:t>
      </w:r>
      <w:r>
        <w:rPr>
          <w:spacing w:val="-3"/>
          <w:sz w:val="24"/>
        </w:rPr>
        <w:t xml:space="preserve"> </w:t>
      </w:r>
      <w:r>
        <w:rPr>
          <w:sz w:val="24"/>
        </w:rPr>
        <w:t>atender criterios de equidad y proporcionalidad dependiendo del tipo de actividad que allí se</w:t>
      </w:r>
      <w:r>
        <w:rPr>
          <w:spacing w:val="-7"/>
          <w:sz w:val="24"/>
        </w:rPr>
        <w:t xml:space="preserve"> </w:t>
      </w:r>
      <w:r>
        <w:rPr>
          <w:sz w:val="24"/>
        </w:rPr>
        <w:t>desarrolle</w:t>
      </w:r>
      <w:r>
        <w:rPr>
          <w:spacing w:val="-7"/>
          <w:sz w:val="24"/>
        </w:rPr>
        <w:t xml:space="preserve"> </w:t>
      </w:r>
      <w:r>
        <w:rPr>
          <w:sz w:val="24"/>
        </w:rPr>
        <w:t>(actividades</w:t>
      </w:r>
      <w:r>
        <w:rPr>
          <w:spacing w:val="-8"/>
          <w:sz w:val="24"/>
        </w:rPr>
        <w:t xml:space="preserve"> </w:t>
      </w:r>
      <w:r>
        <w:rPr>
          <w:sz w:val="24"/>
        </w:rPr>
        <w:t>recreativas,</w:t>
      </w:r>
      <w:r>
        <w:rPr>
          <w:spacing w:val="-10"/>
          <w:sz w:val="24"/>
        </w:rPr>
        <w:t xml:space="preserve"> </w:t>
      </w:r>
      <w:r>
        <w:rPr>
          <w:sz w:val="24"/>
        </w:rPr>
        <w:t>deportivas</w:t>
      </w:r>
      <w:r>
        <w:rPr>
          <w:spacing w:val="-8"/>
          <w:sz w:val="24"/>
        </w:rPr>
        <w:t xml:space="preserve"> </w:t>
      </w:r>
      <w:r>
        <w:rPr>
          <w:sz w:val="24"/>
        </w:rPr>
        <w:t>y</w:t>
      </w:r>
      <w:r>
        <w:rPr>
          <w:spacing w:val="-8"/>
          <w:sz w:val="24"/>
        </w:rPr>
        <w:t xml:space="preserve"> </w:t>
      </w:r>
      <w:r>
        <w:rPr>
          <w:sz w:val="24"/>
        </w:rPr>
        <w:t>de</w:t>
      </w:r>
      <w:r>
        <w:rPr>
          <w:spacing w:val="-7"/>
          <w:sz w:val="24"/>
        </w:rPr>
        <w:t xml:space="preserve"> </w:t>
      </w:r>
      <w:r>
        <w:rPr>
          <w:sz w:val="24"/>
        </w:rPr>
        <w:t>práctica</w:t>
      </w:r>
      <w:r>
        <w:rPr>
          <w:spacing w:val="-7"/>
          <w:sz w:val="24"/>
        </w:rPr>
        <w:t xml:space="preserve"> </w:t>
      </w:r>
      <w:r>
        <w:rPr>
          <w:sz w:val="24"/>
        </w:rPr>
        <w:t>libre),</w:t>
      </w:r>
      <w:r>
        <w:rPr>
          <w:spacing w:val="-10"/>
          <w:sz w:val="24"/>
        </w:rPr>
        <w:t xml:space="preserve"> </w:t>
      </w:r>
      <w:r>
        <w:rPr>
          <w:sz w:val="24"/>
        </w:rPr>
        <w:t>así</w:t>
      </w:r>
      <w:r>
        <w:rPr>
          <w:spacing w:val="-5"/>
          <w:sz w:val="24"/>
        </w:rPr>
        <w:t xml:space="preserve"> </w:t>
      </w:r>
      <w:r>
        <w:rPr>
          <w:sz w:val="24"/>
        </w:rPr>
        <w:t>como</w:t>
      </w:r>
      <w:r>
        <w:rPr>
          <w:spacing w:val="-7"/>
          <w:sz w:val="24"/>
        </w:rPr>
        <w:t xml:space="preserve"> </w:t>
      </w:r>
      <w:r>
        <w:rPr>
          <w:sz w:val="24"/>
        </w:rPr>
        <w:t>del tipo</w:t>
      </w:r>
      <w:r>
        <w:rPr>
          <w:spacing w:val="-8"/>
          <w:sz w:val="24"/>
        </w:rPr>
        <w:t xml:space="preserve"> </w:t>
      </w:r>
      <w:r>
        <w:rPr>
          <w:sz w:val="24"/>
        </w:rPr>
        <w:t>de</w:t>
      </w:r>
      <w:r>
        <w:rPr>
          <w:spacing w:val="-8"/>
          <w:sz w:val="24"/>
        </w:rPr>
        <w:t xml:space="preserve"> </w:t>
      </w:r>
      <w:r>
        <w:rPr>
          <w:sz w:val="24"/>
        </w:rPr>
        <w:t>solicitante.</w:t>
      </w:r>
      <w:r>
        <w:rPr>
          <w:spacing w:val="-11"/>
          <w:sz w:val="24"/>
        </w:rPr>
        <w:t xml:space="preserve"> </w:t>
      </w:r>
      <w:r>
        <w:rPr>
          <w:sz w:val="24"/>
        </w:rPr>
        <w:t>En</w:t>
      </w:r>
      <w:r>
        <w:rPr>
          <w:spacing w:val="-8"/>
          <w:sz w:val="24"/>
        </w:rPr>
        <w:t xml:space="preserve"> </w:t>
      </w:r>
      <w:r>
        <w:rPr>
          <w:sz w:val="24"/>
        </w:rPr>
        <w:t>todo</w:t>
      </w:r>
      <w:r>
        <w:rPr>
          <w:spacing w:val="-8"/>
          <w:sz w:val="24"/>
        </w:rPr>
        <w:t xml:space="preserve"> </w:t>
      </w:r>
      <w:r>
        <w:rPr>
          <w:sz w:val="24"/>
        </w:rPr>
        <w:t>caso,</w:t>
      </w:r>
      <w:r>
        <w:rPr>
          <w:spacing w:val="-11"/>
          <w:sz w:val="24"/>
        </w:rPr>
        <w:t xml:space="preserve"> </w:t>
      </w:r>
      <w:r>
        <w:rPr>
          <w:sz w:val="24"/>
        </w:rPr>
        <w:t>la</w:t>
      </w:r>
      <w:r>
        <w:rPr>
          <w:spacing w:val="-8"/>
          <w:sz w:val="24"/>
        </w:rPr>
        <w:t xml:space="preserve"> </w:t>
      </w:r>
      <w:r>
        <w:rPr>
          <w:sz w:val="24"/>
        </w:rPr>
        <w:t>Administración</w:t>
      </w:r>
      <w:r>
        <w:rPr>
          <w:spacing w:val="-8"/>
          <w:sz w:val="24"/>
        </w:rPr>
        <w:t xml:space="preserve"> </w:t>
      </w:r>
      <w:r>
        <w:rPr>
          <w:sz w:val="24"/>
        </w:rPr>
        <w:t>Distrital,</w:t>
      </w:r>
      <w:r>
        <w:rPr>
          <w:spacing w:val="-11"/>
          <w:sz w:val="24"/>
        </w:rPr>
        <w:t xml:space="preserve"> </w:t>
      </w:r>
      <w:r>
        <w:rPr>
          <w:sz w:val="24"/>
        </w:rPr>
        <w:t>en</w:t>
      </w:r>
      <w:r>
        <w:rPr>
          <w:spacing w:val="-8"/>
          <w:sz w:val="24"/>
        </w:rPr>
        <w:t xml:space="preserve"> </w:t>
      </w:r>
      <w:r>
        <w:rPr>
          <w:sz w:val="24"/>
        </w:rPr>
        <w:t>cabeza</w:t>
      </w:r>
      <w:r>
        <w:rPr>
          <w:spacing w:val="-8"/>
          <w:sz w:val="24"/>
        </w:rPr>
        <w:t xml:space="preserve"> </w:t>
      </w:r>
      <w:r>
        <w:rPr>
          <w:sz w:val="24"/>
        </w:rPr>
        <w:t>del</w:t>
      </w:r>
      <w:r>
        <w:rPr>
          <w:spacing w:val="-8"/>
          <w:sz w:val="24"/>
        </w:rPr>
        <w:t xml:space="preserve"> </w:t>
      </w:r>
      <w:r>
        <w:rPr>
          <w:sz w:val="24"/>
        </w:rPr>
        <w:t xml:space="preserve">Instituto Distrital de Recreación y Deporte—IDRD definirá un mínimo de horas de asignación de prácticas libres por cada escenario administrado. El mínimo de horas definido para prácticas libres deberá obedecer a un análisis diferencial </w:t>
      </w:r>
      <w:r>
        <w:rPr>
          <w:spacing w:val="-2"/>
          <w:sz w:val="24"/>
        </w:rPr>
        <w:t>riguroso</w:t>
      </w:r>
      <w:r>
        <w:rPr>
          <w:spacing w:val="-6"/>
          <w:sz w:val="24"/>
        </w:rPr>
        <w:t xml:space="preserve"> </w:t>
      </w:r>
      <w:r>
        <w:rPr>
          <w:spacing w:val="-2"/>
          <w:sz w:val="24"/>
        </w:rPr>
        <w:t>de</w:t>
      </w:r>
      <w:r>
        <w:rPr>
          <w:spacing w:val="-6"/>
          <w:sz w:val="24"/>
        </w:rPr>
        <w:t xml:space="preserve"> </w:t>
      </w:r>
      <w:r>
        <w:rPr>
          <w:spacing w:val="-2"/>
          <w:sz w:val="24"/>
        </w:rPr>
        <w:t>demanda</w:t>
      </w:r>
      <w:r>
        <w:rPr>
          <w:spacing w:val="-6"/>
          <w:sz w:val="24"/>
        </w:rPr>
        <w:t xml:space="preserve"> </w:t>
      </w:r>
      <w:r>
        <w:rPr>
          <w:spacing w:val="-2"/>
          <w:sz w:val="24"/>
        </w:rPr>
        <w:t>de</w:t>
      </w:r>
      <w:r>
        <w:rPr>
          <w:spacing w:val="-6"/>
          <w:sz w:val="24"/>
        </w:rPr>
        <w:t xml:space="preserve"> </w:t>
      </w:r>
      <w:r>
        <w:rPr>
          <w:spacing w:val="-2"/>
          <w:sz w:val="24"/>
        </w:rPr>
        <w:t>cada</w:t>
      </w:r>
      <w:r>
        <w:rPr>
          <w:spacing w:val="-12"/>
          <w:sz w:val="24"/>
        </w:rPr>
        <w:t xml:space="preserve"> </w:t>
      </w:r>
      <w:r>
        <w:rPr>
          <w:spacing w:val="-2"/>
          <w:sz w:val="24"/>
        </w:rPr>
        <w:t>escenario</w:t>
      </w:r>
      <w:r>
        <w:rPr>
          <w:spacing w:val="-6"/>
          <w:sz w:val="24"/>
        </w:rPr>
        <w:t xml:space="preserve"> </w:t>
      </w:r>
      <w:r>
        <w:rPr>
          <w:spacing w:val="-2"/>
          <w:sz w:val="24"/>
        </w:rPr>
        <w:t>y</w:t>
      </w:r>
      <w:r>
        <w:rPr>
          <w:spacing w:val="-13"/>
          <w:sz w:val="24"/>
        </w:rPr>
        <w:t xml:space="preserve"> </w:t>
      </w:r>
      <w:r>
        <w:rPr>
          <w:spacing w:val="-2"/>
          <w:sz w:val="24"/>
        </w:rPr>
        <w:t>debe</w:t>
      </w:r>
      <w:r>
        <w:rPr>
          <w:spacing w:val="-12"/>
          <w:sz w:val="24"/>
        </w:rPr>
        <w:t xml:space="preserve"> </w:t>
      </w:r>
      <w:r>
        <w:rPr>
          <w:spacing w:val="-2"/>
          <w:sz w:val="24"/>
        </w:rPr>
        <w:t>garantizar</w:t>
      </w:r>
      <w:r>
        <w:rPr>
          <w:spacing w:val="-7"/>
          <w:sz w:val="24"/>
        </w:rPr>
        <w:t xml:space="preserve"> </w:t>
      </w:r>
      <w:r>
        <w:rPr>
          <w:spacing w:val="-2"/>
          <w:sz w:val="24"/>
        </w:rPr>
        <w:t>equilibrio</w:t>
      </w:r>
      <w:r>
        <w:rPr>
          <w:spacing w:val="-12"/>
          <w:sz w:val="24"/>
        </w:rPr>
        <w:t xml:space="preserve"> </w:t>
      </w:r>
      <w:r>
        <w:rPr>
          <w:spacing w:val="-2"/>
          <w:sz w:val="24"/>
        </w:rPr>
        <w:t>en</w:t>
      </w:r>
      <w:r>
        <w:rPr>
          <w:spacing w:val="-6"/>
          <w:sz w:val="24"/>
        </w:rPr>
        <w:t xml:space="preserve"> </w:t>
      </w:r>
      <w:r>
        <w:rPr>
          <w:spacing w:val="-2"/>
          <w:sz w:val="24"/>
        </w:rPr>
        <w:t>los</w:t>
      </w:r>
      <w:r>
        <w:rPr>
          <w:spacing w:val="-7"/>
          <w:sz w:val="24"/>
        </w:rPr>
        <w:t xml:space="preserve"> </w:t>
      </w:r>
      <w:r>
        <w:rPr>
          <w:spacing w:val="-2"/>
          <w:sz w:val="24"/>
        </w:rPr>
        <w:t xml:space="preserve">horarios </w:t>
      </w:r>
      <w:r>
        <w:rPr>
          <w:sz w:val="24"/>
        </w:rPr>
        <w:t>hábiles para su uso.</w:t>
      </w:r>
    </w:p>
    <w:p w:rsidR="00CB51CE" w:rsidRDefault="00CB51CE">
      <w:pPr>
        <w:pStyle w:val="Textoindependiente"/>
        <w:spacing w:before="46"/>
      </w:pPr>
    </w:p>
    <w:p w:rsidR="00CB51CE" w:rsidRDefault="00EE17D4">
      <w:pPr>
        <w:pStyle w:val="Prrafodelista"/>
        <w:numPr>
          <w:ilvl w:val="0"/>
          <w:numId w:val="1"/>
        </w:numPr>
        <w:tabs>
          <w:tab w:val="left" w:pos="1054"/>
          <w:tab w:val="left" w:pos="1056"/>
        </w:tabs>
        <w:spacing w:line="276" w:lineRule="auto"/>
        <w:ind w:right="330"/>
        <w:jc w:val="both"/>
        <w:rPr>
          <w:rFonts w:ascii="Arial" w:hAnsi="Arial"/>
          <w:b/>
          <w:sz w:val="24"/>
        </w:rPr>
      </w:pPr>
      <w:r>
        <w:rPr>
          <w:rFonts w:ascii="Arial" w:hAnsi="Arial"/>
          <w:b/>
          <w:sz w:val="24"/>
        </w:rPr>
        <w:t>Prevalencia</w:t>
      </w:r>
      <w:r>
        <w:rPr>
          <w:rFonts w:ascii="Arial" w:hAnsi="Arial"/>
          <w:b/>
          <w:spacing w:val="-17"/>
          <w:sz w:val="24"/>
        </w:rPr>
        <w:t xml:space="preserve"> </w:t>
      </w:r>
      <w:r>
        <w:rPr>
          <w:rFonts w:ascii="Arial" w:hAnsi="Arial"/>
          <w:b/>
          <w:sz w:val="24"/>
        </w:rPr>
        <w:t>de</w:t>
      </w:r>
      <w:r>
        <w:rPr>
          <w:rFonts w:ascii="Arial" w:hAnsi="Arial"/>
          <w:b/>
          <w:spacing w:val="-17"/>
          <w:sz w:val="24"/>
        </w:rPr>
        <w:t xml:space="preserve"> </w:t>
      </w:r>
      <w:r>
        <w:rPr>
          <w:rFonts w:ascii="Arial" w:hAnsi="Arial"/>
          <w:b/>
          <w:sz w:val="24"/>
        </w:rPr>
        <w:t>la</w:t>
      </w:r>
      <w:r>
        <w:rPr>
          <w:rFonts w:ascii="Arial" w:hAnsi="Arial"/>
          <w:b/>
          <w:spacing w:val="-16"/>
          <w:sz w:val="24"/>
        </w:rPr>
        <w:t xml:space="preserve"> </w:t>
      </w:r>
      <w:r>
        <w:rPr>
          <w:rFonts w:ascii="Arial" w:hAnsi="Arial"/>
          <w:b/>
          <w:sz w:val="24"/>
        </w:rPr>
        <w:t>gratuidad:</w:t>
      </w:r>
      <w:r>
        <w:rPr>
          <w:rFonts w:ascii="Arial" w:hAnsi="Arial"/>
          <w:b/>
          <w:spacing w:val="-17"/>
          <w:sz w:val="24"/>
        </w:rPr>
        <w:t xml:space="preserve"> </w:t>
      </w:r>
      <w:r>
        <w:rPr>
          <w:sz w:val="24"/>
        </w:rPr>
        <w:t>la</w:t>
      </w:r>
      <w:r>
        <w:rPr>
          <w:spacing w:val="-17"/>
          <w:sz w:val="24"/>
        </w:rPr>
        <w:t xml:space="preserve"> </w:t>
      </w:r>
      <w:r>
        <w:rPr>
          <w:sz w:val="24"/>
        </w:rPr>
        <w:t>asignación</w:t>
      </w:r>
      <w:r>
        <w:rPr>
          <w:spacing w:val="-17"/>
          <w:sz w:val="24"/>
        </w:rPr>
        <w:t xml:space="preserve"> </w:t>
      </w:r>
      <w:r>
        <w:rPr>
          <w:sz w:val="24"/>
        </w:rPr>
        <w:t>de</w:t>
      </w:r>
      <w:r>
        <w:rPr>
          <w:spacing w:val="-16"/>
          <w:sz w:val="24"/>
        </w:rPr>
        <w:t xml:space="preserve"> </w:t>
      </w:r>
      <w:r>
        <w:rPr>
          <w:sz w:val="24"/>
        </w:rPr>
        <w:t>los</w:t>
      </w:r>
      <w:r>
        <w:rPr>
          <w:spacing w:val="-17"/>
          <w:sz w:val="24"/>
        </w:rPr>
        <w:t xml:space="preserve"> </w:t>
      </w:r>
      <w:r>
        <w:rPr>
          <w:sz w:val="24"/>
        </w:rPr>
        <w:t>espacios</w:t>
      </w:r>
      <w:r>
        <w:rPr>
          <w:spacing w:val="-17"/>
          <w:sz w:val="24"/>
        </w:rPr>
        <w:t xml:space="preserve"> </w:t>
      </w:r>
      <w:r>
        <w:rPr>
          <w:sz w:val="24"/>
        </w:rPr>
        <w:t>deportivos</w:t>
      </w:r>
      <w:r>
        <w:rPr>
          <w:spacing w:val="-16"/>
          <w:sz w:val="24"/>
        </w:rPr>
        <w:t xml:space="preserve"> </w:t>
      </w:r>
      <w:r>
        <w:rPr>
          <w:sz w:val="24"/>
        </w:rPr>
        <w:t>se</w:t>
      </w:r>
      <w:r>
        <w:rPr>
          <w:spacing w:val="-17"/>
          <w:sz w:val="24"/>
        </w:rPr>
        <w:t xml:space="preserve"> </w:t>
      </w:r>
      <w:r>
        <w:rPr>
          <w:sz w:val="24"/>
        </w:rPr>
        <w:t>realizará con un criterio de gratuidad para la modalidad de práctica libre por parte de personas naturales. El Instituto Distrital de Recreación y Deporte—IDRD propenderá porque la totalidad de las actividades deportivas y recreativas, individuales o grupales susceptibles de la modalidad de práctica libre solicitadas por</w:t>
      </w:r>
      <w:r>
        <w:rPr>
          <w:spacing w:val="-14"/>
          <w:sz w:val="24"/>
        </w:rPr>
        <w:t xml:space="preserve"> </w:t>
      </w:r>
      <w:r>
        <w:rPr>
          <w:sz w:val="24"/>
        </w:rPr>
        <w:t>personas</w:t>
      </w:r>
      <w:r>
        <w:rPr>
          <w:spacing w:val="-14"/>
          <w:sz w:val="24"/>
        </w:rPr>
        <w:t xml:space="preserve"> </w:t>
      </w:r>
      <w:r>
        <w:rPr>
          <w:sz w:val="24"/>
        </w:rPr>
        <w:t>naturales,</w:t>
      </w:r>
      <w:r>
        <w:rPr>
          <w:spacing w:val="-16"/>
          <w:sz w:val="24"/>
        </w:rPr>
        <w:t xml:space="preserve"> </w:t>
      </w:r>
      <w:r>
        <w:rPr>
          <w:sz w:val="24"/>
        </w:rPr>
        <w:t>se</w:t>
      </w:r>
      <w:r>
        <w:rPr>
          <w:spacing w:val="-13"/>
          <w:sz w:val="24"/>
        </w:rPr>
        <w:t xml:space="preserve"> </w:t>
      </w:r>
      <w:r>
        <w:rPr>
          <w:sz w:val="24"/>
        </w:rPr>
        <w:t>puedan</w:t>
      </w:r>
      <w:r>
        <w:rPr>
          <w:spacing w:val="-9"/>
          <w:sz w:val="24"/>
        </w:rPr>
        <w:t xml:space="preserve"> </w:t>
      </w:r>
      <w:r>
        <w:rPr>
          <w:sz w:val="24"/>
        </w:rPr>
        <w:t>realizar</w:t>
      </w:r>
      <w:r>
        <w:rPr>
          <w:spacing w:val="-14"/>
          <w:sz w:val="24"/>
        </w:rPr>
        <w:t xml:space="preserve"> </w:t>
      </w:r>
      <w:r>
        <w:rPr>
          <w:sz w:val="24"/>
        </w:rPr>
        <w:t>con</w:t>
      </w:r>
      <w:r>
        <w:rPr>
          <w:spacing w:val="-13"/>
          <w:sz w:val="24"/>
        </w:rPr>
        <w:t xml:space="preserve"> </w:t>
      </w:r>
      <w:r>
        <w:rPr>
          <w:sz w:val="24"/>
        </w:rPr>
        <w:t>reserva</w:t>
      </w:r>
      <w:r>
        <w:rPr>
          <w:spacing w:val="-13"/>
          <w:sz w:val="24"/>
        </w:rPr>
        <w:t xml:space="preserve"> </w:t>
      </w:r>
      <w:r>
        <w:rPr>
          <w:sz w:val="24"/>
        </w:rPr>
        <w:t>(a</w:t>
      </w:r>
      <w:r>
        <w:rPr>
          <w:spacing w:val="-13"/>
          <w:sz w:val="24"/>
        </w:rPr>
        <w:t xml:space="preserve"> </w:t>
      </w:r>
      <w:r>
        <w:rPr>
          <w:sz w:val="24"/>
        </w:rPr>
        <w:t>través</w:t>
      </w:r>
      <w:r>
        <w:rPr>
          <w:spacing w:val="-14"/>
          <w:sz w:val="24"/>
        </w:rPr>
        <w:t xml:space="preserve"> </w:t>
      </w:r>
      <w:r>
        <w:rPr>
          <w:sz w:val="24"/>
        </w:rPr>
        <w:t>del</w:t>
      </w:r>
      <w:r>
        <w:rPr>
          <w:spacing w:val="-13"/>
          <w:sz w:val="24"/>
        </w:rPr>
        <w:t xml:space="preserve"> </w:t>
      </w:r>
      <w:r>
        <w:rPr>
          <w:sz w:val="24"/>
        </w:rPr>
        <w:t>sistema</w:t>
      </w:r>
      <w:r>
        <w:rPr>
          <w:spacing w:val="-13"/>
          <w:sz w:val="24"/>
        </w:rPr>
        <w:t xml:space="preserve"> </w:t>
      </w:r>
      <w:r>
        <w:rPr>
          <w:sz w:val="24"/>
        </w:rPr>
        <w:t>único de asignación de los espacios deportivos al que se refiere el numeral primero del presente artículo) y sin pago.</w:t>
      </w:r>
    </w:p>
    <w:p w:rsidR="00CB51CE" w:rsidRDefault="00EE17D4">
      <w:pPr>
        <w:pStyle w:val="Textoindependiente"/>
        <w:spacing w:before="157" w:line="276" w:lineRule="auto"/>
        <w:ind w:left="1056" w:right="336"/>
        <w:jc w:val="both"/>
      </w:pPr>
      <w:r>
        <w:t>Para</w:t>
      </w:r>
      <w:r>
        <w:rPr>
          <w:spacing w:val="-2"/>
        </w:rPr>
        <w:t xml:space="preserve"> </w:t>
      </w:r>
      <w:r>
        <w:t>aquellos</w:t>
      </w:r>
      <w:r>
        <w:rPr>
          <w:spacing w:val="-3"/>
        </w:rPr>
        <w:t xml:space="preserve"> </w:t>
      </w:r>
      <w:r>
        <w:t>casos</w:t>
      </w:r>
      <w:r>
        <w:rPr>
          <w:spacing w:val="-3"/>
        </w:rPr>
        <w:t xml:space="preserve"> </w:t>
      </w:r>
      <w:r>
        <w:t>excepcionales</w:t>
      </w:r>
      <w:r>
        <w:rPr>
          <w:spacing w:val="-3"/>
        </w:rPr>
        <w:t xml:space="preserve"> </w:t>
      </w:r>
      <w:r>
        <w:t>en</w:t>
      </w:r>
      <w:r>
        <w:rPr>
          <w:spacing w:val="-2"/>
        </w:rPr>
        <w:t xml:space="preserve"> </w:t>
      </w:r>
      <w:r>
        <w:t>los</w:t>
      </w:r>
      <w:r>
        <w:rPr>
          <w:spacing w:val="-3"/>
        </w:rPr>
        <w:t xml:space="preserve"> </w:t>
      </w:r>
      <w:r>
        <w:t>que</w:t>
      </w:r>
      <w:r>
        <w:rPr>
          <w:spacing w:val="-2"/>
        </w:rPr>
        <w:t xml:space="preserve"> </w:t>
      </w:r>
      <w:r>
        <w:t>los</w:t>
      </w:r>
      <w:r>
        <w:rPr>
          <w:spacing w:val="-3"/>
        </w:rPr>
        <w:t xml:space="preserve"> </w:t>
      </w:r>
      <w:r>
        <w:t>altos</w:t>
      </w:r>
      <w:r>
        <w:rPr>
          <w:spacing w:val="-3"/>
        </w:rPr>
        <w:t xml:space="preserve"> </w:t>
      </w:r>
      <w:r>
        <w:t>costos</w:t>
      </w:r>
      <w:r>
        <w:rPr>
          <w:spacing w:val="-3"/>
        </w:rPr>
        <w:t xml:space="preserve"> </w:t>
      </w:r>
      <w:r>
        <w:t>de</w:t>
      </w:r>
      <w:r>
        <w:rPr>
          <w:spacing w:val="-2"/>
        </w:rPr>
        <w:t xml:space="preserve"> </w:t>
      </w:r>
      <w:r>
        <w:t>mantenimiento, la especialización técnica requerida, o la operación y administración en algunos escenarios no permita su uso sin pago, el Instituto Distrital de Recreación y Deporte—IDRD definirá una estrategia de transición hacia la gratuidad que contemple un cronograma preciso para la reducción progresiva de los valores ofrecidos a la ciudadanía.</w:t>
      </w:r>
    </w:p>
    <w:p w:rsidR="00CB51CE" w:rsidRDefault="00EE17D4">
      <w:pPr>
        <w:pStyle w:val="Textoindependiente"/>
        <w:spacing w:before="1" w:line="276" w:lineRule="auto"/>
        <w:ind w:left="1056" w:right="339"/>
        <w:jc w:val="both"/>
      </w:pPr>
      <w:r>
        <w:t>Para los casos excepcionales enunciados, el Instituto Distrital de Recreación y Deporte—IDRD,</w:t>
      </w:r>
      <w:r>
        <w:rPr>
          <w:spacing w:val="-2"/>
        </w:rPr>
        <w:t xml:space="preserve"> </w:t>
      </w:r>
      <w:r>
        <w:t>definirá una estructura de costos diferencial para el cobro de las tarifas por el servicio de práctica libre de los escenarios deportivos. Dicha estructura</w:t>
      </w:r>
      <w:r>
        <w:rPr>
          <w:spacing w:val="-12"/>
        </w:rPr>
        <w:t xml:space="preserve"> </w:t>
      </w:r>
      <w:r>
        <w:t>de</w:t>
      </w:r>
      <w:r>
        <w:rPr>
          <w:spacing w:val="-12"/>
        </w:rPr>
        <w:t xml:space="preserve"> </w:t>
      </w:r>
      <w:r>
        <w:t>costos</w:t>
      </w:r>
      <w:r>
        <w:rPr>
          <w:spacing w:val="-13"/>
        </w:rPr>
        <w:t xml:space="preserve"> </w:t>
      </w:r>
      <w:r>
        <w:t>para</w:t>
      </w:r>
      <w:r>
        <w:rPr>
          <w:spacing w:val="-12"/>
        </w:rPr>
        <w:t xml:space="preserve"> </w:t>
      </w:r>
      <w:r>
        <w:t>el</w:t>
      </w:r>
      <w:r>
        <w:rPr>
          <w:spacing w:val="-12"/>
        </w:rPr>
        <w:t xml:space="preserve"> </w:t>
      </w:r>
      <w:r>
        <w:t>cobro</w:t>
      </w:r>
      <w:r>
        <w:rPr>
          <w:spacing w:val="-12"/>
        </w:rPr>
        <w:t xml:space="preserve"> </w:t>
      </w:r>
      <w:r>
        <w:t>de</w:t>
      </w:r>
      <w:r>
        <w:rPr>
          <w:spacing w:val="-12"/>
        </w:rPr>
        <w:t xml:space="preserve"> </w:t>
      </w:r>
      <w:r>
        <w:t>tarifas</w:t>
      </w:r>
      <w:r>
        <w:rPr>
          <w:spacing w:val="-13"/>
        </w:rPr>
        <w:t xml:space="preserve"> </w:t>
      </w:r>
      <w:r>
        <w:t>por</w:t>
      </w:r>
      <w:r>
        <w:rPr>
          <w:spacing w:val="-13"/>
        </w:rPr>
        <w:t xml:space="preserve"> </w:t>
      </w:r>
      <w:r>
        <w:t>el</w:t>
      </w:r>
      <w:r>
        <w:rPr>
          <w:spacing w:val="-12"/>
        </w:rPr>
        <w:t xml:space="preserve"> </w:t>
      </w:r>
      <w:r>
        <w:t>servicio</w:t>
      </w:r>
      <w:r>
        <w:rPr>
          <w:spacing w:val="-12"/>
        </w:rPr>
        <w:t xml:space="preserve"> </w:t>
      </w:r>
      <w:r>
        <w:t>de</w:t>
      </w:r>
      <w:r>
        <w:rPr>
          <w:spacing w:val="-12"/>
        </w:rPr>
        <w:t xml:space="preserve"> </w:t>
      </w:r>
      <w:r>
        <w:t>práctica</w:t>
      </w:r>
      <w:r>
        <w:rPr>
          <w:spacing w:val="-12"/>
        </w:rPr>
        <w:t xml:space="preserve"> </w:t>
      </w:r>
      <w:r>
        <w:t>libre</w:t>
      </w:r>
      <w:r>
        <w:rPr>
          <w:spacing w:val="-12"/>
        </w:rPr>
        <w:t xml:space="preserve"> </w:t>
      </w:r>
      <w:r>
        <w:t>deberá considerar las condiciones socioeconómicas del entorno de cada escenario deportivo garantizando la equidad en el acceso a los servicios de recreación y deporte en todo el territorio de la ciudad.</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Prrafodelista"/>
        <w:numPr>
          <w:ilvl w:val="0"/>
          <w:numId w:val="1"/>
        </w:numPr>
        <w:tabs>
          <w:tab w:val="left" w:pos="1054"/>
          <w:tab w:val="left" w:pos="1056"/>
        </w:tabs>
        <w:spacing w:before="1" w:line="276" w:lineRule="auto"/>
        <w:ind w:right="331"/>
        <w:jc w:val="both"/>
        <w:rPr>
          <w:rFonts w:ascii="Arial" w:hAnsi="Arial"/>
          <w:b/>
          <w:sz w:val="24"/>
        </w:rPr>
      </w:pPr>
      <w:r>
        <w:rPr>
          <w:rFonts w:ascii="Arial" w:hAnsi="Arial"/>
          <w:b/>
          <w:sz w:val="24"/>
        </w:rPr>
        <w:t>Acceso</w:t>
      </w:r>
      <w:r>
        <w:rPr>
          <w:rFonts w:ascii="Arial" w:hAnsi="Arial"/>
          <w:b/>
          <w:spacing w:val="-11"/>
          <w:sz w:val="24"/>
        </w:rPr>
        <w:t xml:space="preserve"> </w:t>
      </w:r>
      <w:r>
        <w:rPr>
          <w:rFonts w:ascii="Arial" w:hAnsi="Arial"/>
          <w:b/>
          <w:sz w:val="24"/>
        </w:rPr>
        <w:t>universal</w:t>
      </w:r>
      <w:r>
        <w:rPr>
          <w:rFonts w:ascii="Arial" w:hAnsi="Arial"/>
          <w:b/>
          <w:spacing w:val="-11"/>
          <w:sz w:val="24"/>
        </w:rPr>
        <w:t xml:space="preserve"> </w:t>
      </w:r>
      <w:r>
        <w:rPr>
          <w:rFonts w:ascii="Arial" w:hAnsi="Arial"/>
          <w:b/>
          <w:sz w:val="24"/>
        </w:rPr>
        <w:t>sin</w:t>
      </w:r>
      <w:r>
        <w:rPr>
          <w:rFonts w:ascii="Arial" w:hAnsi="Arial"/>
          <w:b/>
          <w:spacing w:val="-6"/>
          <w:sz w:val="24"/>
        </w:rPr>
        <w:t xml:space="preserve"> </w:t>
      </w:r>
      <w:r>
        <w:rPr>
          <w:rFonts w:ascii="Arial" w:hAnsi="Arial"/>
          <w:b/>
          <w:sz w:val="24"/>
        </w:rPr>
        <w:t>distinción</w:t>
      </w:r>
      <w:r>
        <w:rPr>
          <w:rFonts w:ascii="Arial" w:hAnsi="Arial"/>
          <w:b/>
          <w:spacing w:val="-6"/>
          <w:sz w:val="24"/>
        </w:rPr>
        <w:t xml:space="preserve"> </w:t>
      </w:r>
      <w:r>
        <w:rPr>
          <w:rFonts w:ascii="Arial" w:hAnsi="Arial"/>
          <w:b/>
          <w:sz w:val="24"/>
        </w:rPr>
        <w:t>de</w:t>
      </w:r>
      <w:r>
        <w:rPr>
          <w:rFonts w:ascii="Arial" w:hAnsi="Arial"/>
          <w:b/>
          <w:spacing w:val="-3"/>
          <w:sz w:val="24"/>
        </w:rPr>
        <w:t xml:space="preserve"> </w:t>
      </w:r>
      <w:r>
        <w:rPr>
          <w:rFonts w:ascii="Arial" w:hAnsi="Arial"/>
          <w:b/>
          <w:sz w:val="24"/>
        </w:rPr>
        <w:t>edad:</w:t>
      </w:r>
      <w:r>
        <w:rPr>
          <w:rFonts w:ascii="Arial" w:hAnsi="Arial"/>
          <w:b/>
          <w:spacing w:val="-4"/>
          <w:sz w:val="24"/>
        </w:rPr>
        <w:t xml:space="preserve"> </w:t>
      </w:r>
      <w:r>
        <w:rPr>
          <w:sz w:val="24"/>
        </w:rPr>
        <w:t>La</w:t>
      </w:r>
      <w:r>
        <w:rPr>
          <w:spacing w:val="-3"/>
          <w:sz w:val="24"/>
        </w:rPr>
        <w:t xml:space="preserve"> </w:t>
      </w:r>
      <w:r>
        <w:rPr>
          <w:sz w:val="24"/>
        </w:rPr>
        <w:t>Administración</w:t>
      </w:r>
      <w:r>
        <w:rPr>
          <w:spacing w:val="-8"/>
          <w:sz w:val="24"/>
        </w:rPr>
        <w:t xml:space="preserve"> </w:t>
      </w:r>
      <w:r>
        <w:rPr>
          <w:sz w:val="24"/>
        </w:rPr>
        <w:t>Distrital,</w:t>
      </w:r>
      <w:r>
        <w:rPr>
          <w:spacing w:val="-11"/>
          <w:sz w:val="24"/>
        </w:rPr>
        <w:t xml:space="preserve"> </w:t>
      </w:r>
      <w:r>
        <w:rPr>
          <w:sz w:val="24"/>
        </w:rPr>
        <w:t>en</w:t>
      </w:r>
      <w:r>
        <w:rPr>
          <w:spacing w:val="-8"/>
          <w:sz w:val="24"/>
        </w:rPr>
        <w:t xml:space="preserve"> </w:t>
      </w:r>
      <w:r>
        <w:rPr>
          <w:sz w:val="24"/>
        </w:rPr>
        <w:t>cabeza del Instituto Distrital de Recreación y Deporte—IDRD, garantizará que todas las personas, sin distinción de edad, puedan acceder a los espacios deportivos del Distrito Capital de manera fácil, rápida y equitativa. Para ello, se deberán implementar mecanismos inclusivos en la plataforma tecnológica de asignación, así como canales de atención alternativos que permitan la participación efectiva de</w:t>
      </w:r>
      <w:r>
        <w:rPr>
          <w:spacing w:val="-8"/>
          <w:sz w:val="24"/>
        </w:rPr>
        <w:t xml:space="preserve"> </w:t>
      </w:r>
      <w:r>
        <w:rPr>
          <w:sz w:val="24"/>
        </w:rPr>
        <w:t>personas</w:t>
      </w:r>
      <w:r>
        <w:rPr>
          <w:spacing w:val="-9"/>
          <w:sz w:val="24"/>
        </w:rPr>
        <w:t xml:space="preserve"> </w:t>
      </w:r>
      <w:r>
        <w:rPr>
          <w:sz w:val="24"/>
        </w:rPr>
        <w:t>adultas</w:t>
      </w:r>
      <w:r>
        <w:rPr>
          <w:spacing w:val="-9"/>
          <w:sz w:val="24"/>
        </w:rPr>
        <w:t xml:space="preserve"> </w:t>
      </w:r>
      <w:r>
        <w:rPr>
          <w:sz w:val="24"/>
        </w:rPr>
        <w:t>mayores,</w:t>
      </w:r>
      <w:r>
        <w:rPr>
          <w:spacing w:val="-11"/>
          <w:sz w:val="24"/>
        </w:rPr>
        <w:t xml:space="preserve"> </w:t>
      </w:r>
      <w:r>
        <w:rPr>
          <w:sz w:val="24"/>
        </w:rPr>
        <w:t>niñas,</w:t>
      </w:r>
      <w:r>
        <w:rPr>
          <w:spacing w:val="-11"/>
          <w:sz w:val="24"/>
        </w:rPr>
        <w:t xml:space="preserve"> </w:t>
      </w:r>
      <w:r>
        <w:rPr>
          <w:sz w:val="24"/>
        </w:rPr>
        <w:t>niños,</w:t>
      </w:r>
      <w:r>
        <w:rPr>
          <w:spacing w:val="-11"/>
          <w:sz w:val="24"/>
        </w:rPr>
        <w:t xml:space="preserve"> </w:t>
      </w:r>
      <w:r>
        <w:rPr>
          <w:sz w:val="24"/>
        </w:rPr>
        <w:t>adolescentes</w:t>
      </w:r>
      <w:r>
        <w:rPr>
          <w:spacing w:val="-9"/>
          <w:sz w:val="24"/>
        </w:rPr>
        <w:t xml:space="preserve"> </w:t>
      </w:r>
      <w:r>
        <w:rPr>
          <w:sz w:val="24"/>
        </w:rPr>
        <w:t>y</w:t>
      </w:r>
      <w:r>
        <w:rPr>
          <w:spacing w:val="-9"/>
          <w:sz w:val="24"/>
        </w:rPr>
        <w:t xml:space="preserve"> </w:t>
      </w:r>
      <w:r>
        <w:rPr>
          <w:sz w:val="24"/>
        </w:rPr>
        <w:t>demás</w:t>
      </w:r>
      <w:r>
        <w:rPr>
          <w:spacing w:val="-9"/>
          <w:sz w:val="24"/>
        </w:rPr>
        <w:t xml:space="preserve"> </w:t>
      </w:r>
      <w:r>
        <w:rPr>
          <w:sz w:val="24"/>
        </w:rPr>
        <w:t>grupos</w:t>
      </w:r>
      <w:r>
        <w:rPr>
          <w:spacing w:val="-9"/>
          <w:sz w:val="24"/>
        </w:rPr>
        <w:t xml:space="preserve"> </w:t>
      </w:r>
      <w:r>
        <w:rPr>
          <w:sz w:val="24"/>
        </w:rPr>
        <w:t>etarios, asegurando</w:t>
      </w:r>
      <w:r>
        <w:rPr>
          <w:spacing w:val="-8"/>
          <w:sz w:val="24"/>
        </w:rPr>
        <w:t xml:space="preserve"> </w:t>
      </w:r>
      <w:r>
        <w:rPr>
          <w:sz w:val="24"/>
        </w:rPr>
        <w:t>que</w:t>
      </w:r>
      <w:r>
        <w:rPr>
          <w:spacing w:val="-8"/>
          <w:sz w:val="24"/>
        </w:rPr>
        <w:t xml:space="preserve"> </w:t>
      </w:r>
      <w:r>
        <w:rPr>
          <w:sz w:val="24"/>
        </w:rPr>
        <w:t>las</w:t>
      </w:r>
      <w:r>
        <w:rPr>
          <w:spacing w:val="-4"/>
          <w:sz w:val="24"/>
        </w:rPr>
        <w:t xml:space="preserve"> </w:t>
      </w:r>
      <w:r>
        <w:rPr>
          <w:sz w:val="24"/>
        </w:rPr>
        <w:t>condiciones</w:t>
      </w:r>
      <w:r>
        <w:rPr>
          <w:spacing w:val="-4"/>
          <w:sz w:val="24"/>
        </w:rPr>
        <w:t xml:space="preserve"> </w:t>
      </w:r>
      <w:r>
        <w:rPr>
          <w:sz w:val="24"/>
        </w:rPr>
        <w:t>tecnológicas</w:t>
      </w:r>
      <w:r>
        <w:rPr>
          <w:spacing w:val="-9"/>
          <w:sz w:val="24"/>
        </w:rPr>
        <w:t xml:space="preserve"> </w:t>
      </w:r>
      <w:r>
        <w:rPr>
          <w:sz w:val="24"/>
        </w:rPr>
        <w:t>o</w:t>
      </w:r>
      <w:r>
        <w:rPr>
          <w:spacing w:val="-3"/>
          <w:sz w:val="24"/>
        </w:rPr>
        <w:t xml:space="preserve"> </w:t>
      </w:r>
      <w:r>
        <w:rPr>
          <w:sz w:val="24"/>
        </w:rPr>
        <w:t>de</w:t>
      </w:r>
      <w:r>
        <w:rPr>
          <w:spacing w:val="-3"/>
          <w:sz w:val="24"/>
        </w:rPr>
        <w:t xml:space="preserve"> </w:t>
      </w:r>
      <w:r>
        <w:rPr>
          <w:sz w:val="24"/>
        </w:rPr>
        <w:t>tramitación</w:t>
      </w:r>
      <w:r>
        <w:rPr>
          <w:spacing w:val="-3"/>
          <w:sz w:val="24"/>
        </w:rPr>
        <w:t xml:space="preserve"> </w:t>
      </w:r>
      <w:r>
        <w:rPr>
          <w:sz w:val="24"/>
        </w:rPr>
        <w:t>no</w:t>
      </w:r>
      <w:r>
        <w:rPr>
          <w:spacing w:val="-3"/>
          <w:sz w:val="24"/>
        </w:rPr>
        <w:t xml:space="preserve"> </w:t>
      </w:r>
      <w:r>
        <w:rPr>
          <w:sz w:val="24"/>
        </w:rPr>
        <w:t>constituyan</w:t>
      </w:r>
      <w:r>
        <w:rPr>
          <w:spacing w:val="-8"/>
          <w:sz w:val="24"/>
        </w:rPr>
        <w:t xml:space="preserve"> </w:t>
      </w:r>
      <w:r>
        <w:rPr>
          <w:sz w:val="24"/>
        </w:rPr>
        <w:t>una barrera para el ejercicio de su derecho al deporte y la recreación.</w:t>
      </w:r>
    </w:p>
    <w:p w:rsidR="00CB51CE" w:rsidRDefault="00CB51CE">
      <w:pPr>
        <w:pStyle w:val="Textoindependiente"/>
        <w:spacing w:before="43"/>
      </w:pPr>
    </w:p>
    <w:p w:rsidR="00CB51CE" w:rsidRDefault="00EE17D4">
      <w:pPr>
        <w:ind w:left="335"/>
        <w:jc w:val="both"/>
        <w:rPr>
          <w:sz w:val="24"/>
        </w:rPr>
      </w:pPr>
      <w:r>
        <w:rPr>
          <w:rFonts w:ascii="Arial" w:hAnsi="Arial"/>
          <w:b/>
          <w:sz w:val="24"/>
        </w:rPr>
        <w:t>Artículo</w:t>
      </w:r>
      <w:r>
        <w:rPr>
          <w:rFonts w:ascii="Arial" w:hAnsi="Arial"/>
          <w:b/>
          <w:spacing w:val="-7"/>
          <w:sz w:val="24"/>
        </w:rPr>
        <w:t xml:space="preserve"> </w:t>
      </w:r>
      <w:r>
        <w:rPr>
          <w:rFonts w:ascii="Arial" w:hAnsi="Arial"/>
          <w:b/>
          <w:sz w:val="24"/>
        </w:rPr>
        <w:t>3.</w:t>
      </w:r>
      <w:r>
        <w:rPr>
          <w:rFonts w:ascii="Arial" w:hAnsi="Arial"/>
          <w:b/>
          <w:spacing w:val="-5"/>
          <w:sz w:val="24"/>
        </w:rPr>
        <w:t xml:space="preserve"> </w:t>
      </w:r>
      <w:r>
        <w:rPr>
          <w:rFonts w:ascii="Arial" w:hAnsi="Arial"/>
          <w:b/>
          <w:sz w:val="24"/>
        </w:rPr>
        <w:t>Vigencia.</w:t>
      </w:r>
      <w:r>
        <w:rPr>
          <w:rFonts w:ascii="Arial" w:hAnsi="Arial"/>
          <w:b/>
          <w:spacing w:val="-1"/>
          <w:sz w:val="24"/>
        </w:rPr>
        <w:t xml:space="preserve"> </w:t>
      </w:r>
      <w:r>
        <w:rPr>
          <w:sz w:val="24"/>
        </w:rPr>
        <w:t>El</w:t>
      </w:r>
      <w:r>
        <w:rPr>
          <w:spacing w:val="-2"/>
          <w:sz w:val="24"/>
        </w:rPr>
        <w:t xml:space="preserve"> </w:t>
      </w:r>
      <w:r>
        <w:rPr>
          <w:sz w:val="24"/>
        </w:rPr>
        <w:t>presente</w:t>
      </w:r>
      <w:r>
        <w:rPr>
          <w:spacing w:val="-2"/>
          <w:sz w:val="24"/>
        </w:rPr>
        <w:t xml:space="preserve"> </w:t>
      </w:r>
      <w:r>
        <w:rPr>
          <w:sz w:val="24"/>
        </w:rPr>
        <w:t>acuerdo</w:t>
      </w:r>
      <w:r>
        <w:rPr>
          <w:spacing w:val="-1"/>
          <w:sz w:val="24"/>
        </w:rPr>
        <w:t xml:space="preserve"> </w:t>
      </w:r>
      <w:r>
        <w:rPr>
          <w:sz w:val="24"/>
        </w:rPr>
        <w:t>rige</w:t>
      </w:r>
      <w:r>
        <w:rPr>
          <w:spacing w:val="-7"/>
          <w:sz w:val="24"/>
        </w:rPr>
        <w:t xml:space="preserve"> </w:t>
      </w:r>
      <w:r>
        <w:rPr>
          <w:sz w:val="24"/>
        </w:rPr>
        <w:t>a</w:t>
      </w:r>
      <w:r>
        <w:rPr>
          <w:spacing w:val="-2"/>
          <w:sz w:val="24"/>
        </w:rPr>
        <w:t xml:space="preserve"> </w:t>
      </w:r>
      <w:r>
        <w:rPr>
          <w:sz w:val="24"/>
        </w:rPr>
        <w:t>partir</w:t>
      </w:r>
      <w:r>
        <w:rPr>
          <w:spacing w:val="-2"/>
          <w:sz w:val="24"/>
        </w:rPr>
        <w:t xml:space="preserve"> </w:t>
      </w:r>
      <w:r>
        <w:rPr>
          <w:sz w:val="24"/>
        </w:rPr>
        <w:t>de</w:t>
      </w:r>
      <w:r>
        <w:rPr>
          <w:spacing w:val="-2"/>
          <w:sz w:val="24"/>
        </w:rPr>
        <w:t xml:space="preserve"> </w:t>
      </w:r>
      <w:r>
        <w:rPr>
          <w:sz w:val="24"/>
        </w:rPr>
        <w:t>la</w:t>
      </w:r>
      <w:r>
        <w:rPr>
          <w:spacing w:val="-2"/>
          <w:sz w:val="24"/>
        </w:rPr>
        <w:t xml:space="preserve"> </w:t>
      </w:r>
      <w:r>
        <w:rPr>
          <w:sz w:val="24"/>
        </w:rPr>
        <w:t>fecha</w:t>
      </w:r>
      <w:r>
        <w:rPr>
          <w:spacing w:val="-1"/>
          <w:sz w:val="24"/>
        </w:rPr>
        <w:t xml:space="preserve"> </w:t>
      </w:r>
      <w:r>
        <w:rPr>
          <w:sz w:val="24"/>
        </w:rPr>
        <w:t>de</w:t>
      </w:r>
      <w:r>
        <w:rPr>
          <w:spacing w:val="-2"/>
          <w:sz w:val="24"/>
        </w:rPr>
        <w:t xml:space="preserve"> </w:t>
      </w:r>
      <w:r>
        <w:rPr>
          <w:sz w:val="24"/>
        </w:rPr>
        <w:t>su</w:t>
      </w:r>
      <w:r>
        <w:rPr>
          <w:spacing w:val="-1"/>
          <w:sz w:val="24"/>
        </w:rPr>
        <w:t xml:space="preserve"> </w:t>
      </w:r>
      <w:r>
        <w:rPr>
          <w:spacing w:val="-2"/>
          <w:sz w:val="24"/>
        </w:rPr>
        <w:t>publicación.</w:t>
      </w:r>
    </w:p>
    <w:p w:rsidR="00CB51CE" w:rsidRDefault="00CB51CE">
      <w:pPr>
        <w:pStyle w:val="Textoindependiente"/>
        <w:spacing w:before="84"/>
      </w:pPr>
    </w:p>
    <w:p w:rsidR="00CB51CE" w:rsidRDefault="00EE17D4">
      <w:pPr>
        <w:pStyle w:val="Ttulo1"/>
        <w:numPr>
          <w:ilvl w:val="0"/>
          <w:numId w:val="10"/>
        </w:numPr>
        <w:tabs>
          <w:tab w:val="left" w:pos="3316"/>
        </w:tabs>
        <w:spacing w:before="0"/>
        <w:ind w:left="3316" w:hanging="720"/>
        <w:jc w:val="left"/>
      </w:pPr>
      <w:bookmarkStart w:id="17" w:name="VII._CONSIDERACIÓN_DE_LA_PONENCIA"/>
      <w:bookmarkStart w:id="18" w:name="_bookmark10"/>
      <w:bookmarkEnd w:id="17"/>
      <w:bookmarkEnd w:id="18"/>
      <w:r>
        <w:t>CONSIDERACIÓN</w:t>
      </w:r>
      <w:r>
        <w:rPr>
          <w:spacing w:val="-3"/>
        </w:rPr>
        <w:t xml:space="preserve"> </w:t>
      </w:r>
      <w:r>
        <w:t>DE</w:t>
      </w:r>
      <w:r>
        <w:rPr>
          <w:spacing w:val="-3"/>
        </w:rPr>
        <w:t xml:space="preserve"> </w:t>
      </w:r>
      <w:r>
        <w:t>LA</w:t>
      </w:r>
      <w:r>
        <w:rPr>
          <w:spacing w:val="-2"/>
        </w:rPr>
        <w:t xml:space="preserve"> PONENCIA</w:t>
      </w:r>
    </w:p>
    <w:p w:rsidR="00CB51CE" w:rsidRDefault="00CB51CE">
      <w:pPr>
        <w:pStyle w:val="Textoindependiente"/>
        <w:spacing w:before="83"/>
        <w:rPr>
          <w:rFonts w:ascii="Arial"/>
          <w:b/>
        </w:rPr>
      </w:pPr>
    </w:p>
    <w:p w:rsidR="00CB51CE" w:rsidRDefault="00EE17D4">
      <w:pPr>
        <w:spacing w:line="276" w:lineRule="auto"/>
        <w:ind w:left="335" w:right="334"/>
        <w:jc w:val="both"/>
        <w:rPr>
          <w:rFonts w:ascii="Arial" w:hAnsi="Arial"/>
          <w:i/>
          <w:sz w:val="24"/>
        </w:rPr>
      </w:pPr>
      <w:r>
        <w:rPr>
          <w:sz w:val="24"/>
        </w:rPr>
        <w:t>Como ponentes de la iniciativa «</w:t>
      </w:r>
      <w:r>
        <w:rPr>
          <w:rFonts w:ascii="Arial" w:hAnsi="Arial"/>
          <w:i/>
          <w:sz w:val="24"/>
        </w:rPr>
        <w:t>POR EL CUAL SE ADOPTAN MEDIDAS PARA PROMOVER</w:t>
      </w:r>
      <w:r>
        <w:rPr>
          <w:rFonts w:ascii="Arial" w:hAnsi="Arial"/>
          <w:i/>
          <w:spacing w:val="-4"/>
          <w:sz w:val="24"/>
        </w:rPr>
        <w:t xml:space="preserve"> </w:t>
      </w:r>
      <w:r>
        <w:rPr>
          <w:rFonts w:ascii="Arial" w:hAnsi="Arial"/>
          <w:i/>
          <w:sz w:val="24"/>
        </w:rPr>
        <w:t>LA</w:t>
      </w:r>
      <w:r>
        <w:rPr>
          <w:rFonts w:ascii="Arial" w:hAnsi="Arial"/>
          <w:i/>
          <w:spacing w:val="-5"/>
          <w:sz w:val="24"/>
        </w:rPr>
        <w:t xml:space="preserve"> </w:t>
      </w:r>
      <w:r>
        <w:rPr>
          <w:rFonts w:ascii="Arial" w:hAnsi="Arial"/>
          <w:i/>
          <w:sz w:val="24"/>
        </w:rPr>
        <w:t>RACIONALIZACIÓN</w:t>
      </w:r>
      <w:r>
        <w:rPr>
          <w:rFonts w:ascii="Arial" w:hAnsi="Arial"/>
          <w:i/>
          <w:spacing w:val="-4"/>
          <w:sz w:val="24"/>
        </w:rPr>
        <w:t xml:space="preserve"> </w:t>
      </w:r>
      <w:r>
        <w:rPr>
          <w:rFonts w:ascii="Arial" w:hAnsi="Arial"/>
          <w:i/>
          <w:sz w:val="24"/>
        </w:rPr>
        <w:t>DE</w:t>
      </w:r>
      <w:r>
        <w:rPr>
          <w:rFonts w:ascii="Arial" w:hAnsi="Arial"/>
          <w:i/>
          <w:spacing w:val="-1"/>
          <w:sz w:val="24"/>
        </w:rPr>
        <w:t xml:space="preserve"> </w:t>
      </w:r>
      <w:r>
        <w:rPr>
          <w:rFonts w:ascii="Arial" w:hAnsi="Arial"/>
          <w:i/>
          <w:sz w:val="24"/>
        </w:rPr>
        <w:t>TRÁMITES</w:t>
      </w:r>
      <w:r>
        <w:rPr>
          <w:rFonts w:ascii="Arial" w:hAnsi="Arial"/>
          <w:i/>
          <w:spacing w:val="-5"/>
          <w:sz w:val="24"/>
        </w:rPr>
        <w:t xml:space="preserve"> </w:t>
      </w:r>
      <w:r>
        <w:rPr>
          <w:rFonts w:ascii="Arial" w:hAnsi="Arial"/>
          <w:i/>
          <w:sz w:val="24"/>
        </w:rPr>
        <w:t>Y EL</w:t>
      </w:r>
      <w:r>
        <w:rPr>
          <w:rFonts w:ascii="Arial" w:hAnsi="Arial"/>
          <w:i/>
          <w:spacing w:val="-4"/>
          <w:sz w:val="24"/>
        </w:rPr>
        <w:t xml:space="preserve"> </w:t>
      </w:r>
      <w:r>
        <w:rPr>
          <w:rFonts w:ascii="Arial" w:hAnsi="Arial"/>
          <w:i/>
          <w:sz w:val="24"/>
        </w:rPr>
        <w:t>FORTALECIMIENTO</w:t>
      </w:r>
      <w:r>
        <w:rPr>
          <w:rFonts w:ascii="Arial" w:hAnsi="Arial"/>
          <w:i/>
          <w:spacing w:val="-7"/>
          <w:sz w:val="24"/>
        </w:rPr>
        <w:t xml:space="preserve"> </w:t>
      </w:r>
      <w:r>
        <w:rPr>
          <w:rFonts w:ascii="Arial" w:hAnsi="Arial"/>
          <w:i/>
          <w:sz w:val="24"/>
        </w:rPr>
        <w:t>DE</w:t>
      </w:r>
      <w:r>
        <w:rPr>
          <w:rFonts w:ascii="Arial" w:hAnsi="Arial"/>
          <w:i/>
          <w:spacing w:val="-5"/>
          <w:sz w:val="24"/>
        </w:rPr>
        <w:t xml:space="preserve"> </w:t>
      </w:r>
      <w:r>
        <w:rPr>
          <w:rFonts w:ascii="Arial" w:hAnsi="Arial"/>
          <w:i/>
          <w:sz w:val="24"/>
        </w:rPr>
        <w:t>LA DEMOCRATIZACIÓN</w:t>
      </w:r>
      <w:r>
        <w:rPr>
          <w:rFonts w:ascii="Arial" w:hAnsi="Arial"/>
          <w:i/>
          <w:spacing w:val="43"/>
          <w:sz w:val="24"/>
        </w:rPr>
        <w:t xml:space="preserve"> </w:t>
      </w:r>
      <w:r>
        <w:rPr>
          <w:rFonts w:ascii="Arial" w:hAnsi="Arial"/>
          <w:i/>
          <w:sz w:val="24"/>
        </w:rPr>
        <w:t>EN</w:t>
      </w:r>
      <w:r>
        <w:rPr>
          <w:rFonts w:ascii="Arial" w:hAnsi="Arial"/>
          <w:i/>
          <w:spacing w:val="46"/>
          <w:sz w:val="24"/>
        </w:rPr>
        <w:t xml:space="preserve"> </w:t>
      </w:r>
      <w:r>
        <w:rPr>
          <w:rFonts w:ascii="Arial" w:hAnsi="Arial"/>
          <w:i/>
          <w:sz w:val="24"/>
        </w:rPr>
        <w:t>EL</w:t>
      </w:r>
      <w:r>
        <w:rPr>
          <w:rFonts w:ascii="Arial" w:hAnsi="Arial"/>
          <w:i/>
          <w:spacing w:val="46"/>
          <w:sz w:val="24"/>
        </w:rPr>
        <w:t xml:space="preserve"> </w:t>
      </w:r>
      <w:r>
        <w:rPr>
          <w:rFonts w:ascii="Arial" w:hAnsi="Arial"/>
          <w:i/>
          <w:sz w:val="24"/>
        </w:rPr>
        <w:t>USO</w:t>
      </w:r>
      <w:r>
        <w:rPr>
          <w:rFonts w:ascii="Arial" w:hAnsi="Arial"/>
          <w:i/>
          <w:spacing w:val="43"/>
          <w:sz w:val="24"/>
        </w:rPr>
        <w:t xml:space="preserve"> </w:t>
      </w:r>
      <w:r>
        <w:rPr>
          <w:rFonts w:ascii="Arial" w:hAnsi="Arial"/>
          <w:i/>
          <w:sz w:val="24"/>
        </w:rPr>
        <w:t>Y</w:t>
      </w:r>
      <w:r>
        <w:rPr>
          <w:rFonts w:ascii="Arial" w:hAnsi="Arial"/>
          <w:i/>
          <w:spacing w:val="45"/>
          <w:sz w:val="24"/>
        </w:rPr>
        <w:t xml:space="preserve"> </w:t>
      </w:r>
      <w:r>
        <w:rPr>
          <w:rFonts w:ascii="Arial" w:hAnsi="Arial"/>
          <w:i/>
          <w:sz w:val="24"/>
        </w:rPr>
        <w:t>APROVECHAMIENTO</w:t>
      </w:r>
      <w:r>
        <w:rPr>
          <w:rFonts w:ascii="Arial" w:hAnsi="Arial"/>
          <w:i/>
          <w:spacing w:val="43"/>
          <w:sz w:val="24"/>
        </w:rPr>
        <w:t xml:space="preserve"> </w:t>
      </w:r>
      <w:r>
        <w:rPr>
          <w:rFonts w:ascii="Arial" w:hAnsi="Arial"/>
          <w:i/>
          <w:sz w:val="24"/>
        </w:rPr>
        <w:t>DE</w:t>
      </w:r>
      <w:r>
        <w:rPr>
          <w:rFonts w:ascii="Arial" w:hAnsi="Arial"/>
          <w:i/>
          <w:spacing w:val="45"/>
          <w:sz w:val="24"/>
        </w:rPr>
        <w:t xml:space="preserve"> </w:t>
      </w:r>
      <w:r>
        <w:rPr>
          <w:rFonts w:ascii="Arial" w:hAnsi="Arial"/>
          <w:i/>
          <w:sz w:val="24"/>
        </w:rPr>
        <w:t>LOS</w:t>
      </w:r>
      <w:r>
        <w:rPr>
          <w:rFonts w:ascii="Arial" w:hAnsi="Arial"/>
          <w:i/>
          <w:spacing w:val="45"/>
          <w:sz w:val="24"/>
        </w:rPr>
        <w:t xml:space="preserve"> </w:t>
      </w:r>
      <w:r>
        <w:rPr>
          <w:rFonts w:ascii="Arial" w:hAnsi="Arial"/>
          <w:i/>
          <w:spacing w:val="-2"/>
          <w:sz w:val="24"/>
        </w:rPr>
        <w:t>ESCENARIOS</w:t>
      </w:r>
    </w:p>
    <w:p w:rsidR="00CB51CE" w:rsidRDefault="00EE17D4">
      <w:pPr>
        <w:pStyle w:val="Textoindependiente"/>
        <w:spacing w:line="276" w:lineRule="auto"/>
        <w:ind w:left="335" w:right="333"/>
        <w:jc w:val="both"/>
      </w:pPr>
      <w:r>
        <w:rPr>
          <w:rFonts w:ascii="Arial" w:hAnsi="Arial"/>
          <w:i/>
        </w:rPr>
        <w:t>DEPORTIVOS</w:t>
      </w:r>
      <w:r>
        <w:rPr>
          <w:rFonts w:ascii="Arial" w:hAnsi="Arial"/>
          <w:i/>
          <w:spacing w:val="-14"/>
        </w:rPr>
        <w:t xml:space="preserve"> </w:t>
      </w:r>
      <w:r>
        <w:rPr>
          <w:rFonts w:ascii="Arial" w:hAnsi="Arial"/>
          <w:i/>
        </w:rPr>
        <w:t>DEL</w:t>
      </w:r>
      <w:r>
        <w:rPr>
          <w:rFonts w:ascii="Arial" w:hAnsi="Arial"/>
          <w:i/>
          <w:spacing w:val="-13"/>
        </w:rPr>
        <w:t xml:space="preserve"> </w:t>
      </w:r>
      <w:r>
        <w:rPr>
          <w:rFonts w:ascii="Arial" w:hAnsi="Arial"/>
          <w:i/>
        </w:rPr>
        <w:t>DISTRITO</w:t>
      </w:r>
      <w:r>
        <w:rPr>
          <w:rFonts w:ascii="Arial" w:hAnsi="Arial"/>
          <w:i/>
          <w:spacing w:val="-11"/>
        </w:rPr>
        <w:t xml:space="preserve"> </w:t>
      </w:r>
      <w:r>
        <w:rPr>
          <w:rFonts w:ascii="Arial" w:hAnsi="Arial"/>
          <w:i/>
        </w:rPr>
        <w:t>CAPITAL</w:t>
      </w:r>
      <w:r>
        <w:t>»,</w:t>
      </w:r>
      <w:r>
        <w:rPr>
          <w:spacing w:val="-11"/>
        </w:rPr>
        <w:t xml:space="preserve"> </w:t>
      </w:r>
      <w:r>
        <w:t>manifestamos</w:t>
      </w:r>
      <w:r>
        <w:rPr>
          <w:spacing w:val="-14"/>
        </w:rPr>
        <w:t xml:space="preserve"> </w:t>
      </w:r>
      <w:r>
        <w:t>nuestro</w:t>
      </w:r>
      <w:r>
        <w:rPr>
          <w:spacing w:val="-13"/>
        </w:rPr>
        <w:t xml:space="preserve"> </w:t>
      </w:r>
      <w:r>
        <w:t>respaldo</w:t>
      </w:r>
      <w:r>
        <w:rPr>
          <w:spacing w:val="-13"/>
        </w:rPr>
        <w:t xml:space="preserve"> </w:t>
      </w:r>
      <w:r>
        <w:t>a</w:t>
      </w:r>
      <w:r>
        <w:rPr>
          <w:spacing w:val="-13"/>
        </w:rPr>
        <w:t xml:space="preserve"> </w:t>
      </w:r>
      <w:r>
        <w:t>la</w:t>
      </w:r>
      <w:r>
        <w:rPr>
          <w:spacing w:val="-13"/>
        </w:rPr>
        <w:t xml:space="preserve"> </w:t>
      </w:r>
      <w:r>
        <w:t>iniciativa, considerando que responde de manera oportuna a una necesidad estructural de la ciudad: mejorar el acceso justo, transparente y eficiente a los espacios deportivos públicos, superando barreras administrativas que históricamente han restringido su uso efectivo por parte de amplios sectores de la población. En este contexto, nuestra ponencia</w:t>
      </w:r>
      <w:r>
        <w:rPr>
          <w:spacing w:val="-4"/>
        </w:rPr>
        <w:t xml:space="preserve"> </w:t>
      </w:r>
      <w:r>
        <w:t>es positiva con modificaciones,</w:t>
      </w:r>
      <w:r>
        <w:rPr>
          <w:spacing w:val="-7"/>
        </w:rPr>
        <w:t xml:space="preserve"> </w:t>
      </w:r>
      <w:r>
        <w:t>es decir,</w:t>
      </w:r>
      <w:r>
        <w:rPr>
          <w:spacing w:val="-2"/>
        </w:rPr>
        <w:t xml:space="preserve"> </w:t>
      </w:r>
      <w:r>
        <w:t>con un conjunto</w:t>
      </w:r>
      <w:r>
        <w:rPr>
          <w:spacing w:val="-4"/>
        </w:rPr>
        <w:t xml:space="preserve"> </w:t>
      </w:r>
      <w:r>
        <w:t>de recomendaciones orientadas a fortalecer su técnica normativa.</w:t>
      </w:r>
    </w:p>
    <w:p w:rsidR="00CB51CE" w:rsidRDefault="00CB51CE">
      <w:pPr>
        <w:pStyle w:val="Textoindependiente"/>
        <w:spacing w:before="41"/>
      </w:pPr>
    </w:p>
    <w:p w:rsidR="00CB51CE" w:rsidRDefault="00EE17D4">
      <w:pPr>
        <w:pStyle w:val="Textoindependiente"/>
        <w:spacing w:line="276" w:lineRule="auto"/>
        <w:ind w:left="335" w:right="327"/>
        <w:jc w:val="both"/>
      </w:pPr>
      <w:r>
        <w:t>En primer lugar, valoramos que el proyecto incorpore de manera explícita los principios de</w:t>
      </w:r>
      <w:r>
        <w:rPr>
          <w:spacing w:val="-11"/>
        </w:rPr>
        <w:t xml:space="preserve"> </w:t>
      </w:r>
      <w:r>
        <w:t>igualdad,</w:t>
      </w:r>
      <w:r>
        <w:rPr>
          <w:spacing w:val="-14"/>
        </w:rPr>
        <w:t xml:space="preserve"> </w:t>
      </w:r>
      <w:r>
        <w:t>inclusión,</w:t>
      </w:r>
      <w:r>
        <w:rPr>
          <w:spacing w:val="-14"/>
        </w:rPr>
        <w:t xml:space="preserve"> </w:t>
      </w:r>
      <w:r>
        <w:t>eficiencia</w:t>
      </w:r>
      <w:r>
        <w:rPr>
          <w:spacing w:val="-11"/>
        </w:rPr>
        <w:t xml:space="preserve"> </w:t>
      </w:r>
      <w:r>
        <w:t>y</w:t>
      </w:r>
      <w:r>
        <w:rPr>
          <w:spacing w:val="-12"/>
        </w:rPr>
        <w:t xml:space="preserve"> </w:t>
      </w:r>
      <w:r>
        <w:t>participación</w:t>
      </w:r>
      <w:r>
        <w:rPr>
          <w:spacing w:val="-11"/>
        </w:rPr>
        <w:t xml:space="preserve"> </w:t>
      </w:r>
      <w:r>
        <w:t>ciudadana</w:t>
      </w:r>
      <w:r>
        <w:rPr>
          <w:spacing w:val="-11"/>
        </w:rPr>
        <w:t xml:space="preserve"> </w:t>
      </w:r>
      <w:r>
        <w:t>en</w:t>
      </w:r>
      <w:r>
        <w:rPr>
          <w:spacing w:val="-11"/>
        </w:rPr>
        <w:t xml:space="preserve"> </w:t>
      </w:r>
      <w:r>
        <w:t>la</w:t>
      </w:r>
      <w:r>
        <w:rPr>
          <w:spacing w:val="-11"/>
        </w:rPr>
        <w:t xml:space="preserve"> </w:t>
      </w:r>
      <w:r>
        <w:t>regulación</w:t>
      </w:r>
      <w:r>
        <w:rPr>
          <w:spacing w:val="-11"/>
        </w:rPr>
        <w:t xml:space="preserve"> </w:t>
      </w:r>
      <w:r>
        <w:t>del</w:t>
      </w:r>
      <w:r>
        <w:rPr>
          <w:spacing w:val="-11"/>
        </w:rPr>
        <w:t xml:space="preserve"> </w:t>
      </w:r>
      <w:r>
        <w:t>uso</w:t>
      </w:r>
      <w:r>
        <w:rPr>
          <w:spacing w:val="-11"/>
        </w:rPr>
        <w:t xml:space="preserve"> </w:t>
      </w:r>
      <w:r>
        <w:t>de</w:t>
      </w:r>
      <w:r>
        <w:rPr>
          <w:spacing w:val="-11"/>
        </w:rPr>
        <w:t xml:space="preserve"> </w:t>
      </w:r>
      <w:r>
        <w:t>los escenarios deportivos. La ciudad de Bogotá dispone de una extensa red de parques, canchas,</w:t>
      </w:r>
      <w:r>
        <w:rPr>
          <w:spacing w:val="-14"/>
        </w:rPr>
        <w:t xml:space="preserve"> </w:t>
      </w:r>
      <w:r>
        <w:t>coliseos</w:t>
      </w:r>
      <w:r>
        <w:rPr>
          <w:spacing w:val="-11"/>
        </w:rPr>
        <w:t xml:space="preserve"> </w:t>
      </w:r>
      <w:r>
        <w:t>y</w:t>
      </w:r>
      <w:r>
        <w:rPr>
          <w:spacing w:val="-12"/>
        </w:rPr>
        <w:t xml:space="preserve"> </w:t>
      </w:r>
      <w:r>
        <w:t>demás</w:t>
      </w:r>
      <w:r>
        <w:rPr>
          <w:spacing w:val="-11"/>
        </w:rPr>
        <w:t xml:space="preserve"> </w:t>
      </w:r>
      <w:r>
        <w:t>equipamientos</w:t>
      </w:r>
      <w:r>
        <w:rPr>
          <w:spacing w:val="-12"/>
        </w:rPr>
        <w:t xml:space="preserve"> </w:t>
      </w:r>
      <w:r>
        <w:t>deportivos</w:t>
      </w:r>
      <w:r>
        <w:rPr>
          <w:spacing w:val="-11"/>
        </w:rPr>
        <w:t xml:space="preserve"> </w:t>
      </w:r>
      <w:r>
        <w:t>que</w:t>
      </w:r>
      <w:r>
        <w:rPr>
          <w:spacing w:val="-10"/>
        </w:rPr>
        <w:t xml:space="preserve"> </w:t>
      </w:r>
      <w:r>
        <w:t>cumplen</w:t>
      </w:r>
      <w:r>
        <w:rPr>
          <w:spacing w:val="-10"/>
        </w:rPr>
        <w:t xml:space="preserve"> </w:t>
      </w:r>
      <w:r>
        <w:t>un</w:t>
      </w:r>
      <w:r>
        <w:rPr>
          <w:spacing w:val="-10"/>
        </w:rPr>
        <w:t xml:space="preserve"> </w:t>
      </w:r>
      <w:r>
        <w:t>papel</w:t>
      </w:r>
      <w:r>
        <w:rPr>
          <w:spacing w:val="-10"/>
        </w:rPr>
        <w:t xml:space="preserve"> </w:t>
      </w:r>
      <w:r>
        <w:t>fundamental en la salud pública, la cohesión social, la prevención de riesgos psicosociales y la construcción de ciudadanía activa. No obstante, la evidencia empírica y los datos reportados por el IDRD revelan que persisten graves inequidades en el</w:t>
      </w:r>
      <w:r>
        <w:rPr>
          <w:spacing w:val="-3"/>
        </w:rPr>
        <w:t xml:space="preserve"> </w:t>
      </w:r>
      <w:r>
        <w:t>acceso a dichos escenarios, tanto por razones territoriales como administrativas. Por ello, consideramos acertado que el Proyecto proponga medidas que tiendan a garantizar un sistema de asignación más accesible, simple y universal.</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pPr>
    </w:p>
    <w:p w:rsidR="00CB51CE" w:rsidRDefault="00CB51CE">
      <w:pPr>
        <w:pStyle w:val="Textoindependiente"/>
        <w:spacing w:before="47"/>
      </w:pPr>
    </w:p>
    <w:p w:rsidR="00CB51CE" w:rsidRDefault="00EE17D4">
      <w:pPr>
        <w:pStyle w:val="Textoindependiente"/>
        <w:spacing w:before="1" w:line="276" w:lineRule="auto"/>
        <w:ind w:left="335" w:right="338"/>
        <w:jc w:val="both"/>
      </w:pPr>
      <w:r>
        <w:t>Uno de los aspectos que destacamos del articulado es la disposición que prevé la creación de un sistema único de asignación de escenarios deportivos, apoyado en una plataforma tecnológica que deberá ser abierta, intuitiva y de fácil comprensión. Esta medida se alinea con los estándares contemporáneos de gobernanza digital y racionalización administrativa, y tiene el potencial de fortalecer la transparencia, evitar prácticas discrecionales en la asignación de turnos y ofrecer trazabilidad pública en los procesos</w:t>
      </w:r>
      <w:r>
        <w:rPr>
          <w:spacing w:val="-9"/>
        </w:rPr>
        <w:t xml:space="preserve"> </w:t>
      </w:r>
      <w:r>
        <w:t>de</w:t>
      </w:r>
      <w:r>
        <w:rPr>
          <w:spacing w:val="-8"/>
        </w:rPr>
        <w:t xml:space="preserve"> </w:t>
      </w:r>
      <w:r>
        <w:t>reserva.</w:t>
      </w:r>
      <w:r>
        <w:rPr>
          <w:spacing w:val="-11"/>
        </w:rPr>
        <w:t xml:space="preserve"> </w:t>
      </w:r>
      <w:r>
        <w:t>Desde</w:t>
      </w:r>
      <w:r>
        <w:rPr>
          <w:spacing w:val="-8"/>
        </w:rPr>
        <w:t xml:space="preserve"> </w:t>
      </w:r>
      <w:r>
        <w:t>nuestra</w:t>
      </w:r>
      <w:r>
        <w:rPr>
          <w:spacing w:val="-8"/>
        </w:rPr>
        <w:t xml:space="preserve"> </w:t>
      </w:r>
      <w:r>
        <w:t>perspectiva,</w:t>
      </w:r>
      <w:r>
        <w:rPr>
          <w:spacing w:val="-11"/>
        </w:rPr>
        <w:t xml:space="preserve"> </w:t>
      </w:r>
      <w:r>
        <w:t>esta</w:t>
      </w:r>
      <w:r>
        <w:rPr>
          <w:spacing w:val="-8"/>
        </w:rPr>
        <w:t xml:space="preserve"> </w:t>
      </w:r>
      <w:r>
        <w:t>disposición</w:t>
      </w:r>
      <w:r>
        <w:rPr>
          <w:spacing w:val="-8"/>
        </w:rPr>
        <w:t xml:space="preserve"> </w:t>
      </w:r>
      <w:r>
        <w:t>debe</w:t>
      </w:r>
      <w:r>
        <w:rPr>
          <w:spacing w:val="-8"/>
        </w:rPr>
        <w:t xml:space="preserve"> </w:t>
      </w:r>
      <w:r>
        <w:t>ser</w:t>
      </w:r>
      <w:r>
        <w:rPr>
          <w:spacing w:val="-9"/>
        </w:rPr>
        <w:t xml:space="preserve"> </w:t>
      </w:r>
      <w:r>
        <w:t>preservada</w:t>
      </w:r>
      <w:r>
        <w:rPr>
          <w:spacing w:val="-8"/>
        </w:rPr>
        <w:t xml:space="preserve"> </w:t>
      </w:r>
      <w:r>
        <w:t>y reforzada, pero sugerimos que se especifique, en el articulado, que el sistema único deberá incorporar funcionalidades de seguimiento en tiempo real, acceso a estadísticas abiertas</w:t>
      </w:r>
      <w:r>
        <w:rPr>
          <w:spacing w:val="-10"/>
        </w:rPr>
        <w:t xml:space="preserve"> </w:t>
      </w:r>
      <w:r>
        <w:t>y</w:t>
      </w:r>
      <w:r>
        <w:rPr>
          <w:spacing w:val="-10"/>
        </w:rPr>
        <w:t xml:space="preserve"> </w:t>
      </w:r>
      <w:r>
        <w:t>mecanismos</w:t>
      </w:r>
      <w:r>
        <w:rPr>
          <w:spacing w:val="-15"/>
        </w:rPr>
        <w:t xml:space="preserve"> </w:t>
      </w:r>
      <w:r>
        <w:t>de</w:t>
      </w:r>
      <w:r>
        <w:rPr>
          <w:spacing w:val="-9"/>
        </w:rPr>
        <w:t xml:space="preserve"> </w:t>
      </w:r>
      <w:r>
        <w:t>priorización</w:t>
      </w:r>
      <w:r>
        <w:rPr>
          <w:spacing w:val="-9"/>
        </w:rPr>
        <w:t xml:space="preserve"> </w:t>
      </w:r>
      <w:r>
        <w:t>programada</w:t>
      </w:r>
      <w:r>
        <w:rPr>
          <w:spacing w:val="-9"/>
        </w:rPr>
        <w:t xml:space="preserve"> </w:t>
      </w:r>
      <w:r>
        <w:t>que</w:t>
      </w:r>
      <w:r>
        <w:rPr>
          <w:spacing w:val="-9"/>
        </w:rPr>
        <w:t xml:space="preserve"> </w:t>
      </w:r>
      <w:r>
        <w:t>permitan</w:t>
      </w:r>
      <w:r>
        <w:rPr>
          <w:spacing w:val="-9"/>
        </w:rPr>
        <w:t xml:space="preserve"> </w:t>
      </w:r>
      <w:r>
        <w:t>equilibrar</w:t>
      </w:r>
      <w:r>
        <w:rPr>
          <w:spacing w:val="-10"/>
        </w:rPr>
        <w:t xml:space="preserve"> </w:t>
      </w:r>
      <w:r>
        <w:t>la</w:t>
      </w:r>
      <w:r>
        <w:rPr>
          <w:spacing w:val="-9"/>
        </w:rPr>
        <w:t xml:space="preserve"> </w:t>
      </w:r>
      <w:r>
        <w:t>demanda</w:t>
      </w:r>
      <w:r>
        <w:rPr>
          <w:spacing w:val="-14"/>
        </w:rPr>
        <w:t xml:space="preserve"> </w:t>
      </w:r>
      <w:r>
        <w:t>y garantizar inclusión territorial.</w:t>
      </w:r>
    </w:p>
    <w:p w:rsidR="00CB51CE" w:rsidRDefault="00CB51CE">
      <w:pPr>
        <w:pStyle w:val="Textoindependiente"/>
        <w:spacing w:before="39"/>
      </w:pPr>
    </w:p>
    <w:p w:rsidR="00CB51CE" w:rsidRDefault="00EE17D4">
      <w:pPr>
        <w:pStyle w:val="Textoindependiente"/>
        <w:spacing w:line="276" w:lineRule="auto"/>
        <w:ind w:left="335" w:right="329"/>
        <w:jc w:val="both"/>
      </w:pPr>
      <w:r>
        <w:t>En</w:t>
      </w:r>
      <w:r>
        <w:rPr>
          <w:spacing w:val="-1"/>
        </w:rPr>
        <w:t xml:space="preserve"> </w:t>
      </w:r>
      <w:r>
        <w:t>igual</w:t>
      </w:r>
      <w:r>
        <w:rPr>
          <w:spacing w:val="-1"/>
        </w:rPr>
        <w:t xml:space="preserve"> </w:t>
      </w:r>
      <w:r>
        <w:t>sentido,</w:t>
      </w:r>
      <w:r>
        <w:rPr>
          <w:spacing w:val="-4"/>
        </w:rPr>
        <w:t xml:space="preserve"> </w:t>
      </w:r>
      <w:r>
        <w:t>saludamos</w:t>
      </w:r>
      <w:r>
        <w:rPr>
          <w:spacing w:val="-2"/>
        </w:rPr>
        <w:t xml:space="preserve"> </w:t>
      </w:r>
      <w:r>
        <w:t>la</w:t>
      </w:r>
      <w:r>
        <w:rPr>
          <w:spacing w:val="-1"/>
        </w:rPr>
        <w:t xml:space="preserve"> </w:t>
      </w:r>
      <w:r>
        <w:t>inclusión</w:t>
      </w:r>
      <w:r>
        <w:rPr>
          <w:spacing w:val="-1"/>
        </w:rPr>
        <w:t xml:space="preserve"> </w:t>
      </w:r>
      <w:r>
        <w:t>de</w:t>
      </w:r>
      <w:r>
        <w:rPr>
          <w:spacing w:val="-1"/>
        </w:rPr>
        <w:t xml:space="preserve"> </w:t>
      </w:r>
      <w:r>
        <w:t>una</w:t>
      </w:r>
      <w:r>
        <w:rPr>
          <w:spacing w:val="-6"/>
        </w:rPr>
        <w:t xml:space="preserve"> </w:t>
      </w:r>
      <w:r>
        <w:t>disposición</w:t>
      </w:r>
      <w:r>
        <w:rPr>
          <w:spacing w:val="-1"/>
        </w:rPr>
        <w:t xml:space="preserve"> </w:t>
      </w:r>
      <w:r>
        <w:t>expresa</w:t>
      </w:r>
      <w:r>
        <w:rPr>
          <w:spacing w:val="-1"/>
        </w:rPr>
        <w:t xml:space="preserve"> </w:t>
      </w:r>
      <w:r>
        <w:t>sobre</w:t>
      </w:r>
      <w:r>
        <w:rPr>
          <w:spacing w:val="-1"/>
        </w:rPr>
        <w:t xml:space="preserve"> </w:t>
      </w:r>
      <w:r>
        <w:t>simplificación y racionalización de trámites, toda vez que el actual procedimiento —según lo ha reconocido</w:t>
      </w:r>
      <w:r>
        <w:rPr>
          <w:spacing w:val="-3"/>
        </w:rPr>
        <w:t xml:space="preserve"> </w:t>
      </w:r>
      <w:r>
        <w:t>el</w:t>
      </w:r>
      <w:r>
        <w:rPr>
          <w:spacing w:val="-3"/>
        </w:rPr>
        <w:t xml:space="preserve"> </w:t>
      </w:r>
      <w:r>
        <w:t>propio</w:t>
      </w:r>
      <w:r>
        <w:rPr>
          <w:spacing w:val="-3"/>
        </w:rPr>
        <w:t xml:space="preserve"> </w:t>
      </w:r>
      <w:r>
        <w:t>IDRD—</w:t>
      </w:r>
      <w:r>
        <w:rPr>
          <w:spacing w:val="-4"/>
        </w:rPr>
        <w:t xml:space="preserve"> </w:t>
      </w:r>
      <w:r>
        <w:t>impone</w:t>
      </w:r>
      <w:r>
        <w:rPr>
          <w:spacing w:val="-3"/>
        </w:rPr>
        <w:t xml:space="preserve"> </w:t>
      </w:r>
      <w:r>
        <w:t>múltiples</w:t>
      </w:r>
      <w:r>
        <w:rPr>
          <w:spacing w:val="-4"/>
        </w:rPr>
        <w:t xml:space="preserve"> </w:t>
      </w:r>
      <w:r>
        <w:t>requisitos</w:t>
      </w:r>
      <w:r>
        <w:rPr>
          <w:spacing w:val="-4"/>
        </w:rPr>
        <w:t xml:space="preserve"> </w:t>
      </w:r>
      <w:r>
        <w:t>innecesarios</w:t>
      </w:r>
      <w:r>
        <w:rPr>
          <w:spacing w:val="-4"/>
        </w:rPr>
        <w:t xml:space="preserve"> </w:t>
      </w:r>
      <w:r>
        <w:t>para</w:t>
      </w:r>
      <w:r>
        <w:rPr>
          <w:spacing w:val="-3"/>
        </w:rPr>
        <w:t xml:space="preserve"> </w:t>
      </w:r>
      <w:r>
        <w:t>las</w:t>
      </w:r>
      <w:r>
        <w:rPr>
          <w:spacing w:val="-4"/>
        </w:rPr>
        <w:t xml:space="preserve"> </w:t>
      </w:r>
      <w:r>
        <w:t>personas naturales</w:t>
      </w:r>
      <w:r>
        <w:rPr>
          <w:spacing w:val="-17"/>
        </w:rPr>
        <w:t xml:space="preserve"> </w:t>
      </w:r>
      <w:r>
        <w:t>y</w:t>
      </w:r>
      <w:r>
        <w:rPr>
          <w:spacing w:val="-17"/>
        </w:rPr>
        <w:t xml:space="preserve"> </w:t>
      </w:r>
      <w:r>
        <w:t>organizaciones</w:t>
      </w:r>
      <w:r>
        <w:rPr>
          <w:spacing w:val="-16"/>
        </w:rPr>
        <w:t xml:space="preserve"> </w:t>
      </w:r>
      <w:r>
        <w:t>comunitarias</w:t>
      </w:r>
      <w:r>
        <w:rPr>
          <w:spacing w:val="-17"/>
        </w:rPr>
        <w:t xml:space="preserve"> </w:t>
      </w:r>
      <w:r>
        <w:t>que</w:t>
      </w:r>
      <w:r>
        <w:rPr>
          <w:spacing w:val="-17"/>
        </w:rPr>
        <w:t xml:space="preserve"> </w:t>
      </w:r>
      <w:r>
        <w:t>desean</w:t>
      </w:r>
      <w:r>
        <w:rPr>
          <w:spacing w:val="-17"/>
        </w:rPr>
        <w:t xml:space="preserve"> </w:t>
      </w:r>
      <w:r>
        <w:t>acceder</w:t>
      </w:r>
      <w:r>
        <w:rPr>
          <w:spacing w:val="-16"/>
        </w:rPr>
        <w:t xml:space="preserve"> </w:t>
      </w:r>
      <w:r>
        <w:t>a</w:t>
      </w:r>
      <w:r>
        <w:rPr>
          <w:spacing w:val="-17"/>
        </w:rPr>
        <w:t xml:space="preserve"> </w:t>
      </w:r>
      <w:r>
        <w:t>los</w:t>
      </w:r>
      <w:r>
        <w:rPr>
          <w:spacing w:val="-17"/>
        </w:rPr>
        <w:t xml:space="preserve"> </w:t>
      </w:r>
      <w:r>
        <w:t>escenarios</w:t>
      </w:r>
      <w:r>
        <w:rPr>
          <w:spacing w:val="-16"/>
        </w:rPr>
        <w:t xml:space="preserve"> </w:t>
      </w:r>
      <w:r>
        <w:t>deportivos. La propuesta de realizar</w:t>
      </w:r>
      <w:r>
        <w:rPr>
          <w:spacing w:val="-1"/>
        </w:rPr>
        <w:t xml:space="preserve"> </w:t>
      </w:r>
      <w:r>
        <w:t>una caracterización integral de los</w:t>
      </w:r>
      <w:r>
        <w:rPr>
          <w:spacing w:val="-1"/>
        </w:rPr>
        <w:t xml:space="preserve"> </w:t>
      </w:r>
      <w:r>
        <w:t>trámites</w:t>
      </w:r>
      <w:r>
        <w:rPr>
          <w:spacing w:val="-1"/>
        </w:rPr>
        <w:t xml:space="preserve"> </w:t>
      </w:r>
      <w:r>
        <w:t>vigentes</w:t>
      </w:r>
      <w:r>
        <w:rPr>
          <w:spacing w:val="-1"/>
        </w:rPr>
        <w:t xml:space="preserve"> </w:t>
      </w:r>
      <w:r>
        <w:t>y</w:t>
      </w:r>
      <w:r>
        <w:rPr>
          <w:spacing w:val="-1"/>
        </w:rPr>
        <w:t xml:space="preserve"> </w:t>
      </w:r>
      <w:r>
        <w:t>proceder a su eliminación o modificación conforme a criterios de equidad resulta adecuada. No obstante, consideramos oportuno que esta tarea sea acompañada de una estrategia participativa que incorpore a los usuarios frecuentes, a las organizaciones sociales y a las</w:t>
      </w:r>
      <w:r>
        <w:rPr>
          <w:spacing w:val="-10"/>
        </w:rPr>
        <w:t xml:space="preserve"> </w:t>
      </w:r>
      <w:r>
        <w:t>juntas</w:t>
      </w:r>
      <w:r>
        <w:rPr>
          <w:spacing w:val="-10"/>
        </w:rPr>
        <w:t xml:space="preserve"> </w:t>
      </w:r>
      <w:r>
        <w:t>de</w:t>
      </w:r>
      <w:r>
        <w:rPr>
          <w:spacing w:val="-9"/>
        </w:rPr>
        <w:t xml:space="preserve"> </w:t>
      </w:r>
      <w:r>
        <w:t>acción</w:t>
      </w:r>
      <w:r>
        <w:rPr>
          <w:spacing w:val="-9"/>
        </w:rPr>
        <w:t xml:space="preserve"> </w:t>
      </w:r>
      <w:r>
        <w:t>comunal,</w:t>
      </w:r>
      <w:r>
        <w:rPr>
          <w:spacing w:val="-12"/>
        </w:rPr>
        <w:t xml:space="preserve"> </w:t>
      </w:r>
      <w:r>
        <w:t>en</w:t>
      </w:r>
      <w:r>
        <w:rPr>
          <w:spacing w:val="-9"/>
        </w:rPr>
        <w:t xml:space="preserve"> </w:t>
      </w:r>
      <w:r>
        <w:t>la</w:t>
      </w:r>
      <w:r>
        <w:rPr>
          <w:spacing w:val="-9"/>
        </w:rPr>
        <w:t xml:space="preserve"> </w:t>
      </w:r>
      <w:r>
        <w:t>identificación</w:t>
      </w:r>
      <w:r>
        <w:rPr>
          <w:spacing w:val="-9"/>
        </w:rPr>
        <w:t xml:space="preserve"> </w:t>
      </w:r>
      <w:r>
        <w:t>de</w:t>
      </w:r>
      <w:r>
        <w:rPr>
          <w:spacing w:val="-9"/>
        </w:rPr>
        <w:t xml:space="preserve"> </w:t>
      </w:r>
      <w:r>
        <w:t>las</w:t>
      </w:r>
      <w:r>
        <w:rPr>
          <w:spacing w:val="-10"/>
        </w:rPr>
        <w:t xml:space="preserve"> </w:t>
      </w:r>
      <w:r>
        <w:t>barreras</w:t>
      </w:r>
      <w:r>
        <w:rPr>
          <w:spacing w:val="-10"/>
        </w:rPr>
        <w:t xml:space="preserve"> </w:t>
      </w:r>
      <w:r>
        <w:t>reales</w:t>
      </w:r>
      <w:r>
        <w:rPr>
          <w:spacing w:val="-10"/>
        </w:rPr>
        <w:t xml:space="preserve"> </w:t>
      </w:r>
      <w:r>
        <w:t>que</w:t>
      </w:r>
      <w:r>
        <w:rPr>
          <w:spacing w:val="-9"/>
        </w:rPr>
        <w:t xml:space="preserve"> </w:t>
      </w:r>
      <w:r>
        <w:t>enfrentan</w:t>
      </w:r>
      <w:r>
        <w:rPr>
          <w:spacing w:val="-9"/>
        </w:rPr>
        <w:t xml:space="preserve"> </w:t>
      </w:r>
      <w:r>
        <w:t>los ciudadanos al momento de acceder a estos espacios.</w:t>
      </w:r>
    </w:p>
    <w:p w:rsidR="00CB51CE" w:rsidRDefault="00CB51CE">
      <w:pPr>
        <w:pStyle w:val="Textoindependiente"/>
        <w:spacing w:before="46"/>
      </w:pPr>
    </w:p>
    <w:p w:rsidR="00CB51CE" w:rsidRDefault="00EE17D4">
      <w:pPr>
        <w:pStyle w:val="Textoindependiente"/>
        <w:spacing w:line="276" w:lineRule="auto"/>
        <w:ind w:left="335" w:right="329"/>
        <w:jc w:val="both"/>
      </w:pPr>
      <w:r>
        <w:t>Así</w:t>
      </w:r>
      <w:r>
        <w:rPr>
          <w:spacing w:val="-4"/>
        </w:rPr>
        <w:t xml:space="preserve"> </w:t>
      </w:r>
      <w:r>
        <w:t>mismo, resaltamos la propuesta de garantizar franjas mínimas de uso gratuito para la</w:t>
      </w:r>
      <w:r>
        <w:rPr>
          <w:spacing w:val="-3"/>
        </w:rPr>
        <w:t xml:space="preserve"> </w:t>
      </w:r>
      <w:r>
        <w:t>práctica</w:t>
      </w:r>
      <w:r>
        <w:rPr>
          <w:spacing w:val="-8"/>
        </w:rPr>
        <w:t xml:space="preserve"> </w:t>
      </w:r>
      <w:r>
        <w:t>libre</w:t>
      </w:r>
      <w:r>
        <w:rPr>
          <w:spacing w:val="-3"/>
        </w:rPr>
        <w:t xml:space="preserve"> </w:t>
      </w:r>
      <w:r>
        <w:t>en</w:t>
      </w:r>
      <w:r>
        <w:rPr>
          <w:spacing w:val="-3"/>
        </w:rPr>
        <w:t xml:space="preserve"> </w:t>
      </w:r>
      <w:r>
        <w:t>cada</w:t>
      </w:r>
      <w:r>
        <w:rPr>
          <w:spacing w:val="-3"/>
        </w:rPr>
        <w:t xml:space="preserve"> </w:t>
      </w:r>
      <w:r>
        <w:t>uno</w:t>
      </w:r>
      <w:r>
        <w:rPr>
          <w:spacing w:val="-3"/>
        </w:rPr>
        <w:t xml:space="preserve"> </w:t>
      </w:r>
      <w:r>
        <w:t>de</w:t>
      </w:r>
      <w:r>
        <w:rPr>
          <w:spacing w:val="-3"/>
        </w:rPr>
        <w:t xml:space="preserve"> </w:t>
      </w:r>
      <w:r>
        <w:t>los</w:t>
      </w:r>
      <w:r>
        <w:rPr>
          <w:spacing w:val="-4"/>
        </w:rPr>
        <w:t xml:space="preserve"> </w:t>
      </w:r>
      <w:r>
        <w:t>escenarios</w:t>
      </w:r>
      <w:r>
        <w:rPr>
          <w:spacing w:val="-9"/>
        </w:rPr>
        <w:t xml:space="preserve"> </w:t>
      </w:r>
      <w:r>
        <w:t>administrados.</w:t>
      </w:r>
      <w:r>
        <w:rPr>
          <w:spacing w:val="-6"/>
        </w:rPr>
        <w:t xml:space="preserve"> </w:t>
      </w:r>
      <w:r>
        <w:t>Esta</w:t>
      </w:r>
      <w:r>
        <w:rPr>
          <w:spacing w:val="-3"/>
        </w:rPr>
        <w:t xml:space="preserve"> </w:t>
      </w:r>
      <w:r>
        <w:t>disposición</w:t>
      </w:r>
      <w:r>
        <w:rPr>
          <w:spacing w:val="-3"/>
        </w:rPr>
        <w:t xml:space="preserve"> </w:t>
      </w:r>
      <w:r>
        <w:t>reconoce el carácter</w:t>
      </w:r>
      <w:r>
        <w:rPr>
          <w:spacing w:val="-1"/>
        </w:rPr>
        <w:t xml:space="preserve"> </w:t>
      </w:r>
      <w:r>
        <w:t>de bien colectivo del espacio público</w:t>
      </w:r>
      <w:r>
        <w:rPr>
          <w:spacing w:val="-5"/>
        </w:rPr>
        <w:t xml:space="preserve"> </w:t>
      </w:r>
      <w:r>
        <w:t>y</w:t>
      </w:r>
      <w:r>
        <w:rPr>
          <w:spacing w:val="-1"/>
        </w:rPr>
        <w:t xml:space="preserve"> </w:t>
      </w:r>
      <w:r>
        <w:t>promueve el derecho al deporte como componente esencial de los</w:t>
      </w:r>
      <w:r>
        <w:rPr>
          <w:spacing w:val="-1"/>
        </w:rPr>
        <w:t xml:space="preserve"> </w:t>
      </w:r>
      <w:r>
        <w:t>derechos</w:t>
      </w:r>
      <w:r>
        <w:rPr>
          <w:spacing w:val="-1"/>
        </w:rPr>
        <w:t xml:space="preserve"> </w:t>
      </w:r>
      <w:r>
        <w:t>sociales.</w:t>
      </w:r>
      <w:r>
        <w:rPr>
          <w:spacing w:val="-3"/>
        </w:rPr>
        <w:t xml:space="preserve"> </w:t>
      </w:r>
      <w:r>
        <w:t>La exigencia de que dichas</w:t>
      </w:r>
      <w:r>
        <w:rPr>
          <w:spacing w:val="-1"/>
        </w:rPr>
        <w:t xml:space="preserve"> </w:t>
      </w:r>
      <w:r>
        <w:t>franjas</w:t>
      </w:r>
      <w:r>
        <w:rPr>
          <w:spacing w:val="-1"/>
        </w:rPr>
        <w:t xml:space="preserve"> </w:t>
      </w:r>
      <w:r>
        <w:t>sean determinadas con base en un análisis riguroso de la demanda diferencial de cada escenario</w:t>
      </w:r>
      <w:r>
        <w:rPr>
          <w:spacing w:val="-2"/>
        </w:rPr>
        <w:t xml:space="preserve"> </w:t>
      </w:r>
      <w:r>
        <w:t>y</w:t>
      </w:r>
      <w:r>
        <w:rPr>
          <w:spacing w:val="-3"/>
        </w:rPr>
        <w:t xml:space="preserve"> </w:t>
      </w:r>
      <w:r>
        <w:t>que</w:t>
      </w:r>
      <w:r>
        <w:rPr>
          <w:spacing w:val="-2"/>
        </w:rPr>
        <w:t xml:space="preserve"> </w:t>
      </w:r>
      <w:r>
        <w:t>su</w:t>
      </w:r>
      <w:r>
        <w:rPr>
          <w:spacing w:val="-2"/>
        </w:rPr>
        <w:t xml:space="preserve"> </w:t>
      </w:r>
      <w:r>
        <w:t>definición</w:t>
      </w:r>
      <w:r>
        <w:rPr>
          <w:spacing w:val="-2"/>
        </w:rPr>
        <w:t xml:space="preserve"> </w:t>
      </w:r>
      <w:r>
        <w:t>respete</w:t>
      </w:r>
      <w:r>
        <w:rPr>
          <w:spacing w:val="-2"/>
        </w:rPr>
        <w:t xml:space="preserve"> </w:t>
      </w:r>
      <w:r>
        <w:t>el</w:t>
      </w:r>
      <w:r>
        <w:rPr>
          <w:spacing w:val="-2"/>
        </w:rPr>
        <w:t xml:space="preserve"> </w:t>
      </w:r>
      <w:r>
        <w:t>equilibrio</w:t>
      </w:r>
      <w:r>
        <w:rPr>
          <w:spacing w:val="-2"/>
        </w:rPr>
        <w:t xml:space="preserve"> </w:t>
      </w:r>
      <w:r>
        <w:t>de</w:t>
      </w:r>
      <w:r>
        <w:rPr>
          <w:spacing w:val="-2"/>
        </w:rPr>
        <w:t xml:space="preserve"> </w:t>
      </w:r>
      <w:r>
        <w:t>horarios</w:t>
      </w:r>
      <w:r>
        <w:rPr>
          <w:spacing w:val="-3"/>
        </w:rPr>
        <w:t xml:space="preserve"> </w:t>
      </w:r>
      <w:r>
        <w:t>hábiles</w:t>
      </w:r>
      <w:r>
        <w:rPr>
          <w:spacing w:val="-3"/>
        </w:rPr>
        <w:t xml:space="preserve"> </w:t>
      </w:r>
      <w:r>
        <w:t>es</w:t>
      </w:r>
      <w:r>
        <w:rPr>
          <w:spacing w:val="-3"/>
        </w:rPr>
        <w:t xml:space="preserve"> </w:t>
      </w:r>
      <w:r>
        <w:t>una</w:t>
      </w:r>
      <w:r>
        <w:rPr>
          <w:spacing w:val="-2"/>
        </w:rPr>
        <w:t xml:space="preserve"> </w:t>
      </w:r>
      <w:r>
        <w:t>garantía</w:t>
      </w:r>
      <w:r>
        <w:rPr>
          <w:spacing w:val="-2"/>
        </w:rPr>
        <w:t xml:space="preserve"> </w:t>
      </w:r>
      <w:r>
        <w:t>de equidad</w:t>
      </w:r>
      <w:r>
        <w:rPr>
          <w:spacing w:val="-3"/>
        </w:rPr>
        <w:t xml:space="preserve"> </w:t>
      </w:r>
      <w:r>
        <w:t>distributiva</w:t>
      </w:r>
      <w:r>
        <w:rPr>
          <w:spacing w:val="-3"/>
        </w:rPr>
        <w:t xml:space="preserve"> </w:t>
      </w:r>
      <w:r>
        <w:t>que</w:t>
      </w:r>
      <w:r>
        <w:rPr>
          <w:spacing w:val="-3"/>
        </w:rPr>
        <w:t xml:space="preserve"> </w:t>
      </w:r>
      <w:r>
        <w:t>apoyamos</w:t>
      </w:r>
      <w:r>
        <w:rPr>
          <w:spacing w:val="-4"/>
        </w:rPr>
        <w:t xml:space="preserve"> </w:t>
      </w:r>
      <w:r>
        <w:t>decididamente.</w:t>
      </w:r>
      <w:r>
        <w:rPr>
          <w:spacing w:val="-6"/>
        </w:rPr>
        <w:t xml:space="preserve"> </w:t>
      </w:r>
      <w:r>
        <w:t>Sin</w:t>
      </w:r>
      <w:r>
        <w:rPr>
          <w:spacing w:val="-3"/>
        </w:rPr>
        <w:t xml:space="preserve"> </w:t>
      </w:r>
      <w:r>
        <w:t>embargo,</w:t>
      </w:r>
      <w:r>
        <w:rPr>
          <w:spacing w:val="-6"/>
        </w:rPr>
        <w:t xml:space="preserve"> </w:t>
      </w:r>
      <w:r>
        <w:t>recomendamos</w:t>
      </w:r>
      <w:r>
        <w:rPr>
          <w:spacing w:val="-4"/>
        </w:rPr>
        <w:t xml:space="preserve"> </w:t>
      </w:r>
      <w:r>
        <w:t>que</w:t>
      </w:r>
      <w:r>
        <w:rPr>
          <w:spacing w:val="-3"/>
        </w:rPr>
        <w:t xml:space="preserve"> </w:t>
      </w:r>
      <w:r>
        <w:t>se incluya una obligación explícita de publicar anualmente el estudio técnico que justifique la distribución horaria, como mecanismo de control social.</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30"/>
        <w:jc w:val="both"/>
      </w:pPr>
      <w:r>
        <w:t>En cuanto a la gratuidad, aplaudimos que el proyecto proponga su adopción como principio</w:t>
      </w:r>
      <w:r>
        <w:rPr>
          <w:spacing w:val="-17"/>
        </w:rPr>
        <w:t xml:space="preserve"> </w:t>
      </w:r>
      <w:r>
        <w:t>general</w:t>
      </w:r>
      <w:r>
        <w:rPr>
          <w:spacing w:val="-17"/>
        </w:rPr>
        <w:t xml:space="preserve"> </w:t>
      </w:r>
      <w:r>
        <w:t>para</w:t>
      </w:r>
      <w:r>
        <w:rPr>
          <w:spacing w:val="-16"/>
        </w:rPr>
        <w:t xml:space="preserve"> </w:t>
      </w:r>
      <w:r>
        <w:t>la</w:t>
      </w:r>
      <w:r>
        <w:rPr>
          <w:spacing w:val="-17"/>
        </w:rPr>
        <w:t xml:space="preserve"> </w:t>
      </w:r>
      <w:r>
        <w:t>práctica</w:t>
      </w:r>
      <w:r>
        <w:rPr>
          <w:spacing w:val="-17"/>
        </w:rPr>
        <w:t xml:space="preserve"> </w:t>
      </w:r>
      <w:r>
        <w:t>libre</w:t>
      </w:r>
      <w:r>
        <w:rPr>
          <w:spacing w:val="-17"/>
        </w:rPr>
        <w:t xml:space="preserve"> </w:t>
      </w:r>
      <w:r>
        <w:t>individual</w:t>
      </w:r>
      <w:r>
        <w:rPr>
          <w:spacing w:val="-16"/>
        </w:rPr>
        <w:t xml:space="preserve"> </w:t>
      </w:r>
      <w:r>
        <w:t>o</w:t>
      </w:r>
      <w:r>
        <w:rPr>
          <w:spacing w:val="-17"/>
        </w:rPr>
        <w:t xml:space="preserve"> </w:t>
      </w:r>
      <w:r>
        <w:t>colectiva,</w:t>
      </w:r>
      <w:r>
        <w:rPr>
          <w:spacing w:val="-17"/>
        </w:rPr>
        <w:t xml:space="preserve"> </w:t>
      </w:r>
      <w:r>
        <w:t>dejando</w:t>
      </w:r>
      <w:r>
        <w:rPr>
          <w:spacing w:val="-16"/>
        </w:rPr>
        <w:t xml:space="preserve"> </w:t>
      </w:r>
      <w:r>
        <w:t>abiertas</w:t>
      </w:r>
      <w:r>
        <w:rPr>
          <w:spacing w:val="-17"/>
        </w:rPr>
        <w:t xml:space="preserve"> </w:t>
      </w:r>
      <w:r>
        <w:t>excepciones únicamente</w:t>
      </w:r>
      <w:r>
        <w:rPr>
          <w:spacing w:val="-11"/>
        </w:rPr>
        <w:t xml:space="preserve"> </w:t>
      </w:r>
      <w:r>
        <w:t>en</w:t>
      </w:r>
      <w:r>
        <w:rPr>
          <w:spacing w:val="-11"/>
        </w:rPr>
        <w:t xml:space="preserve"> </w:t>
      </w:r>
      <w:r>
        <w:t>casos</w:t>
      </w:r>
      <w:r>
        <w:rPr>
          <w:spacing w:val="-12"/>
        </w:rPr>
        <w:t xml:space="preserve"> </w:t>
      </w:r>
      <w:r>
        <w:t>justificados</w:t>
      </w:r>
      <w:r>
        <w:rPr>
          <w:spacing w:val="-12"/>
        </w:rPr>
        <w:t xml:space="preserve"> </w:t>
      </w:r>
      <w:r>
        <w:t>por</w:t>
      </w:r>
      <w:r>
        <w:rPr>
          <w:spacing w:val="-12"/>
        </w:rPr>
        <w:t xml:space="preserve"> </w:t>
      </w:r>
      <w:r>
        <w:t>los</w:t>
      </w:r>
      <w:r>
        <w:rPr>
          <w:spacing w:val="-12"/>
        </w:rPr>
        <w:t xml:space="preserve"> </w:t>
      </w:r>
      <w:r>
        <w:t>altos</w:t>
      </w:r>
      <w:r>
        <w:rPr>
          <w:spacing w:val="-12"/>
        </w:rPr>
        <w:t xml:space="preserve"> </w:t>
      </w:r>
      <w:r>
        <w:t>costos</w:t>
      </w:r>
      <w:r>
        <w:rPr>
          <w:spacing w:val="-12"/>
        </w:rPr>
        <w:t xml:space="preserve"> </w:t>
      </w:r>
      <w:r>
        <w:t>de</w:t>
      </w:r>
      <w:r>
        <w:rPr>
          <w:spacing w:val="-11"/>
        </w:rPr>
        <w:t xml:space="preserve"> </w:t>
      </w:r>
      <w:r>
        <w:t>operación.</w:t>
      </w:r>
      <w:r>
        <w:rPr>
          <w:spacing w:val="-14"/>
        </w:rPr>
        <w:t xml:space="preserve"> </w:t>
      </w:r>
      <w:r>
        <w:t>Además,</w:t>
      </w:r>
      <w:r>
        <w:rPr>
          <w:spacing w:val="-14"/>
        </w:rPr>
        <w:t xml:space="preserve"> </w:t>
      </w:r>
      <w:r>
        <w:t>la</w:t>
      </w:r>
      <w:r>
        <w:rPr>
          <w:spacing w:val="-11"/>
        </w:rPr>
        <w:t xml:space="preserve"> </w:t>
      </w:r>
      <w:r>
        <w:t>exigencia de estructurar una política tarifaria diferencial para esos escenarios excepcionales, basada en las condiciones socioeconómicas del entorno, permite armonizar sostenibilidad financiera con justicia distributiva. Consideramos, sin embargo, que esta disposición</w:t>
      </w:r>
      <w:r>
        <w:rPr>
          <w:spacing w:val="-4"/>
        </w:rPr>
        <w:t xml:space="preserve"> </w:t>
      </w:r>
      <w:r>
        <w:t>debe</w:t>
      </w:r>
      <w:r>
        <w:rPr>
          <w:spacing w:val="-4"/>
        </w:rPr>
        <w:t xml:space="preserve"> </w:t>
      </w:r>
      <w:r>
        <w:t>complementarse</w:t>
      </w:r>
      <w:r>
        <w:rPr>
          <w:spacing w:val="-4"/>
        </w:rPr>
        <w:t xml:space="preserve"> </w:t>
      </w:r>
      <w:r>
        <w:t>con</w:t>
      </w:r>
      <w:r>
        <w:rPr>
          <w:spacing w:val="-4"/>
        </w:rPr>
        <w:t xml:space="preserve"> </w:t>
      </w:r>
      <w:r>
        <w:t>una</w:t>
      </w:r>
      <w:r>
        <w:rPr>
          <w:spacing w:val="-4"/>
        </w:rPr>
        <w:t xml:space="preserve"> </w:t>
      </w:r>
      <w:r>
        <w:t>cláusula</w:t>
      </w:r>
      <w:r>
        <w:rPr>
          <w:spacing w:val="-4"/>
        </w:rPr>
        <w:t xml:space="preserve"> </w:t>
      </w:r>
      <w:r>
        <w:t>de</w:t>
      </w:r>
      <w:r>
        <w:rPr>
          <w:spacing w:val="-9"/>
        </w:rPr>
        <w:t xml:space="preserve"> </w:t>
      </w:r>
      <w:r>
        <w:t>evaluación</w:t>
      </w:r>
      <w:r>
        <w:rPr>
          <w:spacing w:val="-4"/>
        </w:rPr>
        <w:t xml:space="preserve"> </w:t>
      </w:r>
      <w:r>
        <w:t>periódica</w:t>
      </w:r>
      <w:r>
        <w:rPr>
          <w:spacing w:val="-4"/>
        </w:rPr>
        <w:t xml:space="preserve"> </w:t>
      </w:r>
      <w:r>
        <w:t>que</w:t>
      </w:r>
      <w:r>
        <w:rPr>
          <w:spacing w:val="-4"/>
        </w:rPr>
        <w:t xml:space="preserve"> </w:t>
      </w:r>
      <w:r>
        <w:t>permita revisar anualmente la lista de escenarios exceptuados, y con una obligación de reporte público del cronograma de transición hacia la gratuidad, a fin de evitar que dicha transición se diluya en el tiempo.</w:t>
      </w:r>
    </w:p>
    <w:p w:rsidR="00CB51CE" w:rsidRDefault="00CB51CE">
      <w:pPr>
        <w:pStyle w:val="Textoindependiente"/>
        <w:spacing w:before="46"/>
      </w:pPr>
    </w:p>
    <w:p w:rsidR="00CB51CE" w:rsidRDefault="00EE17D4">
      <w:pPr>
        <w:pStyle w:val="Textoindependiente"/>
        <w:spacing w:line="276" w:lineRule="auto"/>
        <w:ind w:left="335" w:right="331"/>
        <w:jc w:val="both"/>
      </w:pPr>
      <w:r>
        <w:t>Otro</w:t>
      </w:r>
      <w:r>
        <w:rPr>
          <w:spacing w:val="-8"/>
        </w:rPr>
        <w:t xml:space="preserve"> </w:t>
      </w:r>
      <w:r>
        <w:t>componente</w:t>
      </w:r>
      <w:r>
        <w:rPr>
          <w:spacing w:val="-8"/>
        </w:rPr>
        <w:t xml:space="preserve"> </w:t>
      </w:r>
      <w:r>
        <w:t>que</w:t>
      </w:r>
      <w:r>
        <w:rPr>
          <w:spacing w:val="-8"/>
        </w:rPr>
        <w:t xml:space="preserve"> </w:t>
      </w:r>
      <w:r>
        <w:t>valoramos</w:t>
      </w:r>
      <w:r>
        <w:rPr>
          <w:spacing w:val="-14"/>
        </w:rPr>
        <w:t xml:space="preserve"> </w:t>
      </w:r>
      <w:r>
        <w:t>de</w:t>
      </w:r>
      <w:r>
        <w:rPr>
          <w:spacing w:val="-8"/>
        </w:rPr>
        <w:t xml:space="preserve"> </w:t>
      </w:r>
      <w:r>
        <w:t>forma</w:t>
      </w:r>
      <w:r>
        <w:rPr>
          <w:spacing w:val="-13"/>
        </w:rPr>
        <w:t xml:space="preserve"> </w:t>
      </w:r>
      <w:r>
        <w:t>positiva</w:t>
      </w:r>
      <w:r>
        <w:rPr>
          <w:spacing w:val="-8"/>
        </w:rPr>
        <w:t xml:space="preserve"> </w:t>
      </w:r>
      <w:r>
        <w:t>es</w:t>
      </w:r>
      <w:r>
        <w:rPr>
          <w:spacing w:val="-9"/>
        </w:rPr>
        <w:t xml:space="preserve"> </w:t>
      </w:r>
      <w:r>
        <w:t>el</w:t>
      </w:r>
      <w:r>
        <w:rPr>
          <w:spacing w:val="-13"/>
        </w:rPr>
        <w:t xml:space="preserve"> </w:t>
      </w:r>
      <w:r>
        <w:t>enfoque</w:t>
      </w:r>
      <w:r>
        <w:rPr>
          <w:spacing w:val="-8"/>
        </w:rPr>
        <w:t xml:space="preserve"> </w:t>
      </w:r>
      <w:r>
        <w:t>universal</w:t>
      </w:r>
      <w:r>
        <w:rPr>
          <w:spacing w:val="-8"/>
        </w:rPr>
        <w:t xml:space="preserve"> </w:t>
      </w:r>
      <w:r>
        <w:t>e</w:t>
      </w:r>
      <w:r>
        <w:rPr>
          <w:spacing w:val="-13"/>
        </w:rPr>
        <w:t xml:space="preserve"> </w:t>
      </w:r>
      <w:r>
        <w:t>inclusivo</w:t>
      </w:r>
      <w:r>
        <w:rPr>
          <w:spacing w:val="-13"/>
        </w:rPr>
        <w:t xml:space="preserve"> </w:t>
      </w:r>
      <w:r>
        <w:t>del acceso.</w:t>
      </w:r>
      <w:r>
        <w:rPr>
          <w:spacing w:val="-9"/>
        </w:rPr>
        <w:t xml:space="preserve"> </w:t>
      </w:r>
      <w:r>
        <w:t>El</w:t>
      </w:r>
      <w:r>
        <w:rPr>
          <w:spacing w:val="-6"/>
        </w:rPr>
        <w:t xml:space="preserve"> </w:t>
      </w:r>
      <w:r>
        <w:t>artículo</w:t>
      </w:r>
      <w:r>
        <w:rPr>
          <w:spacing w:val="-6"/>
        </w:rPr>
        <w:t xml:space="preserve"> </w:t>
      </w:r>
      <w:r>
        <w:t>2</w:t>
      </w:r>
      <w:r>
        <w:rPr>
          <w:spacing w:val="-6"/>
        </w:rPr>
        <w:t xml:space="preserve"> </w:t>
      </w:r>
      <w:r>
        <w:t>contempla</w:t>
      </w:r>
      <w:r>
        <w:rPr>
          <w:spacing w:val="-6"/>
        </w:rPr>
        <w:t xml:space="preserve"> </w:t>
      </w:r>
      <w:r>
        <w:t>la</w:t>
      </w:r>
      <w:r>
        <w:rPr>
          <w:spacing w:val="-6"/>
        </w:rPr>
        <w:t xml:space="preserve"> </w:t>
      </w:r>
      <w:r>
        <w:t>obligación</w:t>
      </w:r>
      <w:r>
        <w:rPr>
          <w:spacing w:val="-6"/>
        </w:rPr>
        <w:t xml:space="preserve"> </w:t>
      </w:r>
      <w:r>
        <w:t>de</w:t>
      </w:r>
      <w:r>
        <w:rPr>
          <w:spacing w:val="-4"/>
        </w:rPr>
        <w:t xml:space="preserve"> </w:t>
      </w:r>
      <w:r>
        <w:t>garantizar</w:t>
      </w:r>
      <w:r>
        <w:rPr>
          <w:spacing w:val="-7"/>
        </w:rPr>
        <w:t xml:space="preserve"> </w:t>
      </w:r>
      <w:r>
        <w:t>que</w:t>
      </w:r>
      <w:r>
        <w:rPr>
          <w:spacing w:val="-6"/>
        </w:rPr>
        <w:t xml:space="preserve"> </w:t>
      </w:r>
      <w:r>
        <w:t>las</w:t>
      </w:r>
      <w:r>
        <w:rPr>
          <w:spacing w:val="-7"/>
        </w:rPr>
        <w:t xml:space="preserve"> </w:t>
      </w:r>
      <w:r>
        <w:t>personas</w:t>
      </w:r>
      <w:r>
        <w:rPr>
          <w:spacing w:val="-7"/>
        </w:rPr>
        <w:t xml:space="preserve"> </w:t>
      </w:r>
      <w:r>
        <w:t>de</w:t>
      </w:r>
      <w:r>
        <w:rPr>
          <w:spacing w:val="-6"/>
        </w:rPr>
        <w:t xml:space="preserve"> </w:t>
      </w:r>
      <w:r>
        <w:t>todas</w:t>
      </w:r>
      <w:r>
        <w:rPr>
          <w:spacing w:val="-7"/>
        </w:rPr>
        <w:t xml:space="preserve"> </w:t>
      </w:r>
      <w:r>
        <w:t>las edades —incluyendo niñas, niños, adolescentes y adultos mayores— puedan acceder sin barreras tecnológicas o procedimentales a los escenarios deportivos.</w:t>
      </w:r>
      <w:r>
        <w:rPr>
          <w:spacing w:val="-1"/>
        </w:rPr>
        <w:t xml:space="preserve"> </w:t>
      </w:r>
      <w:r>
        <w:t>En este punto, sugerimos que se incorpore de manera expresa la obligación de contar con puntos de atención presencial y líneas telefónicas de reserva, así como la disponibilidad de la plataforma en interfaces accesibles para personas con discapacidad visual o motriz, de acuerdo con los principios de accesibilidad universal.</w:t>
      </w:r>
    </w:p>
    <w:p w:rsidR="00CB51CE" w:rsidRDefault="00CB51CE">
      <w:pPr>
        <w:pStyle w:val="Textoindependiente"/>
        <w:spacing w:before="41"/>
      </w:pPr>
    </w:p>
    <w:p w:rsidR="00CB51CE" w:rsidRDefault="00EE17D4">
      <w:pPr>
        <w:pStyle w:val="Textoindependiente"/>
        <w:spacing w:line="276" w:lineRule="auto"/>
        <w:ind w:left="335" w:right="330"/>
        <w:jc w:val="both"/>
      </w:pPr>
      <w:r>
        <w:t>Desde</w:t>
      </w:r>
      <w:r>
        <w:rPr>
          <w:spacing w:val="-15"/>
        </w:rPr>
        <w:t xml:space="preserve"> </w:t>
      </w:r>
      <w:r>
        <w:t>el</w:t>
      </w:r>
      <w:r>
        <w:rPr>
          <w:spacing w:val="-12"/>
        </w:rPr>
        <w:t xml:space="preserve"> </w:t>
      </w:r>
      <w:r>
        <w:t>punto</w:t>
      </w:r>
      <w:r>
        <w:rPr>
          <w:spacing w:val="-12"/>
        </w:rPr>
        <w:t xml:space="preserve"> </w:t>
      </w:r>
      <w:r>
        <w:t>de</w:t>
      </w:r>
      <w:r>
        <w:rPr>
          <w:spacing w:val="-12"/>
        </w:rPr>
        <w:t xml:space="preserve"> </w:t>
      </w:r>
      <w:r>
        <w:t>vista</w:t>
      </w:r>
      <w:r>
        <w:rPr>
          <w:spacing w:val="-12"/>
        </w:rPr>
        <w:t xml:space="preserve"> </w:t>
      </w:r>
      <w:r>
        <w:t>de</w:t>
      </w:r>
      <w:r>
        <w:rPr>
          <w:spacing w:val="-12"/>
        </w:rPr>
        <w:t xml:space="preserve"> </w:t>
      </w:r>
      <w:r>
        <w:t>la</w:t>
      </w:r>
      <w:r>
        <w:rPr>
          <w:spacing w:val="-12"/>
        </w:rPr>
        <w:t xml:space="preserve"> </w:t>
      </w:r>
      <w:r>
        <w:t>técnica</w:t>
      </w:r>
      <w:r>
        <w:rPr>
          <w:spacing w:val="-12"/>
        </w:rPr>
        <w:t xml:space="preserve"> </w:t>
      </w:r>
      <w:r>
        <w:t>normativa,</w:t>
      </w:r>
      <w:r>
        <w:rPr>
          <w:spacing w:val="-17"/>
        </w:rPr>
        <w:t xml:space="preserve"> </w:t>
      </w:r>
      <w:r>
        <w:t>sin</w:t>
      </w:r>
      <w:r>
        <w:rPr>
          <w:spacing w:val="-12"/>
        </w:rPr>
        <w:t xml:space="preserve"> </w:t>
      </w:r>
      <w:r>
        <w:t>embargo,</w:t>
      </w:r>
      <w:r>
        <w:rPr>
          <w:spacing w:val="-15"/>
        </w:rPr>
        <w:t xml:space="preserve"> </w:t>
      </w:r>
      <w:r>
        <w:t>observamos</w:t>
      </w:r>
      <w:r>
        <w:rPr>
          <w:spacing w:val="-13"/>
        </w:rPr>
        <w:t xml:space="preserve"> </w:t>
      </w:r>
      <w:r>
        <w:t>oportunidades de mejora importantes. El artículo 2, en su forma actual, agrupa cinco disposiciones de contenido normativo autónomo, lo cual va en contra de la regla de unidad por artículo establecida en el Decreto 1609 de 2015. Esta estructura puede dificultar su implementación</w:t>
      </w:r>
      <w:r>
        <w:rPr>
          <w:spacing w:val="-6"/>
        </w:rPr>
        <w:t xml:space="preserve"> </w:t>
      </w:r>
      <w:r>
        <w:t>y</w:t>
      </w:r>
      <w:r>
        <w:rPr>
          <w:spacing w:val="-7"/>
        </w:rPr>
        <w:t xml:space="preserve"> </w:t>
      </w:r>
      <w:r>
        <w:t>reglamentación</w:t>
      </w:r>
      <w:r>
        <w:rPr>
          <w:spacing w:val="-6"/>
        </w:rPr>
        <w:t xml:space="preserve"> </w:t>
      </w:r>
      <w:r>
        <w:t>futura,</w:t>
      </w:r>
      <w:r>
        <w:rPr>
          <w:spacing w:val="-9"/>
        </w:rPr>
        <w:t xml:space="preserve"> </w:t>
      </w:r>
      <w:r>
        <w:t>así</w:t>
      </w:r>
      <w:r>
        <w:rPr>
          <w:spacing w:val="-9"/>
        </w:rPr>
        <w:t xml:space="preserve"> </w:t>
      </w:r>
      <w:r>
        <w:t>como</w:t>
      </w:r>
      <w:r>
        <w:rPr>
          <w:spacing w:val="-6"/>
        </w:rPr>
        <w:t xml:space="preserve"> </w:t>
      </w:r>
      <w:r>
        <w:t>restar</w:t>
      </w:r>
      <w:r>
        <w:rPr>
          <w:spacing w:val="-7"/>
        </w:rPr>
        <w:t xml:space="preserve"> </w:t>
      </w:r>
      <w:r>
        <w:t>claridad</w:t>
      </w:r>
      <w:r>
        <w:rPr>
          <w:spacing w:val="-6"/>
        </w:rPr>
        <w:t xml:space="preserve"> </w:t>
      </w:r>
      <w:r>
        <w:t>a</w:t>
      </w:r>
      <w:r>
        <w:rPr>
          <w:spacing w:val="-6"/>
        </w:rPr>
        <w:t xml:space="preserve"> </w:t>
      </w:r>
      <w:r>
        <w:t>los</w:t>
      </w:r>
      <w:r>
        <w:rPr>
          <w:spacing w:val="-7"/>
        </w:rPr>
        <w:t xml:space="preserve"> </w:t>
      </w:r>
      <w:r>
        <w:t>sujetos</w:t>
      </w:r>
      <w:r>
        <w:rPr>
          <w:spacing w:val="-7"/>
        </w:rPr>
        <w:t xml:space="preserve"> </w:t>
      </w:r>
      <w:r>
        <w:t>obligados y a la ciudadanía. Por ello, proponemos dividir el artículo 2 en cinco artículos independientes, cada uno con su propio título y redacción normativa. Esta modificación no altera el contenido sustancial del proyecto, pero contribuye a mejorar su forma y su eficacia jurídica.</w:t>
      </w:r>
    </w:p>
    <w:p w:rsidR="00CB51CE" w:rsidRDefault="00CB51CE">
      <w:pPr>
        <w:pStyle w:val="Textoindependiente"/>
        <w:spacing w:before="43"/>
      </w:pPr>
    </w:p>
    <w:p w:rsidR="00CB51CE" w:rsidRDefault="00EE17D4">
      <w:pPr>
        <w:spacing w:before="1" w:line="273" w:lineRule="auto"/>
        <w:ind w:left="335" w:right="332"/>
        <w:jc w:val="both"/>
        <w:rPr>
          <w:sz w:val="24"/>
        </w:rPr>
      </w:pPr>
      <w:r>
        <w:rPr>
          <w:sz w:val="24"/>
        </w:rPr>
        <w:t>Por otra parte, consideramos valioso reconocer la modificación de «</w:t>
      </w:r>
      <w:r>
        <w:rPr>
          <w:rFonts w:ascii="Arial" w:hAnsi="Arial"/>
          <w:i/>
          <w:sz w:val="24"/>
        </w:rPr>
        <w:t>El protocolo de aprovechamiento económico (PAE)</w:t>
      </w:r>
      <w:r>
        <w:rPr>
          <w:sz w:val="24"/>
        </w:rPr>
        <w:t>», el cual tiene por objeto:</w:t>
      </w:r>
    </w:p>
    <w:p w:rsidR="00CB51CE" w:rsidRDefault="00CB51CE">
      <w:pPr>
        <w:pStyle w:val="Textoindependiente"/>
        <w:spacing w:before="51"/>
      </w:pPr>
    </w:p>
    <w:p w:rsidR="00CB51CE" w:rsidRDefault="00EE17D4">
      <w:pPr>
        <w:spacing w:line="237" w:lineRule="auto"/>
        <w:ind w:left="1776" w:right="325" w:firstLine="60"/>
        <w:rPr>
          <w:rFonts w:ascii="Arial" w:hAnsi="Arial"/>
          <w:i/>
        </w:rPr>
      </w:pPr>
      <w:r>
        <w:rPr>
          <w:rFonts w:ascii="Arial" w:hAnsi="Arial"/>
          <w:i/>
        </w:rPr>
        <w:t>«[…] establecer las condiciones, criterios, procedimientos, plazos, instrumentos, requisitos,</w:t>
      </w:r>
      <w:r>
        <w:rPr>
          <w:rFonts w:ascii="Arial" w:hAnsi="Arial"/>
          <w:i/>
          <w:spacing w:val="-7"/>
        </w:rPr>
        <w:t xml:space="preserve"> </w:t>
      </w:r>
      <w:r>
        <w:rPr>
          <w:rFonts w:ascii="Arial" w:hAnsi="Arial"/>
          <w:i/>
        </w:rPr>
        <w:t>garantías</w:t>
      </w:r>
      <w:r>
        <w:rPr>
          <w:rFonts w:ascii="Arial" w:hAnsi="Arial"/>
          <w:i/>
          <w:spacing w:val="-5"/>
        </w:rPr>
        <w:t xml:space="preserve"> </w:t>
      </w:r>
      <w:r>
        <w:rPr>
          <w:rFonts w:ascii="Arial" w:hAnsi="Arial"/>
          <w:i/>
        </w:rPr>
        <w:t>y</w:t>
      </w:r>
      <w:r>
        <w:rPr>
          <w:rFonts w:ascii="Arial" w:hAnsi="Arial"/>
          <w:i/>
          <w:spacing w:val="-10"/>
        </w:rPr>
        <w:t xml:space="preserve"> </w:t>
      </w:r>
      <w:r>
        <w:rPr>
          <w:rFonts w:ascii="Arial" w:hAnsi="Arial"/>
          <w:i/>
        </w:rPr>
        <w:t>mecanismos</w:t>
      </w:r>
      <w:r>
        <w:rPr>
          <w:rFonts w:ascii="Arial" w:hAnsi="Arial"/>
          <w:i/>
          <w:spacing w:val="-11"/>
        </w:rPr>
        <w:t xml:space="preserve"> </w:t>
      </w:r>
      <w:r>
        <w:rPr>
          <w:rFonts w:ascii="Arial" w:hAnsi="Arial"/>
          <w:i/>
        </w:rPr>
        <w:t>de</w:t>
      </w:r>
      <w:r>
        <w:rPr>
          <w:rFonts w:ascii="Arial" w:hAnsi="Arial"/>
          <w:i/>
          <w:spacing w:val="-2"/>
        </w:rPr>
        <w:t xml:space="preserve"> </w:t>
      </w:r>
      <w:r>
        <w:rPr>
          <w:rFonts w:ascii="Arial" w:hAnsi="Arial"/>
          <w:i/>
        </w:rPr>
        <w:t>retribución</w:t>
      </w:r>
      <w:r>
        <w:rPr>
          <w:rFonts w:ascii="Arial" w:hAnsi="Arial"/>
          <w:i/>
          <w:spacing w:val="-8"/>
        </w:rPr>
        <w:t xml:space="preserve"> </w:t>
      </w:r>
      <w:r>
        <w:rPr>
          <w:rFonts w:ascii="Arial" w:hAnsi="Arial"/>
          <w:i/>
        </w:rPr>
        <w:t>necesarios</w:t>
      </w:r>
      <w:r>
        <w:rPr>
          <w:rFonts w:ascii="Arial" w:hAnsi="Arial"/>
          <w:i/>
          <w:spacing w:val="-5"/>
        </w:rPr>
        <w:t xml:space="preserve"> </w:t>
      </w:r>
      <w:r>
        <w:rPr>
          <w:rFonts w:ascii="Arial" w:hAnsi="Arial"/>
          <w:i/>
        </w:rPr>
        <w:t>para</w:t>
      </w:r>
      <w:r>
        <w:rPr>
          <w:rFonts w:ascii="Arial" w:hAnsi="Arial"/>
          <w:i/>
          <w:spacing w:val="-3"/>
        </w:rPr>
        <w:t xml:space="preserve"> </w:t>
      </w:r>
      <w:r>
        <w:rPr>
          <w:rFonts w:ascii="Arial" w:hAnsi="Arial"/>
          <w:i/>
        </w:rPr>
        <w:t>el</w:t>
      </w:r>
      <w:r>
        <w:rPr>
          <w:rFonts w:ascii="Arial" w:hAnsi="Arial"/>
          <w:i/>
          <w:spacing w:val="-4"/>
        </w:rPr>
        <w:t xml:space="preserve"> </w:t>
      </w:r>
      <w:r>
        <w:rPr>
          <w:rFonts w:ascii="Arial" w:hAnsi="Arial"/>
          <w:i/>
        </w:rPr>
        <w:t>préstamo</w:t>
      </w:r>
      <w:r>
        <w:rPr>
          <w:rFonts w:ascii="Arial" w:hAnsi="Arial"/>
          <w:i/>
          <w:spacing w:val="-7"/>
        </w:rPr>
        <w:t xml:space="preserve"> </w:t>
      </w:r>
      <w:r>
        <w:rPr>
          <w:rFonts w:ascii="Arial" w:hAnsi="Arial"/>
          <w:i/>
          <w:spacing w:val="-5"/>
        </w:rPr>
        <w:t>de</w:t>
      </w:r>
    </w:p>
    <w:p w:rsidR="00CB51CE" w:rsidRDefault="00CB51CE">
      <w:pPr>
        <w:spacing w:line="237" w:lineRule="auto"/>
        <w:rPr>
          <w:rFonts w:ascii="Arial" w:hAnsi="Arial"/>
          <w:i/>
        </w:rPr>
        <w:sectPr w:rsidR="00CB51CE">
          <w:pgSz w:w="12240" w:h="15840"/>
          <w:pgMar w:top="2960" w:right="1080" w:bottom="280" w:left="1080" w:header="1561" w:footer="0" w:gutter="0"/>
          <w:cols w:space="720"/>
        </w:sectPr>
      </w:pPr>
    </w:p>
    <w:p w:rsidR="00CB51CE" w:rsidRDefault="00CB51CE">
      <w:pPr>
        <w:pStyle w:val="Textoindependiente"/>
        <w:spacing w:before="30"/>
        <w:rPr>
          <w:rFonts w:ascii="Arial"/>
          <w:i/>
          <w:sz w:val="22"/>
        </w:rPr>
      </w:pPr>
    </w:p>
    <w:p w:rsidR="00CB51CE" w:rsidRDefault="00EE17D4">
      <w:pPr>
        <w:ind w:left="1776" w:right="342"/>
        <w:jc w:val="both"/>
        <w:rPr>
          <w:rFonts w:ascii="Arial" w:hAnsi="Arial"/>
          <w:i/>
        </w:rPr>
      </w:pPr>
      <w:r>
        <w:rPr>
          <w:rFonts w:ascii="Arial" w:hAnsi="Arial"/>
          <w:i/>
        </w:rPr>
        <w:t>uso temporal en los parques y escenarios especiales administrados por el IDRD. Estas disposiciones reglamentan las actividades permitidas dentro del marco del Aprovechamiento Económico del Espacio Público,</w:t>
      </w:r>
      <w:r>
        <w:rPr>
          <w:rFonts w:ascii="Arial" w:hAnsi="Arial"/>
          <w:i/>
          <w:spacing w:val="-1"/>
        </w:rPr>
        <w:t xml:space="preserve"> </w:t>
      </w:r>
      <w:r>
        <w:rPr>
          <w:rFonts w:ascii="Arial" w:hAnsi="Arial"/>
          <w:i/>
        </w:rPr>
        <w:t>conforme a lo estipulado en el Decreto Distrital 315 de 2024».</w:t>
      </w:r>
    </w:p>
    <w:p w:rsidR="00CB51CE" w:rsidRDefault="00CB51CE">
      <w:pPr>
        <w:pStyle w:val="Textoindependiente"/>
        <w:spacing w:before="62"/>
        <w:rPr>
          <w:rFonts w:ascii="Arial"/>
          <w:i/>
          <w:sz w:val="22"/>
        </w:rPr>
      </w:pPr>
    </w:p>
    <w:p w:rsidR="00CB51CE" w:rsidRDefault="00EE17D4">
      <w:pPr>
        <w:pStyle w:val="Textoindependiente"/>
        <w:spacing w:line="276" w:lineRule="auto"/>
        <w:ind w:left="335" w:right="335"/>
        <w:jc w:val="both"/>
      </w:pPr>
      <w:r>
        <w:t>Por</w:t>
      </w:r>
      <w:r>
        <w:rPr>
          <w:spacing w:val="-17"/>
        </w:rPr>
        <w:t xml:space="preserve"> </w:t>
      </w:r>
      <w:r>
        <w:t>lo</w:t>
      </w:r>
      <w:r>
        <w:rPr>
          <w:spacing w:val="-17"/>
        </w:rPr>
        <w:t xml:space="preserve"> </w:t>
      </w:r>
      <w:r>
        <w:t>tanto,</w:t>
      </w:r>
      <w:r>
        <w:rPr>
          <w:spacing w:val="-16"/>
        </w:rPr>
        <w:t xml:space="preserve"> </w:t>
      </w:r>
      <w:r>
        <w:t>el</w:t>
      </w:r>
      <w:r>
        <w:rPr>
          <w:spacing w:val="-17"/>
        </w:rPr>
        <w:t xml:space="preserve"> </w:t>
      </w:r>
      <w:r>
        <w:t>presente</w:t>
      </w:r>
      <w:r>
        <w:rPr>
          <w:spacing w:val="-17"/>
        </w:rPr>
        <w:t xml:space="preserve"> </w:t>
      </w:r>
      <w:r>
        <w:t>proyecto</w:t>
      </w:r>
      <w:r>
        <w:rPr>
          <w:spacing w:val="-17"/>
        </w:rPr>
        <w:t xml:space="preserve"> </w:t>
      </w:r>
      <w:r>
        <w:t>de</w:t>
      </w:r>
      <w:r>
        <w:rPr>
          <w:spacing w:val="-16"/>
        </w:rPr>
        <w:t xml:space="preserve"> </w:t>
      </w:r>
      <w:r>
        <w:t>acuerdo</w:t>
      </w:r>
      <w:r>
        <w:rPr>
          <w:spacing w:val="-17"/>
        </w:rPr>
        <w:t xml:space="preserve"> </w:t>
      </w:r>
      <w:r>
        <w:t>desde</w:t>
      </w:r>
      <w:r>
        <w:rPr>
          <w:spacing w:val="-17"/>
        </w:rPr>
        <w:t xml:space="preserve"> </w:t>
      </w:r>
      <w:r>
        <w:t>la</w:t>
      </w:r>
      <w:r>
        <w:rPr>
          <w:spacing w:val="-16"/>
        </w:rPr>
        <w:t xml:space="preserve"> </w:t>
      </w:r>
      <w:r>
        <w:t>fecha</w:t>
      </w:r>
      <w:r>
        <w:rPr>
          <w:spacing w:val="-17"/>
        </w:rPr>
        <w:t xml:space="preserve"> </w:t>
      </w:r>
      <w:r>
        <w:t>de</w:t>
      </w:r>
      <w:r>
        <w:rPr>
          <w:spacing w:val="-17"/>
        </w:rPr>
        <w:t xml:space="preserve"> </w:t>
      </w:r>
      <w:r>
        <w:t>su</w:t>
      </w:r>
      <w:r>
        <w:rPr>
          <w:spacing w:val="-16"/>
        </w:rPr>
        <w:t xml:space="preserve"> </w:t>
      </w:r>
      <w:r>
        <w:t>radicación</w:t>
      </w:r>
      <w:r>
        <w:rPr>
          <w:spacing w:val="-17"/>
        </w:rPr>
        <w:t xml:space="preserve"> </w:t>
      </w:r>
      <w:r>
        <w:t>consideraba algunas medidas del PAE 2025, dentro de su articulado, lo cual es de vital importancia resaltar</w:t>
      </w:r>
      <w:r>
        <w:rPr>
          <w:spacing w:val="-9"/>
        </w:rPr>
        <w:t xml:space="preserve"> </w:t>
      </w:r>
      <w:r>
        <w:t>y</w:t>
      </w:r>
      <w:r>
        <w:rPr>
          <w:spacing w:val="-9"/>
        </w:rPr>
        <w:t xml:space="preserve"> </w:t>
      </w:r>
      <w:r>
        <w:t>reconocer</w:t>
      </w:r>
      <w:r>
        <w:rPr>
          <w:spacing w:val="-14"/>
        </w:rPr>
        <w:t xml:space="preserve"> </w:t>
      </w:r>
      <w:r>
        <w:t>debido</w:t>
      </w:r>
      <w:r>
        <w:rPr>
          <w:spacing w:val="-13"/>
        </w:rPr>
        <w:t xml:space="preserve"> </w:t>
      </w:r>
      <w:r>
        <w:t>a</w:t>
      </w:r>
      <w:r>
        <w:rPr>
          <w:spacing w:val="-8"/>
        </w:rPr>
        <w:t xml:space="preserve"> </w:t>
      </w:r>
      <w:r>
        <w:t>que</w:t>
      </w:r>
      <w:r>
        <w:rPr>
          <w:spacing w:val="-8"/>
        </w:rPr>
        <w:t xml:space="preserve"> </w:t>
      </w:r>
      <w:r>
        <w:t>tanto</w:t>
      </w:r>
      <w:r>
        <w:rPr>
          <w:spacing w:val="-8"/>
        </w:rPr>
        <w:t xml:space="preserve"> </w:t>
      </w:r>
      <w:r>
        <w:t>el</w:t>
      </w:r>
      <w:r>
        <w:rPr>
          <w:spacing w:val="-7"/>
        </w:rPr>
        <w:t xml:space="preserve"> </w:t>
      </w:r>
      <w:r>
        <w:t>autor</w:t>
      </w:r>
      <w:r>
        <w:rPr>
          <w:spacing w:val="-14"/>
        </w:rPr>
        <w:t xml:space="preserve"> </w:t>
      </w:r>
      <w:r>
        <w:t>del</w:t>
      </w:r>
      <w:r>
        <w:rPr>
          <w:spacing w:val="-8"/>
        </w:rPr>
        <w:t xml:space="preserve"> </w:t>
      </w:r>
      <w:r>
        <w:t>presente</w:t>
      </w:r>
      <w:r>
        <w:rPr>
          <w:spacing w:val="-8"/>
        </w:rPr>
        <w:t xml:space="preserve"> </w:t>
      </w:r>
      <w:r>
        <w:t>proyecto</w:t>
      </w:r>
      <w:r>
        <w:rPr>
          <w:spacing w:val="-8"/>
        </w:rPr>
        <w:t xml:space="preserve"> </w:t>
      </w:r>
      <w:r>
        <w:t>como</w:t>
      </w:r>
      <w:r>
        <w:rPr>
          <w:spacing w:val="-8"/>
        </w:rPr>
        <w:t xml:space="preserve"> </w:t>
      </w:r>
      <w:r>
        <w:t>aquellos</w:t>
      </w:r>
      <w:r>
        <w:rPr>
          <w:spacing w:val="-9"/>
        </w:rPr>
        <w:t xml:space="preserve"> </w:t>
      </w:r>
      <w:r>
        <w:t>que diseñaron las modificaciones del PAE lograron concluir de forma independiente las inconsistencias en la prestación de algunos servicios.</w:t>
      </w:r>
    </w:p>
    <w:p w:rsidR="00CB51CE" w:rsidRDefault="00CB51CE">
      <w:pPr>
        <w:pStyle w:val="Textoindependiente"/>
        <w:spacing w:before="43"/>
      </w:pPr>
    </w:p>
    <w:p w:rsidR="00CB51CE" w:rsidRDefault="00EE17D4">
      <w:pPr>
        <w:pStyle w:val="Textoindependiente"/>
        <w:spacing w:line="276" w:lineRule="auto"/>
        <w:ind w:left="335" w:right="330"/>
        <w:jc w:val="both"/>
      </w:pPr>
      <w:r>
        <w:t>Las modificaciones al proyecto que se presentaran más adelante se realizan con el fin evitar</w:t>
      </w:r>
      <w:r>
        <w:rPr>
          <w:spacing w:val="-4"/>
        </w:rPr>
        <w:t xml:space="preserve"> </w:t>
      </w:r>
      <w:r>
        <w:t>conflictos</w:t>
      </w:r>
      <w:r>
        <w:rPr>
          <w:spacing w:val="-4"/>
        </w:rPr>
        <w:t xml:space="preserve"> </w:t>
      </w:r>
      <w:r>
        <w:t>entre</w:t>
      </w:r>
      <w:r>
        <w:rPr>
          <w:spacing w:val="-3"/>
        </w:rPr>
        <w:t xml:space="preserve"> </w:t>
      </w:r>
      <w:r>
        <w:t>el</w:t>
      </w:r>
      <w:r>
        <w:rPr>
          <w:spacing w:val="-3"/>
        </w:rPr>
        <w:t xml:space="preserve"> </w:t>
      </w:r>
      <w:r>
        <w:t>articulado</w:t>
      </w:r>
      <w:r>
        <w:rPr>
          <w:spacing w:val="-3"/>
        </w:rPr>
        <w:t xml:space="preserve"> </w:t>
      </w:r>
      <w:r>
        <w:t>del</w:t>
      </w:r>
      <w:r>
        <w:rPr>
          <w:spacing w:val="-3"/>
        </w:rPr>
        <w:t xml:space="preserve"> </w:t>
      </w:r>
      <w:r>
        <w:t>proyecto</w:t>
      </w:r>
      <w:r>
        <w:rPr>
          <w:spacing w:val="-8"/>
        </w:rPr>
        <w:t xml:space="preserve"> </w:t>
      </w:r>
      <w:r>
        <w:t>y</w:t>
      </w:r>
      <w:r>
        <w:rPr>
          <w:spacing w:val="-4"/>
        </w:rPr>
        <w:t xml:space="preserve"> </w:t>
      </w:r>
      <w:r>
        <w:t>el</w:t>
      </w:r>
      <w:r>
        <w:rPr>
          <w:spacing w:val="-3"/>
        </w:rPr>
        <w:t xml:space="preserve"> </w:t>
      </w:r>
      <w:r>
        <w:t>PAE,</w:t>
      </w:r>
      <w:r>
        <w:rPr>
          <w:spacing w:val="-6"/>
        </w:rPr>
        <w:t xml:space="preserve"> </w:t>
      </w:r>
      <w:r>
        <w:t>debido</w:t>
      </w:r>
      <w:r>
        <w:rPr>
          <w:spacing w:val="-3"/>
        </w:rPr>
        <w:t xml:space="preserve"> </w:t>
      </w:r>
      <w:r>
        <w:t>a</w:t>
      </w:r>
      <w:r>
        <w:rPr>
          <w:spacing w:val="-3"/>
        </w:rPr>
        <w:t xml:space="preserve"> </w:t>
      </w:r>
      <w:r>
        <w:t>lo</w:t>
      </w:r>
      <w:r>
        <w:rPr>
          <w:spacing w:val="-3"/>
        </w:rPr>
        <w:t xml:space="preserve"> </w:t>
      </w:r>
      <w:r>
        <w:t>anterior</w:t>
      </w:r>
      <w:r>
        <w:rPr>
          <w:spacing w:val="-4"/>
        </w:rPr>
        <w:t xml:space="preserve"> </w:t>
      </w:r>
      <w:r>
        <w:t>el</w:t>
      </w:r>
      <w:r>
        <w:rPr>
          <w:spacing w:val="-3"/>
        </w:rPr>
        <w:t xml:space="preserve"> </w:t>
      </w:r>
      <w:r>
        <w:t>proyecto y el PAE busca mejorar la prestación de un servicio por medio de modificaciones que resultan similares.</w:t>
      </w:r>
    </w:p>
    <w:p w:rsidR="00CB51CE" w:rsidRDefault="00CB51CE">
      <w:pPr>
        <w:pStyle w:val="Textoindependiente"/>
        <w:spacing w:before="40"/>
      </w:pPr>
    </w:p>
    <w:p w:rsidR="00CB51CE" w:rsidRDefault="00EE17D4">
      <w:pPr>
        <w:pStyle w:val="Ttulo2"/>
        <w:numPr>
          <w:ilvl w:val="1"/>
          <w:numId w:val="3"/>
        </w:numPr>
        <w:tabs>
          <w:tab w:val="left" w:pos="798"/>
        </w:tabs>
        <w:ind w:left="798" w:hanging="463"/>
      </w:pPr>
      <w:r>
        <w:t>Análisis</w:t>
      </w:r>
      <w:r>
        <w:rPr>
          <w:spacing w:val="-2"/>
        </w:rPr>
        <w:t xml:space="preserve"> </w:t>
      </w:r>
      <w:r>
        <w:t>del numeral</w:t>
      </w:r>
      <w:r>
        <w:rPr>
          <w:spacing w:val="-4"/>
        </w:rPr>
        <w:t xml:space="preserve"> </w:t>
      </w:r>
      <w:r>
        <w:t>1°</w:t>
      </w:r>
      <w:r>
        <w:rPr>
          <w:spacing w:val="-4"/>
        </w:rPr>
        <w:t xml:space="preserve"> </w:t>
      </w:r>
      <w:r>
        <w:t>del</w:t>
      </w:r>
      <w:r>
        <w:rPr>
          <w:spacing w:val="-5"/>
        </w:rPr>
        <w:t xml:space="preserve"> </w:t>
      </w:r>
      <w:r>
        <w:t>artículo</w:t>
      </w:r>
      <w:r>
        <w:rPr>
          <w:spacing w:val="-4"/>
        </w:rPr>
        <w:t xml:space="preserve"> </w:t>
      </w:r>
      <w:r>
        <w:t>2</w:t>
      </w:r>
      <w:r>
        <w:rPr>
          <w:spacing w:val="3"/>
        </w:rPr>
        <w:t xml:space="preserve"> </w:t>
      </w:r>
      <w:r>
        <w:t>del</w:t>
      </w:r>
      <w:r>
        <w:rPr>
          <w:spacing w:val="1"/>
        </w:rPr>
        <w:t xml:space="preserve"> </w:t>
      </w:r>
      <w:r>
        <w:rPr>
          <w:spacing w:val="-5"/>
        </w:rPr>
        <w:t>PA:</w:t>
      </w:r>
    </w:p>
    <w:p w:rsidR="00CB51CE" w:rsidRDefault="00CB51CE">
      <w:pPr>
        <w:pStyle w:val="Textoindependiente"/>
        <w:spacing w:before="83"/>
        <w:rPr>
          <w:rFonts w:ascii="Arial"/>
          <w:b/>
        </w:rPr>
      </w:pPr>
    </w:p>
    <w:p w:rsidR="00CB51CE" w:rsidRDefault="00EE17D4">
      <w:pPr>
        <w:pStyle w:val="Textoindependiente"/>
        <w:spacing w:line="276" w:lineRule="auto"/>
        <w:ind w:left="335" w:right="331"/>
        <w:jc w:val="both"/>
      </w:pPr>
      <w:r>
        <w:t>Antes</w:t>
      </w:r>
      <w:r>
        <w:rPr>
          <w:spacing w:val="-2"/>
        </w:rPr>
        <w:t xml:space="preserve"> </w:t>
      </w:r>
      <w:r>
        <w:t>de</w:t>
      </w:r>
      <w:r>
        <w:rPr>
          <w:spacing w:val="-1"/>
        </w:rPr>
        <w:t xml:space="preserve"> </w:t>
      </w:r>
      <w:r>
        <w:t>iniciar,</w:t>
      </w:r>
      <w:r>
        <w:rPr>
          <w:spacing w:val="-4"/>
        </w:rPr>
        <w:t xml:space="preserve"> </w:t>
      </w:r>
      <w:r>
        <w:t>se</w:t>
      </w:r>
      <w:r>
        <w:rPr>
          <w:spacing w:val="-1"/>
        </w:rPr>
        <w:t xml:space="preserve"> </w:t>
      </w:r>
      <w:r>
        <w:t>realizará</w:t>
      </w:r>
      <w:r>
        <w:rPr>
          <w:spacing w:val="-1"/>
        </w:rPr>
        <w:t xml:space="preserve"> </w:t>
      </w:r>
      <w:r>
        <w:t>un</w:t>
      </w:r>
      <w:r>
        <w:rPr>
          <w:spacing w:val="-1"/>
        </w:rPr>
        <w:t xml:space="preserve"> </w:t>
      </w:r>
      <w:r>
        <w:t>análisis</w:t>
      </w:r>
      <w:r>
        <w:rPr>
          <w:spacing w:val="-2"/>
        </w:rPr>
        <w:t xml:space="preserve"> </w:t>
      </w:r>
      <w:r>
        <w:t>del</w:t>
      </w:r>
      <w:r>
        <w:rPr>
          <w:spacing w:val="-1"/>
        </w:rPr>
        <w:t xml:space="preserve"> </w:t>
      </w:r>
      <w:r>
        <w:t>literal</w:t>
      </w:r>
      <w:r>
        <w:rPr>
          <w:spacing w:val="-1"/>
        </w:rPr>
        <w:t xml:space="preserve"> </w:t>
      </w:r>
      <w:r>
        <w:t>primero</w:t>
      </w:r>
      <w:r>
        <w:rPr>
          <w:spacing w:val="-1"/>
        </w:rPr>
        <w:t xml:space="preserve"> </w:t>
      </w:r>
      <w:r>
        <w:t>del</w:t>
      </w:r>
      <w:r>
        <w:rPr>
          <w:spacing w:val="-1"/>
        </w:rPr>
        <w:t xml:space="preserve"> </w:t>
      </w:r>
      <w:r>
        <w:t>artículo</w:t>
      </w:r>
      <w:r>
        <w:rPr>
          <w:spacing w:val="-1"/>
        </w:rPr>
        <w:t xml:space="preserve"> </w:t>
      </w:r>
      <w:r>
        <w:t>segundo,</w:t>
      </w:r>
      <w:r>
        <w:rPr>
          <w:spacing w:val="-4"/>
        </w:rPr>
        <w:t xml:space="preserve"> </w:t>
      </w:r>
      <w:r>
        <w:t>toda</w:t>
      </w:r>
      <w:r>
        <w:rPr>
          <w:spacing w:val="-1"/>
        </w:rPr>
        <w:t xml:space="preserve"> </w:t>
      </w:r>
      <w:r>
        <w:t>vez que el Instituto Distrital de Recreación y Deporte (IDRD) ya cuenta con un portal web destinado</w:t>
      </w:r>
      <w:r>
        <w:rPr>
          <w:spacing w:val="-17"/>
        </w:rPr>
        <w:t xml:space="preserve"> </w:t>
      </w:r>
      <w:r>
        <w:t>a</w:t>
      </w:r>
      <w:r>
        <w:rPr>
          <w:spacing w:val="-17"/>
        </w:rPr>
        <w:t xml:space="preserve"> </w:t>
      </w:r>
      <w:r>
        <w:t>la</w:t>
      </w:r>
      <w:r>
        <w:rPr>
          <w:spacing w:val="-16"/>
        </w:rPr>
        <w:t xml:space="preserve"> </w:t>
      </w:r>
      <w:r>
        <w:t>reservación</w:t>
      </w:r>
      <w:r>
        <w:rPr>
          <w:spacing w:val="-17"/>
        </w:rPr>
        <w:t xml:space="preserve"> </w:t>
      </w:r>
      <w:r>
        <w:t>de</w:t>
      </w:r>
      <w:r>
        <w:rPr>
          <w:spacing w:val="-17"/>
        </w:rPr>
        <w:t xml:space="preserve"> </w:t>
      </w:r>
      <w:r>
        <w:t>escenarios</w:t>
      </w:r>
      <w:r>
        <w:rPr>
          <w:spacing w:val="-17"/>
        </w:rPr>
        <w:t xml:space="preserve"> </w:t>
      </w:r>
      <w:r>
        <w:t>deportivos.</w:t>
      </w:r>
      <w:r>
        <w:rPr>
          <w:spacing w:val="-16"/>
        </w:rPr>
        <w:t xml:space="preserve"> </w:t>
      </w:r>
      <w:r>
        <w:t>Sin</w:t>
      </w:r>
      <w:r>
        <w:rPr>
          <w:spacing w:val="-17"/>
        </w:rPr>
        <w:t xml:space="preserve"> </w:t>
      </w:r>
      <w:r>
        <w:t>embargo,</w:t>
      </w:r>
      <w:r>
        <w:rPr>
          <w:spacing w:val="-17"/>
        </w:rPr>
        <w:t xml:space="preserve"> </w:t>
      </w:r>
      <w:r>
        <w:t>dicho</w:t>
      </w:r>
      <w:r>
        <w:rPr>
          <w:spacing w:val="-16"/>
        </w:rPr>
        <w:t xml:space="preserve"> </w:t>
      </w:r>
      <w:r>
        <w:t>portal</w:t>
      </w:r>
      <w:r>
        <w:rPr>
          <w:spacing w:val="-17"/>
        </w:rPr>
        <w:t xml:space="preserve"> </w:t>
      </w:r>
      <w:r>
        <w:t>no</w:t>
      </w:r>
      <w:r>
        <w:rPr>
          <w:spacing w:val="-17"/>
        </w:rPr>
        <w:t xml:space="preserve"> </w:t>
      </w:r>
      <w:r>
        <w:t>cumple con los criterios de accesibilidad, usabilidad ni claridad requeridos para garantizar un acceso efectivo por parte de la ciudadanía. En este contexto, la propuesta contenida en el presente proyecto de Acuerdo plantea lo siguiente:</w:t>
      </w:r>
    </w:p>
    <w:p w:rsidR="00CB51CE" w:rsidRDefault="00CB51CE">
      <w:pPr>
        <w:pStyle w:val="Textoindependiente"/>
        <w:spacing w:before="44"/>
      </w:pPr>
    </w:p>
    <w:p w:rsidR="00CB51CE" w:rsidRDefault="00EE17D4">
      <w:pPr>
        <w:ind w:left="1776" w:right="336"/>
        <w:jc w:val="both"/>
        <w:rPr>
          <w:rFonts w:ascii="Arial" w:hAnsi="Arial"/>
          <w:i/>
        </w:rPr>
      </w:pPr>
      <w:r>
        <w:rPr>
          <w:rFonts w:ascii="Arial" w:hAnsi="Arial"/>
          <w:i/>
        </w:rPr>
        <w:t>«1. Simplificación y racionalización en las condiciones de acceso y uso de los espacios</w:t>
      </w:r>
      <w:r>
        <w:rPr>
          <w:rFonts w:ascii="Arial" w:hAnsi="Arial"/>
          <w:i/>
          <w:spacing w:val="-10"/>
        </w:rPr>
        <w:t xml:space="preserve"> </w:t>
      </w:r>
      <w:r>
        <w:rPr>
          <w:rFonts w:ascii="Arial" w:hAnsi="Arial"/>
          <w:i/>
        </w:rPr>
        <w:t>deportivos:</w:t>
      </w:r>
      <w:r>
        <w:rPr>
          <w:rFonts w:ascii="Arial" w:hAnsi="Arial"/>
          <w:i/>
          <w:spacing w:val="-6"/>
        </w:rPr>
        <w:t xml:space="preserve"> </w:t>
      </w:r>
      <w:r>
        <w:rPr>
          <w:rFonts w:ascii="Arial" w:hAnsi="Arial"/>
          <w:i/>
        </w:rPr>
        <w:t>la</w:t>
      </w:r>
      <w:r>
        <w:rPr>
          <w:rFonts w:ascii="Arial" w:hAnsi="Arial"/>
          <w:i/>
          <w:spacing w:val="-2"/>
        </w:rPr>
        <w:t xml:space="preserve"> </w:t>
      </w:r>
      <w:r>
        <w:rPr>
          <w:rFonts w:ascii="Arial" w:hAnsi="Arial"/>
          <w:i/>
        </w:rPr>
        <w:t>Administración</w:t>
      </w:r>
      <w:r>
        <w:rPr>
          <w:rFonts w:ascii="Arial" w:hAnsi="Arial"/>
          <w:i/>
          <w:spacing w:val="-2"/>
        </w:rPr>
        <w:t xml:space="preserve"> </w:t>
      </w:r>
      <w:r>
        <w:rPr>
          <w:rFonts w:ascii="Arial" w:hAnsi="Arial"/>
          <w:i/>
        </w:rPr>
        <w:t>Distrital,</w:t>
      </w:r>
      <w:r>
        <w:rPr>
          <w:rFonts w:ascii="Arial" w:hAnsi="Arial"/>
          <w:i/>
          <w:spacing w:val="-6"/>
        </w:rPr>
        <w:t xml:space="preserve"> </w:t>
      </w:r>
      <w:r>
        <w:rPr>
          <w:rFonts w:ascii="Arial" w:hAnsi="Arial"/>
          <w:i/>
        </w:rPr>
        <w:t>en</w:t>
      </w:r>
      <w:r>
        <w:rPr>
          <w:rFonts w:ascii="Arial" w:hAnsi="Arial"/>
          <w:i/>
          <w:spacing w:val="-2"/>
        </w:rPr>
        <w:t xml:space="preserve"> </w:t>
      </w:r>
      <w:r>
        <w:rPr>
          <w:rFonts w:ascii="Arial" w:hAnsi="Arial"/>
          <w:i/>
        </w:rPr>
        <w:t>cabeza</w:t>
      </w:r>
      <w:r>
        <w:rPr>
          <w:rFonts w:ascii="Arial" w:hAnsi="Arial"/>
          <w:i/>
          <w:spacing w:val="-2"/>
        </w:rPr>
        <w:t xml:space="preserve"> </w:t>
      </w:r>
      <w:r>
        <w:rPr>
          <w:rFonts w:ascii="Arial" w:hAnsi="Arial"/>
          <w:i/>
        </w:rPr>
        <w:t>del</w:t>
      </w:r>
      <w:r>
        <w:rPr>
          <w:rFonts w:ascii="Arial" w:hAnsi="Arial"/>
          <w:i/>
          <w:spacing w:val="-4"/>
        </w:rPr>
        <w:t xml:space="preserve"> </w:t>
      </w:r>
      <w:r>
        <w:rPr>
          <w:rFonts w:ascii="Arial" w:hAnsi="Arial"/>
          <w:i/>
        </w:rPr>
        <w:t>Instituto</w:t>
      </w:r>
      <w:r>
        <w:rPr>
          <w:rFonts w:ascii="Arial" w:hAnsi="Arial"/>
          <w:i/>
          <w:spacing w:val="-2"/>
        </w:rPr>
        <w:t xml:space="preserve"> </w:t>
      </w:r>
      <w:r>
        <w:rPr>
          <w:rFonts w:ascii="Arial" w:hAnsi="Arial"/>
          <w:i/>
        </w:rPr>
        <w:t>Distrital</w:t>
      </w:r>
      <w:r>
        <w:rPr>
          <w:rFonts w:ascii="Arial" w:hAnsi="Arial"/>
          <w:i/>
          <w:spacing w:val="-4"/>
        </w:rPr>
        <w:t xml:space="preserve"> </w:t>
      </w:r>
      <w:r>
        <w:rPr>
          <w:rFonts w:ascii="Arial" w:hAnsi="Arial"/>
          <w:i/>
        </w:rPr>
        <w:t>de Recreación y Deporte—IDRD, realizará una caracterización de la totalidad de los trámites que resultan innecesarios o que se consideren barreras de acceso para el uso y goce de los espacios deportivos. Posteriormente, se eliminarán o modificarán cada uno de los trámites identificados, con el propósito de garantizar el uso y disfrute de los espacios deportivos en condiciones de transparencia, igualdad y equidad por parte de los distintos tipos de solicitantes (sector público, organismos deportivos, otros sectores, personas naturales, entre otros)».</w:t>
      </w:r>
    </w:p>
    <w:p w:rsidR="00CB51CE" w:rsidRDefault="00CB51CE">
      <w:pPr>
        <w:pStyle w:val="Textoindependiente"/>
        <w:spacing w:before="63"/>
        <w:rPr>
          <w:rFonts w:ascii="Arial"/>
          <w:i/>
          <w:sz w:val="22"/>
        </w:rPr>
      </w:pPr>
    </w:p>
    <w:p w:rsidR="00CB51CE" w:rsidRDefault="00EE17D4">
      <w:pPr>
        <w:pStyle w:val="Textoindependiente"/>
        <w:spacing w:line="278" w:lineRule="auto"/>
        <w:ind w:left="335" w:right="341"/>
        <w:jc w:val="both"/>
      </w:pPr>
      <w:r>
        <w:t>De forma resumida,</w:t>
      </w:r>
      <w:r>
        <w:rPr>
          <w:spacing w:val="-1"/>
        </w:rPr>
        <w:t xml:space="preserve"> </w:t>
      </w:r>
      <w:r>
        <w:t xml:space="preserve">este literal propone el desarrollo de una plataforma tecnológica que </w:t>
      </w:r>
      <w:proofErr w:type="gramStart"/>
      <w:r>
        <w:t>permita</w:t>
      </w:r>
      <w:r>
        <w:rPr>
          <w:spacing w:val="27"/>
        </w:rPr>
        <w:t xml:space="preserve">  </w:t>
      </w:r>
      <w:r>
        <w:t>a</w:t>
      </w:r>
      <w:proofErr w:type="gramEnd"/>
      <w:r>
        <w:rPr>
          <w:spacing w:val="26"/>
        </w:rPr>
        <w:t xml:space="preserve">  </w:t>
      </w:r>
      <w:r>
        <w:t>la</w:t>
      </w:r>
      <w:r>
        <w:rPr>
          <w:spacing w:val="27"/>
        </w:rPr>
        <w:t xml:space="preserve">  </w:t>
      </w:r>
      <w:r>
        <w:t>ciudadanía</w:t>
      </w:r>
      <w:r>
        <w:rPr>
          <w:spacing w:val="28"/>
        </w:rPr>
        <w:t xml:space="preserve">  </w:t>
      </w:r>
      <w:r>
        <w:t>reservar</w:t>
      </w:r>
      <w:r>
        <w:rPr>
          <w:spacing w:val="25"/>
        </w:rPr>
        <w:t xml:space="preserve">  </w:t>
      </w:r>
      <w:r>
        <w:t>los</w:t>
      </w:r>
      <w:r>
        <w:rPr>
          <w:spacing w:val="26"/>
        </w:rPr>
        <w:t xml:space="preserve">  </w:t>
      </w:r>
      <w:r>
        <w:t>escenarios</w:t>
      </w:r>
      <w:r>
        <w:rPr>
          <w:spacing w:val="27"/>
        </w:rPr>
        <w:t xml:space="preserve">  </w:t>
      </w:r>
      <w:r>
        <w:t>deportivos</w:t>
      </w:r>
      <w:r>
        <w:rPr>
          <w:spacing w:val="24"/>
        </w:rPr>
        <w:t xml:space="preserve">  </w:t>
      </w:r>
      <w:r>
        <w:t>públicos</w:t>
      </w:r>
      <w:r>
        <w:rPr>
          <w:spacing w:val="25"/>
        </w:rPr>
        <w:t xml:space="preserve">  </w:t>
      </w:r>
      <w:r>
        <w:t>de</w:t>
      </w:r>
      <w:r>
        <w:rPr>
          <w:spacing w:val="28"/>
        </w:rPr>
        <w:t xml:space="preserve">  </w:t>
      </w:r>
      <w:r>
        <w:rPr>
          <w:spacing w:val="-2"/>
        </w:rPr>
        <w:t>forma</w:t>
      </w:r>
    </w:p>
    <w:p w:rsidR="00CB51CE" w:rsidRDefault="00CB51CE">
      <w:pPr>
        <w:pStyle w:val="Textoindependiente"/>
        <w:spacing w:line="278"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23"/>
        <w:jc w:val="both"/>
      </w:pPr>
      <w:r>
        <w:t>centralizada.</w:t>
      </w:r>
      <w:r>
        <w:rPr>
          <w:spacing w:val="-8"/>
        </w:rPr>
        <w:t xml:space="preserve"> </w:t>
      </w:r>
      <w:r>
        <w:t>No</w:t>
      </w:r>
      <w:r>
        <w:rPr>
          <w:spacing w:val="-5"/>
        </w:rPr>
        <w:t xml:space="preserve"> </w:t>
      </w:r>
      <w:r>
        <w:t>obstante,</w:t>
      </w:r>
      <w:r>
        <w:rPr>
          <w:spacing w:val="-8"/>
        </w:rPr>
        <w:t xml:space="preserve"> </w:t>
      </w:r>
      <w:r>
        <w:t>el</w:t>
      </w:r>
      <w:r>
        <w:rPr>
          <w:spacing w:val="-5"/>
        </w:rPr>
        <w:t xml:space="preserve"> </w:t>
      </w:r>
      <w:r>
        <w:t>IDRD</w:t>
      </w:r>
      <w:r>
        <w:rPr>
          <w:spacing w:val="-5"/>
        </w:rPr>
        <w:t xml:space="preserve"> </w:t>
      </w:r>
      <w:r>
        <w:t>ya</w:t>
      </w:r>
      <w:r>
        <w:rPr>
          <w:spacing w:val="-5"/>
        </w:rPr>
        <w:t xml:space="preserve"> </w:t>
      </w:r>
      <w:r>
        <w:t>dispone</w:t>
      </w:r>
      <w:r>
        <w:rPr>
          <w:spacing w:val="-5"/>
        </w:rPr>
        <w:t xml:space="preserve"> </w:t>
      </w:r>
      <w:r>
        <w:t>de</w:t>
      </w:r>
      <w:r>
        <w:rPr>
          <w:spacing w:val="-5"/>
        </w:rPr>
        <w:t xml:space="preserve"> </w:t>
      </w:r>
      <w:r>
        <w:t>una</w:t>
      </w:r>
      <w:r>
        <w:rPr>
          <w:spacing w:val="-5"/>
        </w:rPr>
        <w:t xml:space="preserve"> </w:t>
      </w:r>
      <w:r>
        <w:t>página</w:t>
      </w:r>
      <w:r>
        <w:rPr>
          <w:spacing w:val="-5"/>
        </w:rPr>
        <w:t xml:space="preserve"> </w:t>
      </w:r>
      <w:r>
        <w:t>web</w:t>
      </w:r>
      <w:r>
        <w:rPr>
          <w:spacing w:val="-5"/>
        </w:rPr>
        <w:t xml:space="preserve"> </w:t>
      </w:r>
      <w:r>
        <w:t>con</w:t>
      </w:r>
      <w:r>
        <w:rPr>
          <w:spacing w:val="-5"/>
        </w:rPr>
        <w:t xml:space="preserve"> </w:t>
      </w:r>
      <w:r>
        <w:t>información</w:t>
      </w:r>
      <w:r>
        <w:rPr>
          <w:spacing w:val="-5"/>
        </w:rPr>
        <w:t xml:space="preserve"> </w:t>
      </w:r>
      <w:r>
        <w:t>sobre la reserva de canchas sintéticas (https://</w:t>
      </w:r>
      <w:hyperlink r:id="rId22">
        <w:r>
          <w:t>www.idrd.gov.co/parques-y-escenarios/reserva-</w:t>
        </w:r>
      </w:hyperlink>
      <w:r>
        <w:t xml:space="preserve"> de-canchas-</w:t>
      </w:r>
      <w:proofErr w:type="spellStart"/>
      <w:r>
        <w:t>sinteticas</w:t>
      </w:r>
      <w:proofErr w:type="spellEnd"/>
      <w:r>
        <w:t>) y un portal específico para reservas (https://portalciudadano.idrd.gov.co/parques/canchas-sinteticas), donde los usuarios pueden crear un perfil y gestionar la solicitud de uso de canchas sintéticas o de grama natural en todo el territorio distrital.</w:t>
      </w:r>
    </w:p>
    <w:p w:rsidR="00CB51CE" w:rsidRDefault="00CB51CE">
      <w:pPr>
        <w:pStyle w:val="Textoindependiente"/>
        <w:spacing w:before="45"/>
      </w:pPr>
    </w:p>
    <w:p w:rsidR="00CB51CE" w:rsidRDefault="00EE17D4">
      <w:pPr>
        <w:pStyle w:val="Textoindependiente"/>
        <w:spacing w:line="276" w:lineRule="auto"/>
        <w:ind w:left="335" w:right="331"/>
        <w:jc w:val="both"/>
      </w:pPr>
      <w:r>
        <w:t>Por</w:t>
      </w:r>
      <w:r>
        <w:rPr>
          <w:spacing w:val="-14"/>
        </w:rPr>
        <w:t xml:space="preserve"> </w:t>
      </w:r>
      <w:r>
        <w:t>otra</w:t>
      </w:r>
      <w:r>
        <w:rPr>
          <w:spacing w:val="-13"/>
        </w:rPr>
        <w:t xml:space="preserve"> </w:t>
      </w:r>
      <w:r>
        <w:t>parte,</w:t>
      </w:r>
      <w:r>
        <w:rPr>
          <w:spacing w:val="-16"/>
        </w:rPr>
        <w:t xml:space="preserve"> </w:t>
      </w:r>
      <w:r>
        <w:t>se</w:t>
      </w:r>
      <w:r>
        <w:rPr>
          <w:spacing w:val="-13"/>
        </w:rPr>
        <w:t xml:space="preserve"> </w:t>
      </w:r>
      <w:r>
        <w:t>ofrece</w:t>
      </w:r>
      <w:r>
        <w:rPr>
          <w:spacing w:val="-13"/>
        </w:rPr>
        <w:t xml:space="preserve"> </w:t>
      </w:r>
      <w:r>
        <w:t>a</w:t>
      </w:r>
      <w:r>
        <w:rPr>
          <w:spacing w:val="-13"/>
        </w:rPr>
        <w:t xml:space="preserve"> </w:t>
      </w:r>
      <w:r>
        <w:t>la</w:t>
      </w:r>
      <w:r>
        <w:rPr>
          <w:spacing w:val="-13"/>
        </w:rPr>
        <w:t xml:space="preserve"> </w:t>
      </w:r>
      <w:r>
        <w:t>ciudadanía</w:t>
      </w:r>
      <w:r>
        <w:rPr>
          <w:spacing w:val="-13"/>
        </w:rPr>
        <w:t xml:space="preserve"> </w:t>
      </w:r>
      <w:r>
        <w:t>la</w:t>
      </w:r>
      <w:r>
        <w:rPr>
          <w:spacing w:val="-13"/>
        </w:rPr>
        <w:t xml:space="preserve"> </w:t>
      </w:r>
      <w:r>
        <w:t>posibilidad</w:t>
      </w:r>
      <w:r>
        <w:rPr>
          <w:spacing w:val="-13"/>
        </w:rPr>
        <w:t xml:space="preserve"> </w:t>
      </w:r>
      <w:r>
        <w:t>de</w:t>
      </w:r>
      <w:r>
        <w:rPr>
          <w:spacing w:val="-13"/>
        </w:rPr>
        <w:t xml:space="preserve"> </w:t>
      </w:r>
      <w:r>
        <w:t>reservar</w:t>
      </w:r>
      <w:r>
        <w:rPr>
          <w:spacing w:val="-14"/>
        </w:rPr>
        <w:t xml:space="preserve"> </w:t>
      </w:r>
      <w:r>
        <w:t>virtualmente</w:t>
      </w:r>
      <w:r>
        <w:rPr>
          <w:spacing w:val="-13"/>
        </w:rPr>
        <w:t xml:space="preserve"> </w:t>
      </w:r>
      <w:r>
        <w:t>la</w:t>
      </w:r>
      <w:r>
        <w:rPr>
          <w:spacing w:val="-13"/>
        </w:rPr>
        <w:t xml:space="preserve"> </w:t>
      </w:r>
      <w:r>
        <w:t xml:space="preserve">práctica libre de natación a través del portal web del IDRD </w:t>
      </w:r>
      <w:hyperlink r:id="rId23">
        <w:r>
          <w:t>(www.idrd.gov.co).</w:t>
        </w:r>
      </w:hyperlink>
      <w:r>
        <w:t xml:space="preserve"> Sin embargo, al intentar completar el proceso de reserva a través del Portal Ciudadano, el sistema no arroja resultados, lo cual impide concretar la reserva.</w:t>
      </w:r>
    </w:p>
    <w:p w:rsidR="00CB51CE" w:rsidRDefault="00CB51CE">
      <w:pPr>
        <w:pStyle w:val="Textoindependiente"/>
        <w:spacing w:before="40"/>
      </w:pPr>
    </w:p>
    <w:p w:rsidR="00CB51CE" w:rsidRDefault="00EE17D4">
      <w:pPr>
        <w:pStyle w:val="Textoindependiente"/>
        <w:spacing w:line="276" w:lineRule="auto"/>
        <w:ind w:left="335" w:right="330"/>
        <w:jc w:val="both"/>
      </w:pPr>
      <w:r>
        <w:t>La</w:t>
      </w:r>
      <w:r>
        <w:rPr>
          <w:spacing w:val="-6"/>
        </w:rPr>
        <w:t xml:space="preserve"> </w:t>
      </w:r>
      <w:r>
        <w:t>página</w:t>
      </w:r>
      <w:r>
        <w:rPr>
          <w:spacing w:val="-6"/>
        </w:rPr>
        <w:t xml:space="preserve"> </w:t>
      </w:r>
      <w:r>
        <w:t>web</w:t>
      </w:r>
      <w:r>
        <w:rPr>
          <w:spacing w:val="-6"/>
        </w:rPr>
        <w:t xml:space="preserve"> </w:t>
      </w:r>
      <w:r>
        <w:t>de</w:t>
      </w:r>
      <w:r>
        <w:rPr>
          <w:spacing w:val="-6"/>
        </w:rPr>
        <w:t xml:space="preserve"> </w:t>
      </w:r>
      <w:r>
        <w:t>la</w:t>
      </w:r>
      <w:r>
        <w:rPr>
          <w:spacing w:val="-6"/>
        </w:rPr>
        <w:t xml:space="preserve"> </w:t>
      </w:r>
      <w:r>
        <w:t>Alcaldía</w:t>
      </w:r>
      <w:r>
        <w:rPr>
          <w:spacing w:val="-6"/>
        </w:rPr>
        <w:t xml:space="preserve"> </w:t>
      </w:r>
      <w:r>
        <w:t>Mayor</w:t>
      </w:r>
      <w:r>
        <w:rPr>
          <w:spacing w:val="-7"/>
        </w:rPr>
        <w:t xml:space="preserve"> </w:t>
      </w:r>
      <w:r>
        <w:t>de</w:t>
      </w:r>
      <w:r>
        <w:rPr>
          <w:spacing w:val="-6"/>
        </w:rPr>
        <w:t xml:space="preserve"> </w:t>
      </w:r>
      <w:r>
        <w:t>Bogotá</w:t>
      </w:r>
      <w:r>
        <w:rPr>
          <w:spacing w:val="-6"/>
        </w:rPr>
        <w:t xml:space="preserve"> </w:t>
      </w:r>
      <w:r>
        <w:t>indica</w:t>
      </w:r>
      <w:r>
        <w:rPr>
          <w:spacing w:val="-6"/>
        </w:rPr>
        <w:t xml:space="preserve"> </w:t>
      </w:r>
      <w:r>
        <w:t>que</w:t>
      </w:r>
      <w:r>
        <w:rPr>
          <w:spacing w:val="-6"/>
        </w:rPr>
        <w:t xml:space="preserve"> </w:t>
      </w:r>
      <w:r>
        <w:t>las</w:t>
      </w:r>
      <w:r>
        <w:rPr>
          <w:spacing w:val="-7"/>
        </w:rPr>
        <w:t xml:space="preserve"> </w:t>
      </w:r>
      <w:r>
        <w:t>reservas</w:t>
      </w:r>
      <w:r>
        <w:rPr>
          <w:spacing w:val="-7"/>
        </w:rPr>
        <w:t xml:space="preserve"> </w:t>
      </w:r>
      <w:r>
        <w:t>para</w:t>
      </w:r>
      <w:r>
        <w:rPr>
          <w:spacing w:val="-6"/>
        </w:rPr>
        <w:t xml:space="preserve"> </w:t>
      </w:r>
      <w:r>
        <w:t>práctica</w:t>
      </w:r>
      <w:r>
        <w:rPr>
          <w:spacing w:val="-6"/>
        </w:rPr>
        <w:t xml:space="preserve"> </w:t>
      </w:r>
      <w:r>
        <w:t>libre también pueden realizarse de forma presencial</w:t>
      </w:r>
      <w:r>
        <w:rPr>
          <w:spacing w:val="-1"/>
        </w:rPr>
        <w:t xml:space="preserve"> </w:t>
      </w:r>
      <w:r>
        <w:t xml:space="preserve">en los </w:t>
      </w:r>
      <w:proofErr w:type="spellStart"/>
      <w:r>
        <w:t>SuperCADE</w:t>
      </w:r>
      <w:proofErr w:type="spellEnd"/>
      <w:r>
        <w:t xml:space="preserve"> de Bosa, 20 de Julio y Américas, en horario de lunes a viernes de 8:00 a. m. a 3:30 p. m. Asimismo, se especifican los canales</w:t>
      </w:r>
      <w:r>
        <w:rPr>
          <w:spacing w:val="-5"/>
        </w:rPr>
        <w:t xml:space="preserve"> </w:t>
      </w:r>
      <w:r>
        <w:t>de contacto,</w:t>
      </w:r>
      <w:r>
        <w:rPr>
          <w:spacing w:val="-2"/>
        </w:rPr>
        <w:t xml:space="preserve"> </w:t>
      </w:r>
      <w:r>
        <w:t>incluidos números telefónicos como</w:t>
      </w:r>
      <w:r>
        <w:rPr>
          <w:spacing w:val="-4"/>
        </w:rPr>
        <w:t xml:space="preserve"> </w:t>
      </w:r>
      <w:r>
        <w:t>la</w:t>
      </w:r>
      <w:r>
        <w:rPr>
          <w:spacing w:val="-4"/>
        </w:rPr>
        <w:t xml:space="preserve"> </w:t>
      </w:r>
      <w:r>
        <w:t>línea Bogotá 195 y la operadora del IDRD (601) 660 5400, opción 0, con atención de lunes a viernes de 8:00 a. m. a 1:00 p. m. y de 2:00 p. m. a 4:30 p. m. En ciertos parques (</w:t>
      </w:r>
      <w:proofErr w:type="spellStart"/>
      <w:r>
        <w:t>Meissen</w:t>
      </w:r>
      <w:proofErr w:type="spellEnd"/>
      <w:r>
        <w:t xml:space="preserve">, La Serena, Patio Bonito, Candelaria la Nueva, El Virrey Sur, PAVCO-Autopista Sur y </w:t>
      </w:r>
      <w:proofErr w:type="spellStart"/>
      <w:r>
        <w:t>Sauzalito</w:t>
      </w:r>
      <w:proofErr w:type="spellEnd"/>
      <w:r>
        <w:t>), la gestión debe hacerse de manera presencial, lo cual no resulta viable para ciudadanos que carecen de tiempo o residen lejos de dichos puntos de atención.</w:t>
      </w:r>
    </w:p>
    <w:p w:rsidR="00CB51CE" w:rsidRDefault="00CB51CE">
      <w:pPr>
        <w:pStyle w:val="Textoindependiente"/>
        <w:spacing w:before="44"/>
      </w:pPr>
    </w:p>
    <w:p w:rsidR="00CB51CE" w:rsidRDefault="00EE17D4">
      <w:pPr>
        <w:pStyle w:val="Textoindependiente"/>
        <w:spacing w:line="276" w:lineRule="auto"/>
        <w:ind w:left="335" w:right="336"/>
        <w:jc w:val="both"/>
      </w:pPr>
      <w:r>
        <w:t>En el caso de las canchas de tenis distritales, no es posible realizar reservas de forma virtual. Según la misma fuente oficial, los horarios deben ser confirmados directamente con la administración del parque correspondiente, y la solicitud debe enviarse al correo electrónico</w:t>
      </w:r>
      <w:r>
        <w:rPr>
          <w:spacing w:val="-8"/>
        </w:rPr>
        <w:t xml:space="preserve"> </w:t>
      </w:r>
      <w:r>
        <w:t>designado</w:t>
      </w:r>
      <w:r>
        <w:rPr>
          <w:spacing w:val="-8"/>
        </w:rPr>
        <w:t xml:space="preserve"> </w:t>
      </w:r>
      <w:r>
        <w:t>para</w:t>
      </w:r>
      <w:r>
        <w:rPr>
          <w:spacing w:val="-8"/>
        </w:rPr>
        <w:t xml:space="preserve"> </w:t>
      </w:r>
      <w:r>
        <w:t>cada</w:t>
      </w:r>
      <w:r>
        <w:rPr>
          <w:spacing w:val="-8"/>
        </w:rPr>
        <w:t xml:space="preserve"> </w:t>
      </w:r>
      <w:r>
        <w:t>lugar,</w:t>
      </w:r>
      <w:r>
        <w:rPr>
          <w:spacing w:val="-11"/>
        </w:rPr>
        <w:t xml:space="preserve"> </w:t>
      </w:r>
      <w:r>
        <w:t>listado</w:t>
      </w:r>
      <w:r>
        <w:rPr>
          <w:spacing w:val="-8"/>
        </w:rPr>
        <w:t xml:space="preserve"> </w:t>
      </w:r>
      <w:r>
        <w:t>en</w:t>
      </w:r>
      <w:r>
        <w:rPr>
          <w:spacing w:val="-8"/>
        </w:rPr>
        <w:t xml:space="preserve"> </w:t>
      </w:r>
      <w:r>
        <w:t>un</w:t>
      </w:r>
      <w:r>
        <w:rPr>
          <w:spacing w:val="-8"/>
        </w:rPr>
        <w:t xml:space="preserve"> </w:t>
      </w:r>
      <w:r>
        <w:t>archivo</w:t>
      </w:r>
      <w:r>
        <w:rPr>
          <w:spacing w:val="-8"/>
        </w:rPr>
        <w:t xml:space="preserve"> </w:t>
      </w:r>
      <w:r>
        <w:t>PDF</w:t>
      </w:r>
      <w:r>
        <w:rPr>
          <w:spacing w:val="-11"/>
        </w:rPr>
        <w:t xml:space="preserve"> </w:t>
      </w:r>
      <w:r>
        <w:t>disponible</w:t>
      </w:r>
      <w:r>
        <w:rPr>
          <w:spacing w:val="-8"/>
        </w:rPr>
        <w:t xml:space="preserve"> </w:t>
      </w:r>
      <w:r>
        <w:t>en</w:t>
      </w:r>
      <w:r>
        <w:rPr>
          <w:spacing w:val="-8"/>
        </w:rPr>
        <w:t xml:space="preserve"> </w:t>
      </w:r>
      <w:r>
        <w:t>la</w:t>
      </w:r>
      <w:r>
        <w:rPr>
          <w:spacing w:val="-8"/>
        </w:rPr>
        <w:t xml:space="preserve"> </w:t>
      </w:r>
      <w:r>
        <w:t xml:space="preserve">página </w:t>
      </w:r>
      <w:r>
        <w:rPr>
          <w:spacing w:val="-2"/>
        </w:rPr>
        <w:t>institucional.</w:t>
      </w:r>
    </w:p>
    <w:p w:rsidR="00CB51CE" w:rsidRDefault="00CB51CE">
      <w:pPr>
        <w:pStyle w:val="Textoindependiente"/>
        <w:spacing w:before="43"/>
      </w:pPr>
    </w:p>
    <w:p w:rsidR="00CB51CE" w:rsidRDefault="00EE17D4">
      <w:pPr>
        <w:pStyle w:val="Textoindependiente"/>
        <w:spacing w:line="276" w:lineRule="auto"/>
        <w:ind w:left="335" w:right="326"/>
        <w:jc w:val="both"/>
      </w:pPr>
      <w:r>
        <w:t>En</w:t>
      </w:r>
      <w:r>
        <w:rPr>
          <w:spacing w:val="-6"/>
        </w:rPr>
        <w:t xml:space="preserve"> </w:t>
      </w:r>
      <w:r>
        <w:t>suma,</w:t>
      </w:r>
      <w:r>
        <w:rPr>
          <w:spacing w:val="-9"/>
        </w:rPr>
        <w:t xml:space="preserve"> </w:t>
      </w:r>
      <w:r>
        <w:t>la</w:t>
      </w:r>
      <w:r>
        <w:rPr>
          <w:spacing w:val="-6"/>
        </w:rPr>
        <w:t xml:space="preserve"> </w:t>
      </w:r>
      <w:r>
        <w:t>experiencia</w:t>
      </w:r>
      <w:r>
        <w:rPr>
          <w:spacing w:val="-6"/>
        </w:rPr>
        <w:t xml:space="preserve"> </w:t>
      </w:r>
      <w:r>
        <w:t>actual</w:t>
      </w:r>
      <w:r>
        <w:rPr>
          <w:spacing w:val="-6"/>
        </w:rPr>
        <w:t xml:space="preserve"> </w:t>
      </w:r>
      <w:r>
        <w:t>de</w:t>
      </w:r>
      <w:r>
        <w:rPr>
          <w:spacing w:val="-6"/>
        </w:rPr>
        <w:t xml:space="preserve"> </w:t>
      </w:r>
      <w:r>
        <w:t>los</w:t>
      </w:r>
      <w:r>
        <w:rPr>
          <w:spacing w:val="-7"/>
        </w:rPr>
        <w:t xml:space="preserve"> </w:t>
      </w:r>
      <w:r>
        <w:t>usuarios</w:t>
      </w:r>
      <w:r>
        <w:rPr>
          <w:spacing w:val="-7"/>
        </w:rPr>
        <w:t xml:space="preserve"> </w:t>
      </w:r>
      <w:r>
        <w:t>es</w:t>
      </w:r>
      <w:r>
        <w:rPr>
          <w:spacing w:val="-7"/>
        </w:rPr>
        <w:t xml:space="preserve"> </w:t>
      </w:r>
      <w:r>
        <w:t>fragmentada,</w:t>
      </w:r>
      <w:r>
        <w:rPr>
          <w:spacing w:val="-9"/>
        </w:rPr>
        <w:t xml:space="preserve"> </w:t>
      </w:r>
      <w:r>
        <w:t>confusa</w:t>
      </w:r>
      <w:r>
        <w:rPr>
          <w:spacing w:val="-6"/>
        </w:rPr>
        <w:t xml:space="preserve"> </w:t>
      </w:r>
      <w:r>
        <w:t>y</w:t>
      </w:r>
      <w:r>
        <w:rPr>
          <w:spacing w:val="-7"/>
        </w:rPr>
        <w:t xml:space="preserve"> </w:t>
      </w:r>
      <w:r>
        <w:t>poco</w:t>
      </w:r>
      <w:r>
        <w:rPr>
          <w:spacing w:val="-6"/>
        </w:rPr>
        <w:t xml:space="preserve"> </w:t>
      </w:r>
      <w:r>
        <w:t>eficiente. La ciudadanía debe consultar múltiples páginas para acceder a información dispersa, limitada a correos electrónicos o teléfonos sin garantía de respuesta oportuna. Además, la falta de visibilidad en tiempo real de la disponibilidad horaria genera opacidad y desincentiva el uso de los espacios.</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line="276" w:lineRule="auto"/>
        <w:ind w:left="335" w:right="332"/>
        <w:jc w:val="both"/>
      </w:pPr>
      <w:r>
        <w:t>Por</w:t>
      </w:r>
      <w:r>
        <w:rPr>
          <w:spacing w:val="-1"/>
        </w:rPr>
        <w:t xml:space="preserve"> </w:t>
      </w:r>
      <w:r>
        <w:t>tanto,</w:t>
      </w:r>
      <w:r>
        <w:rPr>
          <w:spacing w:val="-3"/>
        </w:rPr>
        <w:t xml:space="preserve"> </w:t>
      </w:r>
      <w:r>
        <w:t>el literal primero del artículo segundo</w:t>
      </w:r>
      <w:r>
        <w:rPr>
          <w:spacing w:val="-5"/>
        </w:rPr>
        <w:t xml:space="preserve"> </w:t>
      </w:r>
      <w:r>
        <w:t>permitiría la creación de un portal único, transparente y accesible para la gestión de todos los escenarios deportivos del Distrito. Esto</w:t>
      </w:r>
      <w:r>
        <w:rPr>
          <w:spacing w:val="-17"/>
        </w:rPr>
        <w:t xml:space="preserve"> </w:t>
      </w:r>
      <w:r>
        <w:t>evitaría</w:t>
      </w:r>
      <w:r>
        <w:rPr>
          <w:spacing w:val="-16"/>
        </w:rPr>
        <w:t xml:space="preserve"> </w:t>
      </w:r>
      <w:r>
        <w:t>que</w:t>
      </w:r>
      <w:r>
        <w:rPr>
          <w:spacing w:val="-16"/>
        </w:rPr>
        <w:t xml:space="preserve"> </w:t>
      </w:r>
      <w:r>
        <w:t>la</w:t>
      </w:r>
      <w:r>
        <w:rPr>
          <w:spacing w:val="-16"/>
        </w:rPr>
        <w:t xml:space="preserve"> </w:t>
      </w:r>
      <w:r>
        <w:t>reserva</w:t>
      </w:r>
      <w:r>
        <w:rPr>
          <w:spacing w:val="-16"/>
        </w:rPr>
        <w:t xml:space="preserve"> </w:t>
      </w:r>
      <w:r>
        <w:t>se</w:t>
      </w:r>
      <w:r>
        <w:rPr>
          <w:spacing w:val="-16"/>
        </w:rPr>
        <w:t xml:space="preserve"> </w:t>
      </w:r>
      <w:r>
        <w:t>convierta</w:t>
      </w:r>
      <w:r>
        <w:rPr>
          <w:spacing w:val="-16"/>
        </w:rPr>
        <w:t xml:space="preserve"> </w:t>
      </w:r>
      <w:r>
        <w:t>en</w:t>
      </w:r>
      <w:r>
        <w:rPr>
          <w:spacing w:val="-16"/>
        </w:rPr>
        <w:t xml:space="preserve"> </w:t>
      </w:r>
      <w:r>
        <w:t>un</w:t>
      </w:r>
      <w:r>
        <w:rPr>
          <w:spacing w:val="-16"/>
        </w:rPr>
        <w:t xml:space="preserve"> </w:t>
      </w:r>
      <w:r>
        <w:t>proceso</w:t>
      </w:r>
      <w:r>
        <w:rPr>
          <w:spacing w:val="-16"/>
        </w:rPr>
        <w:t xml:space="preserve"> </w:t>
      </w:r>
      <w:r>
        <w:t>engorroso</w:t>
      </w:r>
      <w:r>
        <w:rPr>
          <w:spacing w:val="-16"/>
        </w:rPr>
        <w:t xml:space="preserve"> </w:t>
      </w:r>
      <w:r>
        <w:t>y</w:t>
      </w:r>
      <w:r>
        <w:rPr>
          <w:spacing w:val="-17"/>
        </w:rPr>
        <w:t xml:space="preserve"> </w:t>
      </w:r>
      <w:r>
        <w:t>disuasorio,</w:t>
      </w:r>
      <w:r>
        <w:rPr>
          <w:spacing w:val="-17"/>
        </w:rPr>
        <w:t xml:space="preserve"> </w:t>
      </w:r>
      <w:r>
        <w:t>facilitando así el ejercicio efectivo del derecho a la recreación.</w:t>
      </w:r>
    </w:p>
    <w:p w:rsidR="00CB51CE" w:rsidRDefault="00CB51CE">
      <w:pPr>
        <w:pStyle w:val="Textoindependiente"/>
        <w:spacing w:before="45"/>
      </w:pPr>
    </w:p>
    <w:p w:rsidR="00CB51CE" w:rsidRDefault="00EE17D4">
      <w:pPr>
        <w:pStyle w:val="Textoindependiente"/>
        <w:spacing w:line="276" w:lineRule="auto"/>
        <w:ind w:left="335" w:right="342"/>
        <w:jc w:val="both"/>
      </w:pPr>
      <w:r>
        <w:t>Finalmente, se resaltarán a continuación los artículos del proyecto de acuerdo que coinciden con las modificaciones recientes introducidas en el Protocolo de Aprovechamiento Económico (PAE),</w:t>
      </w:r>
      <w:r>
        <w:rPr>
          <w:spacing w:val="-3"/>
        </w:rPr>
        <w:t xml:space="preserve"> </w:t>
      </w:r>
      <w:r>
        <w:t>particularmente en lo concerniente</w:t>
      </w:r>
      <w:r>
        <w:rPr>
          <w:spacing w:val="-5"/>
        </w:rPr>
        <w:t xml:space="preserve"> </w:t>
      </w:r>
      <w:r>
        <w:t>al uso y</w:t>
      </w:r>
      <w:r>
        <w:rPr>
          <w:spacing w:val="-1"/>
        </w:rPr>
        <w:t xml:space="preserve"> </w:t>
      </w:r>
      <w:r>
        <w:t>acceso de escenarios deportivos distritales.</w:t>
      </w:r>
    </w:p>
    <w:p w:rsidR="00CB51CE" w:rsidRDefault="00CB51CE">
      <w:pPr>
        <w:pStyle w:val="Textoindependiente"/>
        <w:spacing w:before="39"/>
      </w:pPr>
    </w:p>
    <w:p w:rsidR="00CB51CE" w:rsidRDefault="00EE17D4">
      <w:pPr>
        <w:pStyle w:val="Ttulo2"/>
        <w:numPr>
          <w:ilvl w:val="1"/>
          <w:numId w:val="3"/>
        </w:numPr>
        <w:tabs>
          <w:tab w:val="left" w:pos="798"/>
        </w:tabs>
        <w:spacing w:before="1"/>
        <w:ind w:left="798" w:hanging="463"/>
      </w:pPr>
      <w:r>
        <w:t>Análisis</w:t>
      </w:r>
      <w:r>
        <w:rPr>
          <w:spacing w:val="-3"/>
        </w:rPr>
        <w:t xml:space="preserve"> </w:t>
      </w:r>
      <w:r>
        <w:t>de</w:t>
      </w:r>
      <w:r>
        <w:rPr>
          <w:spacing w:val="2"/>
        </w:rPr>
        <w:t xml:space="preserve"> </w:t>
      </w:r>
      <w:r>
        <w:t>los</w:t>
      </w:r>
      <w:r>
        <w:rPr>
          <w:spacing w:val="-3"/>
        </w:rPr>
        <w:t xml:space="preserve"> </w:t>
      </w:r>
      <w:r>
        <w:t>numerales 3</w:t>
      </w:r>
      <w:r>
        <w:rPr>
          <w:spacing w:val="-2"/>
        </w:rPr>
        <w:t xml:space="preserve"> </w:t>
      </w:r>
      <w:r>
        <w:t>y</w:t>
      </w:r>
      <w:r>
        <w:rPr>
          <w:spacing w:val="-8"/>
        </w:rPr>
        <w:t xml:space="preserve"> </w:t>
      </w:r>
      <w:r>
        <w:t>4</w:t>
      </w:r>
      <w:r>
        <w:rPr>
          <w:spacing w:val="3"/>
        </w:rPr>
        <w:t xml:space="preserve"> </w:t>
      </w:r>
      <w:r>
        <w:t>del</w:t>
      </w:r>
      <w:r>
        <w:rPr>
          <w:spacing w:val="-6"/>
        </w:rPr>
        <w:t xml:space="preserve"> </w:t>
      </w:r>
      <w:r>
        <w:t>artículo</w:t>
      </w:r>
      <w:r>
        <w:rPr>
          <w:spacing w:val="1"/>
        </w:rPr>
        <w:t xml:space="preserve"> </w:t>
      </w:r>
      <w:proofErr w:type="spellStart"/>
      <w:r>
        <w:rPr>
          <w:i/>
          <w:spacing w:val="-2"/>
        </w:rPr>
        <w:t>ibidem</w:t>
      </w:r>
      <w:proofErr w:type="spellEnd"/>
      <w:r>
        <w:rPr>
          <w:spacing w:val="-2"/>
        </w:rPr>
        <w:t>:</w:t>
      </w:r>
    </w:p>
    <w:p w:rsidR="00CB51CE" w:rsidRDefault="00CB51CE">
      <w:pPr>
        <w:pStyle w:val="Textoindependiente"/>
        <w:spacing w:before="87"/>
        <w:rPr>
          <w:rFonts w:ascii="Arial"/>
          <w:b/>
        </w:rPr>
      </w:pPr>
    </w:p>
    <w:p w:rsidR="00CB51CE" w:rsidRDefault="00EE17D4">
      <w:pPr>
        <w:ind w:left="1776" w:right="328"/>
        <w:jc w:val="both"/>
        <w:rPr>
          <w:rFonts w:ascii="Arial" w:hAnsi="Arial"/>
          <w:i/>
        </w:rPr>
      </w:pPr>
      <w:r>
        <w:rPr>
          <w:rFonts w:ascii="Arial" w:hAnsi="Arial"/>
          <w:i/>
        </w:rPr>
        <w:t>«3. Definición de franjas horarias y criterios de equilibrio para el uso de los espacios deportivos: la asignación de los escenarios deportivos deberá atender criterios de equidad y proporcionalidad dependiendo del tipo de actividad que allí se</w:t>
      </w:r>
      <w:r>
        <w:rPr>
          <w:rFonts w:ascii="Arial" w:hAnsi="Arial"/>
          <w:i/>
          <w:spacing w:val="-4"/>
        </w:rPr>
        <w:t xml:space="preserve"> </w:t>
      </w:r>
      <w:r>
        <w:rPr>
          <w:rFonts w:ascii="Arial" w:hAnsi="Arial"/>
          <w:i/>
        </w:rPr>
        <w:t>desarrolle</w:t>
      </w:r>
      <w:r>
        <w:rPr>
          <w:rFonts w:ascii="Arial" w:hAnsi="Arial"/>
          <w:i/>
          <w:spacing w:val="-4"/>
        </w:rPr>
        <w:t xml:space="preserve"> </w:t>
      </w:r>
      <w:r>
        <w:rPr>
          <w:rFonts w:ascii="Arial" w:hAnsi="Arial"/>
          <w:i/>
        </w:rPr>
        <w:t>(actividades</w:t>
      </w:r>
      <w:r>
        <w:rPr>
          <w:rFonts w:ascii="Arial" w:hAnsi="Arial"/>
          <w:i/>
          <w:spacing w:val="-7"/>
        </w:rPr>
        <w:t xml:space="preserve"> </w:t>
      </w:r>
      <w:r>
        <w:rPr>
          <w:rFonts w:ascii="Arial" w:hAnsi="Arial"/>
          <w:i/>
        </w:rPr>
        <w:t>recreativas,</w:t>
      </w:r>
      <w:r>
        <w:rPr>
          <w:rFonts w:ascii="Arial" w:hAnsi="Arial"/>
          <w:i/>
          <w:spacing w:val="-8"/>
        </w:rPr>
        <w:t xml:space="preserve"> </w:t>
      </w:r>
      <w:r>
        <w:rPr>
          <w:rFonts w:ascii="Arial" w:hAnsi="Arial"/>
          <w:i/>
        </w:rPr>
        <w:t>deportivas</w:t>
      </w:r>
      <w:r>
        <w:rPr>
          <w:rFonts w:ascii="Arial" w:hAnsi="Arial"/>
          <w:i/>
          <w:spacing w:val="-7"/>
        </w:rPr>
        <w:t xml:space="preserve"> </w:t>
      </w:r>
      <w:r>
        <w:rPr>
          <w:rFonts w:ascii="Arial" w:hAnsi="Arial"/>
          <w:i/>
        </w:rPr>
        <w:t>y</w:t>
      </w:r>
      <w:r>
        <w:rPr>
          <w:rFonts w:ascii="Arial" w:hAnsi="Arial"/>
          <w:i/>
          <w:spacing w:val="-7"/>
        </w:rPr>
        <w:t xml:space="preserve"> </w:t>
      </w:r>
      <w:r>
        <w:rPr>
          <w:rFonts w:ascii="Arial" w:hAnsi="Arial"/>
          <w:i/>
        </w:rPr>
        <w:t>de</w:t>
      </w:r>
      <w:r>
        <w:rPr>
          <w:rFonts w:ascii="Arial" w:hAnsi="Arial"/>
          <w:i/>
          <w:spacing w:val="-4"/>
        </w:rPr>
        <w:t xml:space="preserve"> </w:t>
      </w:r>
      <w:r>
        <w:rPr>
          <w:rFonts w:ascii="Arial" w:hAnsi="Arial"/>
          <w:i/>
        </w:rPr>
        <w:t>práctica</w:t>
      </w:r>
      <w:r>
        <w:rPr>
          <w:rFonts w:ascii="Arial" w:hAnsi="Arial"/>
          <w:i/>
          <w:spacing w:val="-4"/>
        </w:rPr>
        <w:t xml:space="preserve"> </w:t>
      </w:r>
      <w:r>
        <w:rPr>
          <w:rFonts w:ascii="Arial" w:hAnsi="Arial"/>
          <w:i/>
        </w:rPr>
        <w:t>libre),</w:t>
      </w:r>
      <w:r>
        <w:rPr>
          <w:rFonts w:ascii="Arial" w:hAnsi="Arial"/>
          <w:i/>
          <w:spacing w:val="-8"/>
        </w:rPr>
        <w:t xml:space="preserve"> </w:t>
      </w:r>
      <w:r>
        <w:rPr>
          <w:rFonts w:ascii="Arial" w:hAnsi="Arial"/>
          <w:i/>
        </w:rPr>
        <w:t>así</w:t>
      </w:r>
      <w:r>
        <w:rPr>
          <w:rFonts w:ascii="Arial" w:hAnsi="Arial"/>
          <w:i/>
          <w:spacing w:val="-8"/>
        </w:rPr>
        <w:t xml:space="preserve"> </w:t>
      </w:r>
      <w:r>
        <w:rPr>
          <w:rFonts w:ascii="Arial" w:hAnsi="Arial"/>
          <w:i/>
        </w:rPr>
        <w:t>como</w:t>
      </w:r>
      <w:r>
        <w:rPr>
          <w:rFonts w:ascii="Arial" w:hAnsi="Arial"/>
          <w:i/>
          <w:spacing w:val="-4"/>
        </w:rPr>
        <w:t xml:space="preserve"> </w:t>
      </w:r>
      <w:r>
        <w:rPr>
          <w:rFonts w:ascii="Arial" w:hAnsi="Arial"/>
          <w:i/>
        </w:rPr>
        <w:t>del tipo</w:t>
      </w:r>
      <w:r>
        <w:rPr>
          <w:rFonts w:ascii="Arial" w:hAnsi="Arial"/>
          <w:i/>
          <w:spacing w:val="-6"/>
        </w:rPr>
        <w:t xml:space="preserve"> </w:t>
      </w:r>
      <w:r>
        <w:rPr>
          <w:rFonts w:ascii="Arial" w:hAnsi="Arial"/>
          <w:i/>
        </w:rPr>
        <w:t>de</w:t>
      </w:r>
      <w:r>
        <w:rPr>
          <w:rFonts w:ascii="Arial" w:hAnsi="Arial"/>
          <w:i/>
          <w:spacing w:val="-6"/>
        </w:rPr>
        <w:t xml:space="preserve"> </w:t>
      </w:r>
      <w:r>
        <w:rPr>
          <w:rFonts w:ascii="Arial" w:hAnsi="Arial"/>
          <w:i/>
        </w:rPr>
        <w:t>solicitante.</w:t>
      </w:r>
      <w:r>
        <w:rPr>
          <w:rFonts w:ascii="Arial" w:hAnsi="Arial"/>
          <w:i/>
          <w:spacing w:val="-10"/>
        </w:rPr>
        <w:t xml:space="preserve"> </w:t>
      </w:r>
      <w:r>
        <w:rPr>
          <w:rFonts w:ascii="Arial" w:hAnsi="Arial"/>
          <w:i/>
        </w:rPr>
        <w:t>En</w:t>
      </w:r>
      <w:r>
        <w:rPr>
          <w:rFonts w:ascii="Arial" w:hAnsi="Arial"/>
          <w:i/>
          <w:spacing w:val="-6"/>
        </w:rPr>
        <w:t xml:space="preserve"> </w:t>
      </w:r>
      <w:r>
        <w:rPr>
          <w:rFonts w:ascii="Arial" w:hAnsi="Arial"/>
          <w:i/>
        </w:rPr>
        <w:t>todo</w:t>
      </w:r>
      <w:r>
        <w:rPr>
          <w:rFonts w:ascii="Arial" w:hAnsi="Arial"/>
          <w:i/>
          <w:spacing w:val="-6"/>
        </w:rPr>
        <w:t xml:space="preserve"> </w:t>
      </w:r>
      <w:r>
        <w:rPr>
          <w:rFonts w:ascii="Arial" w:hAnsi="Arial"/>
          <w:i/>
        </w:rPr>
        <w:t>caso,</w:t>
      </w:r>
      <w:r>
        <w:rPr>
          <w:rFonts w:ascii="Arial" w:hAnsi="Arial"/>
          <w:i/>
          <w:spacing w:val="-10"/>
        </w:rPr>
        <w:t xml:space="preserve"> </w:t>
      </w:r>
      <w:r>
        <w:rPr>
          <w:rFonts w:ascii="Arial" w:hAnsi="Arial"/>
          <w:i/>
        </w:rPr>
        <w:t>la</w:t>
      </w:r>
      <w:r>
        <w:rPr>
          <w:rFonts w:ascii="Arial" w:hAnsi="Arial"/>
          <w:i/>
          <w:spacing w:val="-6"/>
        </w:rPr>
        <w:t xml:space="preserve"> </w:t>
      </w:r>
      <w:r>
        <w:rPr>
          <w:rFonts w:ascii="Arial" w:hAnsi="Arial"/>
          <w:i/>
        </w:rPr>
        <w:t>Administración</w:t>
      </w:r>
      <w:r>
        <w:rPr>
          <w:rFonts w:ascii="Arial" w:hAnsi="Arial"/>
          <w:i/>
          <w:spacing w:val="-6"/>
        </w:rPr>
        <w:t xml:space="preserve"> </w:t>
      </w:r>
      <w:r>
        <w:rPr>
          <w:rFonts w:ascii="Arial" w:hAnsi="Arial"/>
          <w:i/>
        </w:rPr>
        <w:t>Distrital,</w:t>
      </w:r>
      <w:r>
        <w:rPr>
          <w:rFonts w:ascii="Arial" w:hAnsi="Arial"/>
          <w:i/>
          <w:spacing w:val="-10"/>
        </w:rPr>
        <w:t xml:space="preserve"> </w:t>
      </w:r>
      <w:r>
        <w:rPr>
          <w:rFonts w:ascii="Arial" w:hAnsi="Arial"/>
          <w:i/>
        </w:rPr>
        <w:t>en</w:t>
      </w:r>
      <w:r>
        <w:rPr>
          <w:rFonts w:ascii="Arial" w:hAnsi="Arial"/>
          <w:i/>
          <w:spacing w:val="-6"/>
        </w:rPr>
        <w:t xml:space="preserve"> </w:t>
      </w:r>
      <w:r>
        <w:rPr>
          <w:rFonts w:ascii="Arial" w:hAnsi="Arial"/>
          <w:i/>
        </w:rPr>
        <w:t>cabeza</w:t>
      </w:r>
      <w:r>
        <w:rPr>
          <w:rFonts w:ascii="Arial" w:hAnsi="Arial"/>
          <w:i/>
          <w:spacing w:val="-11"/>
        </w:rPr>
        <w:t xml:space="preserve"> </w:t>
      </w:r>
      <w:r>
        <w:rPr>
          <w:rFonts w:ascii="Arial" w:hAnsi="Arial"/>
          <w:i/>
        </w:rPr>
        <w:t>del</w:t>
      </w:r>
      <w:r>
        <w:rPr>
          <w:rFonts w:ascii="Arial" w:hAnsi="Arial"/>
          <w:i/>
          <w:spacing w:val="-8"/>
        </w:rPr>
        <w:t xml:space="preserve"> </w:t>
      </w:r>
      <w:r>
        <w:rPr>
          <w:rFonts w:ascii="Arial" w:hAnsi="Arial"/>
          <w:i/>
        </w:rPr>
        <w:t>Instituto Distrital de Recreación y Deporte—IDRD, definirá un mínimo de horas de asignación de prácticas libres por cada escenario administrado. El mínimo de horas definido deberá responder a un análisis diferencial riguroso de demanda y garantizar equilibrio en los horarios hábiles para su uso.</w:t>
      </w:r>
    </w:p>
    <w:p w:rsidR="00CB51CE" w:rsidRDefault="00CB51CE">
      <w:pPr>
        <w:pStyle w:val="Textoindependiente"/>
        <w:spacing w:before="1"/>
        <w:rPr>
          <w:rFonts w:ascii="Arial"/>
          <w:i/>
          <w:sz w:val="22"/>
        </w:rPr>
      </w:pPr>
    </w:p>
    <w:p w:rsidR="00CB51CE" w:rsidRDefault="00EE17D4">
      <w:pPr>
        <w:ind w:left="1776" w:right="329"/>
        <w:jc w:val="both"/>
        <w:rPr>
          <w:rFonts w:ascii="Arial" w:hAnsi="Arial"/>
          <w:i/>
        </w:rPr>
      </w:pPr>
      <w:r>
        <w:rPr>
          <w:rFonts w:ascii="Arial" w:hAnsi="Arial"/>
          <w:i/>
        </w:rPr>
        <w:t>4. Prevalencia de la gratuidad: la asignación de los espacios deportivos se realizará</w:t>
      </w:r>
      <w:r>
        <w:rPr>
          <w:rFonts w:ascii="Arial" w:hAnsi="Arial"/>
          <w:i/>
          <w:spacing w:val="-1"/>
        </w:rPr>
        <w:t xml:space="preserve"> </w:t>
      </w:r>
      <w:r>
        <w:rPr>
          <w:rFonts w:ascii="Arial" w:hAnsi="Arial"/>
          <w:i/>
        </w:rPr>
        <w:t>con</w:t>
      </w:r>
      <w:r>
        <w:rPr>
          <w:rFonts w:ascii="Arial" w:hAnsi="Arial"/>
          <w:i/>
          <w:spacing w:val="-1"/>
        </w:rPr>
        <w:t xml:space="preserve"> </w:t>
      </w:r>
      <w:r>
        <w:rPr>
          <w:rFonts w:ascii="Arial" w:hAnsi="Arial"/>
          <w:i/>
        </w:rPr>
        <w:t>un</w:t>
      </w:r>
      <w:r>
        <w:rPr>
          <w:rFonts w:ascii="Arial" w:hAnsi="Arial"/>
          <w:i/>
          <w:spacing w:val="-1"/>
        </w:rPr>
        <w:t xml:space="preserve"> </w:t>
      </w:r>
      <w:r>
        <w:rPr>
          <w:rFonts w:ascii="Arial" w:hAnsi="Arial"/>
          <w:i/>
        </w:rPr>
        <w:t>criterio</w:t>
      </w:r>
      <w:r>
        <w:rPr>
          <w:rFonts w:ascii="Arial" w:hAnsi="Arial"/>
          <w:i/>
          <w:spacing w:val="-1"/>
        </w:rPr>
        <w:t xml:space="preserve"> </w:t>
      </w:r>
      <w:r>
        <w:rPr>
          <w:rFonts w:ascii="Arial" w:hAnsi="Arial"/>
          <w:i/>
        </w:rPr>
        <w:t>de</w:t>
      </w:r>
      <w:r>
        <w:rPr>
          <w:rFonts w:ascii="Arial" w:hAnsi="Arial"/>
          <w:i/>
          <w:spacing w:val="-1"/>
        </w:rPr>
        <w:t xml:space="preserve"> </w:t>
      </w:r>
      <w:r>
        <w:rPr>
          <w:rFonts w:ascii="Arial" w:hAnsi="Arial"/>
          <w:i/>
        </w:rPr>
        <w:t>gratuidad</w:t>
      </w:r>
      <w:r>
        <w:rPr>
          <w:rFonts w:ascii="Arial" w:hAnsi="Arial"/>
          <w:i/>
          <w:spacing w:val="-1"/>
        </w:rPr>
        <w:t xml:space="preserve"> </w:t>
      </w:r>
      <w:r>
        <w:rPr>
          <w:rFonts w:ascii="Arial" w:hAnsi="Arial"/>
          <w:i/>
        </w:rPr>
        <w:t>para</w:t>
      </w:r>
      <w:r>
        <w:rPr>
          <w:rFonts w:ascii="Arial" w:hAnsi="Arial"/>
          <w:i/>
          <w:spacing w:val="-1"/>
        </w:rPr>
        <w:t xml:space="preserve"> </w:t>
      </w:r>
      <w:r>
        <w:rPr>
          <w:rFonts w:ascii="Arial" w:hAnsi="Arial"/>
          <w:i/>
        </w:rPr>
        <w:t>la</w:t>
      </w:r>
      <w:r>
        <w:rPr>
          <w:rFonts w:ascii="Arial" w:hAnsi="Arial"/>
          <w:i/>
          <w:spacing w:val="-1"/>
        </w:rPr>
        <w:t xml:space="preserve"> </w:t>
      </w:r>
      <w:r>
        <w:rPr>
          <w:rFonts w:ascii="Arial" w:hAnsi="Arial"/>
          <w:i/>
        </w:rPr>
        <w:t>modalidad</w:t>
      </w:r>
      <w:r>
        <w:rPr>
          <w:rFonts w:ascii="Arial" w:hAnsi="Arial"/>
          <w:i/>
          <w:spacing w:val="-1"/>
        </w:rPr>
        <w:t xml:space="preserve"> </w:t>
      </w:r>
      <w:r>
        <w:rPr>
          <w:rFonts w:ascii="Arial" w:hAnsi="Arial"/>
          <w:i/>
        </w:rPr>
        <w:t>de</w:t>
      </w:r>
      <w:r>
        <w:rPr>
          <w:rFonts w:ascii="Arial" w:hAnsi="Arial"/>
          <w:i/>
          <w:spacing w:val="-1"/>
        </w:rPr>
        <w:t xml:space="preserve"> </w:t>
      </w:r>
      <w:r>
        <w:rPr>
          <w:rFonts w:ascii="Arial" w:hAnsi="Arial"/>
          <w:i/>
        </w:rPr>
        <w:t>práctica</w:t>
      </w:r>
      <w:r>
        <w:rPr>
          <w:rFonts w:ascii="Arial" w:hAnsi="Arial"/>
          <w:i/>
          <w:spacing w:val="-1"/>
        </w:rPr>
        <w:t xml:space="preserve"> </w:t>
      </w:r>
      <w:r>
        <w:rPr>
          <w:rFonts w:ascii="Arial" w:hAnsi="Arial"/>
          <w:i/>
        </w:rPr>
        <w:t>libre</w:t>
      </w:r>
      <w:r>
        <w:rPr>
          <w:rFonts w:ascii="Arial" w:hAnsi="Arial"/>
          <w:i/>
          <w:spacing w:val="-1"/>
        </w:rPr>
        <w:t xml:space="preserve"> </w:t>
      </w:r>
      <w:r>
        <w:rPr>
          <w:rFonts w:ascii="Arial" w:hAnsi="Arial"/>
          <w:i/>
        </w:rPr>
        <w:t>por</w:t>
      </w:r>
      <w:r>
        <w:rPr>
          <w:rFonts w:ascii="Arial" w:hAnsi="Arial"/>
          <w:i/>
          <w:spacing w:val="-2"/>
        </w:rPr>
        <w:t xml:space="preserve"> </w:t>
      </w:r>
      <w:r>
        <w:rPr>
          <w:rFonts w:ascii="Arial" w:hAnsi="Arial"/>
          <w:i/>
        </w:rPr>
        <w:t>parte de personas naturales. El Instituto Distrital de Recreación y Deporte—IDRD establecerá que la totalidad de las actividades deportivas y recreativas, individuales</w:t>
      </w:r>
      <w:r>
        <w:rPr>
          <w:rFonts w:ascii="Arial" w:hAnsi="Arial"/>
          <w:i/>
          <w:spacing w:val="-14"/>
        </w:rPr>
        <w:t xml:space="preserve"> </w:t>
      </w:r>
      <w:r>
        <w:rPr>
          <w:rFonts w:ascii="Arial" w:hAnsi="Arial"/>
          <w:i/>
        </w:rPr>
        <w:t>o</w:t>
      </w:r>
      <w:r>
        <w:rPr>
          <w:rFonts w:ascii="Arial" w:hAnsi="Arial"/>
          <w:i/>
          <w:spacing w:val="-11"/>
        </w:rPr>
        <w:t xml:space="preserve"> </w:t>
      </w:r>
      <w:r>
        <w:rPr>
          <w:rFonts w:ascii="Arial" w:hAnsi="Arial"/>
          <w:i/>
        </w:rPr>
        <w:t>grupales,</w:t>
      </w:r>
      <w:r>
        <w:rPr>
          <w:rFonts w:ascii="Arial" w:hAnsi="Arial"/>
          <w:i/>
          <w:spacing w:val="-15"/>
        </w:rPr>
        <w:t xml:space="preserve"> </w:t>
      </w:r>
      <w:r>
        <w:rPr>
          <w:rFonts w:ascii="Arial" w:hAnsi="Arial"/>
          <w:i/>
        </w:rPr>
        <w:t>susceptibles</w:t>
      </w:r>
      <w:r>
        <w:rPr>
          <w:rFonts w:ascii="Arial" w:hAnsi="Arial"/>
          <w:i/>
          <w:spacing w:val="-14"/>
        </w:rPr>
        <w:t xml:space="preserve"> </w:t>
      </w:r>
      <w:r>
        <w:rPr>
          <w:rFonts w:ascii="Arial" w:hAnsi="Arial"/>
          <w:i/>
        </w:rPr>
        <w:t>de</w:t>
      </w:r>
      <w:r>
        <w:rPr>
          <w:rFonts w:ascii="Arial" w:hAnsi="Arial"/>
          <w:i/>
          <w:spacing w:val="-11"/>
        </w:rPr>
        <w:t xml:space="preserve"> </w:t>
      </w:r>
      <w:r>
        <w:rPr>
          <w:rFonts w:ascii="Arial" w:hAnsi="Arial"/>
          <w:i/>
        </w:rPr>
        <w:t>la</w:t>
      </w:r>
      <w:r>
        <w:rPr>
          <w:rFonts w:ascii="Arial" w:hAnsi="Arial"/>
          <w:i/>
          <w:spacing w:val="-11"/>
        </w:rPr>
        <w:t xml:space="preserve"> </w:t>
      </w:r>
      <w:r>
        <w:rPr>
          <w:rFonts w:ascii="Arial" w:hAnsi="Arial"/>
          <w:i/>
        </w:rPr>
        <w:t>modalidad</w:t>
      </w:r>
      <w:r>
        <w:rPr>
          <w:rFonts w:ascii="Arial" w:hAnsi="Arial"/>
          <w:i/>
          <w:spacing w:val="-11"/>
        </w:rPr>
        <w:t xml:space="preserve"> </w:t>
      </w:r>
      <w:r>
        <w:rPr>
          <w:rFonts w:ascii="Arial" w:hAnsi="Arial"/>
          <w:i/>
        </w:rPr>
        <w:t>de</w:t>
      </w:r>
      <w:r>
        <w:rPr>
          <w:rFonts w:ascii="Arial" w:hAnsi="Arial"/>
          <w:i/>
          <w:spacing w:val="-11"/>
        </w:rPr>
        <w:t xml:space="preserve"> </w:t>
      </w:r>
      <w:r>
        <w:rPr>
          <w:rFonts w:ascii="Arial" w:hAnsi="Arial"/>
          <w:i/>
        </w:rPr>
        <w:t>práctica</w:t>
      </w:r>
      <w:r>
        <w:rPr>
          <w:rFonts w:ascii="Arial" w:hAnsi="Arial"/>
          <w:i/>
          <w:spacing w:val="-11"/>
        </w:rPr>
        <w:t xml:space="preserve"> </w:t>
      </w:r>
      <w:r>
        <w:rPr>
          <w:rFonts w:ascii="Arial" w:hAnsi="Arial"/>
          <w:i/>
        </w:rPr>
        <w:t>libre</w:t>
      </w:r>
      <w:r>
        <w:rPr>
          <w:rFonts w:ascii="Arial" w:hAnsi="Arial"/>
          <w:i/>
          <w:spacing w:val="-11"/>
        </w:rPr>
        <w:t xml:space="preserve"> </w:t>
      </w:r>
      <w:r>
        <w:rPr>
          <w:rFonts w:ascii="Arial" w:hAnsi="Arial"/>
          <w:i/>
        </w:rPr>
        <w:t>y</w:t>
      </w:r>
      <w:r>
        <w:rPr>
          <w:rFonts w:ascii="Arial" w:hAnsi="Arial"/>
          <w:i/>
          <w:spacing w:val="-14"/>
        </w:rPr>
        <w:t xml:space="preserve"> </w:t>
      </w:r>
      <w:r>
        <w:rPr>
          <w:rFonts w:ascii="Arial" w:hAnsi="Arial"/>
          <w:i/>
        </w:rPr>
        <w:t>solicitadas por</w:t>
      </w:r>
      <w:r>
        <w:rPr>
          <w:rFonts w:ascii="Arial" w:hAnsi="Arial"/>
          <w:i/>
          <w:spacing w:val="-7"/>
        </w:rPr>
        <w:t xml:space="preserve"> </w:t>
      </w:r>
      <w:r>
        <w:rPr>
          <w:rFonts w:ascii="Arial" w:hAnsi="Arial"/>
          <w:i/>
        </w:rPr>
        <w:t>personas</w:t>
      </w:r>
      <w:r>
        <w:rPr>
          <w:rFonts w:ascii="Arial" w:hAnsi="Arial"/>
          <w:i/>
          <w:spacing w:val="-9"/>
        </w:rPr>
        <w:t xml:space="preserve"> </w:t>
      </w:r>
      <w:r>
        <w:rPr>
          <w:rFonts w:ascii="Arial" w:hAnsi="Arial"/>
          <w:i/>
        </w:rPr>
        <w:t>naturales,</w:t>
      </w:r>
      <w:r>
        <w:rPr>
          <w:rFonts w:ascii="Arial" w:hAnsi="Arial"/>
          <w:i/>
          <w:spacing w:val="-5"/>
        </w:rPr>
        <w:t xml:space="preserve"> </w:t>
      </w:r>
      <w:r>
        <w:rPr>
          <w:rFonts w:ascii="Arial" w:hAnsi="Arial"/>
          <w:i/>
        </w:rPr>
        <w:t>puedan</w:t>
      </w:r>
      <w:r>
        <w:rPr>
          <w:rFonts w:ascii="Arial" w:hAnsi="Arial"/>
          <w:i/>
          <w:spacing w:val="-2"/>
        </w:rPr>
        <w:t xml:space="preserve"> </w:t>
      </w:r>
      <w:r>
        <w:rPr>
          <w:rFonts w:ascii="Arial" w:hAnsi="Arial"/>
          <w:i/>
        </w:rPr>
        <w:t>realizarse</w:t>
      </w:r>
      <w:r>
        <w:rPr>
          <w:rFonts w:ascii="Arial" w:hAnsi="Arial"/>
          <w:i/>
          <w:spacing w:val="-2"/>
        </w:rPr>
        <w:t xml:space="preserve"> </w:t>
      </w:r>
      <w:r>
        <w:rPr>
          <w:rFonts w:ascii="Arial" w:hAnsi="Arial"/>
          <w:i/>
        </w:rPr>
        <w:t>mediante</w:t>
      </w:r>
      <w:r>
        <w:rPr>
          <w:rFonts w:ascii="Arial" w:hAnsi="Arial"/>
          <w:i/>
          <w:spacing w:val="-6"/>
        </w:rPr>
        <w:t xml:space="preserve"> </w:t>
      </w:r>
      <w:r>
        <w:rPr>
          <w:rFonts w:ascii="Arial" w:hAnsi="Arial"/>
          <w:i/>
        </w:rPr>
        <w:t>reserva</w:t>
      </w:r>
      <w:r>
        <w:rPr>
          <w:rFonts w:ascii="Arial" w:hAnsi="Arial"/>
          <w:i/>
          <w:spacing w:val="-2"/>
        </w:rPr>
        <w:t xml:space="preserve"> </w:t>
      </w:r>
      <w:r>
        <w:rPr>
          <w:rFonts w:ascii="Arial" w:hAnsi="Arial"/>
          <w:i/>
        </w:rPr>
        <w:t>(a</w:t>
      </w:r>
      <w:r>
        <w:rPr>
          <w:rFonts w:ascii="Arial" w:hAnsi="Arial"/>
          <w:i/>
          <w:spacing w:val="-2"/>
        </w:rPr>
        <w:t xml:space="preserve"> </w:t>
      </w:r>
      <w:r>
        <w:rPr>
          <w:rFonts w:ascii="Arial" w:hAnsi="Arial"/>
          <w:i/>
        </w:rPr>
        <w:t>través</w:t>
      </w:r>
      <w:r>
        <w:rPr>
          <w:rFonts w:ascii="Arial" w:hAnsi="Arial"/>
          <w:i/>
          <w:spacing w:val="-5"/>
        </w:rPr>
        <w:t xml:space="preserve"> </w:t>
      </w:r>
      <w:r>
        <w:rPr>
          <w:rFonts w:ascii="Arial" w:hAnsi="Arial"/>
          <w:i/>
        </w:rPr>
        <w:t>del</w:t>
      </w:r>
      <w:r>
        <w:rPr>
          <w:rFonts w:ascii="Arial" w:hAnsi="Arial"/>
          <w:i/>
          <w:spacing w:val="-4"/>
        </w:rPr>
        <w:t xml:space="preserve"> </w:t>
      </w:r>
      <w:r>
        <w:rPr>
          <w:rFonts w:ascii="Arial" w:hAnsi="Arial"/>
          <w:i/>
        </w:rPr>
        <w:t>sistema único mencionado en el literal primero) y sin pago.</w:t>
      </w:r>
    </w:p>
    <w:p w:rsidR="00CB51CE" w:rsidRDefault="00EE17D4">
      <w:pPr>
        <w:ind w:left="1776" w:right="339"/>
        <w:jc w:val="both"/>
        <w:rPr>
          <w:rFonts w:ascii="Arial" w:hAnsi="Arial"/>
          <w:i/>
        </w:rPr>
      </w:pPr>
      <w:r>
        <w:rPr>
          <w:rFonts w:ascii="Arial" w:hAnsi="Arial"/>
          <w:i/>
        </w:rPr>
        <w:t>Para</w:t>
      </w:r>
      <w:r>
        <w:rPr>
          <w:rFonts w:ascii="Arial" w:hAnsi="Arial"/>
          <w:i/>
          <w:spacing w:val="-1"/>
        </w:rPr>
        <w:t xml:space="preserve"> </w:t>
      </w:r>
      <w:r>
        <w:rPr>
          <w:rFonts w:ascii="Arial" w:hAnsi="Arial"/>
          <w:i/>
        </w:rPr>
        <w:t>aquellos</w:t>
      </w:r>
      <w:r>
        <w:rPr>
          <w:rFonts w:ascii="Arial" w:hAnsi="Arial"/>
          <w:i/>
          <w:spacing w:val="-4"/>
        </w:rPr>
        <w:t xml:space="preserve"> </w:t>
      </w:r>
      <w:r>
        <w:rPr>
          <w:rFonts w:ascii="Arial" w:hAnsi="Arial"/>
          <w:i/>
        </w:rPr>
        <w:t>casos</w:t>
      </w:r>
      <w:r>
        <w:rPr>
          <w:rFonts w:ascii="Arial" w:hAnsi="Arial"/>
          <w:i/>
          <w:spacing w:val="-4"/>
        </w:rPr>
        <w:t xml:space="preserve"> </w:t>
      </w:r>
      <w:r>
        <w:rPr>
          <w:rFonts w:ascii="Arial" w:hAnsi="Arial"/>
          <w:i/>
        </w:rPr>
        <w:t>excepcionales</w:t>
      </w:r>
      <w:r>
        <w:rPr>
          <w:rFonts w:ascii="Arial" w:hAnsi="Arial"/>
          <w:i/>
          <w:spacing w:val="-4"/>
        </w:rPr>
        <w:t xml:space="preserve"> </w:t>
      </w:r>
      <w:r>
        <w:rPr>
          <w:rFonts w:ascii="Arial" w:hAnsi="Arial"/>
          <w:i/>
        </w:rPr>
        <w:t>en</w:t>
      </w:r>
      <w:r>
        <w:rPr>
          <w:rFonts w:ascii="Arial" w:hAnsi="Arial"/>
          <w:i/>
          <w:spacing w:val="-1"/>
        </w:rPr>
        <w:t xml:space="preserve"> </w:t>
      </w:r>
      <w:r>
        <w:rPr>
          <w:rFonts w:ascii="Arial" w:hAnsi="Arial"/>
          <w:i/>
        </w:rPr>
        <w:t>los</w:t>
      </w:r>
      <w:r>
        <w:rPr>
          <w:rFonts w:ascii="Arial" w:hAnsi="Arial"/>
          <w:i/>
          <w:spacing w:val="-4"/>
        </w:rPr>
        <w:t xml:space="preserve"> </w:t>
      </w:r>
      <w:r>
        <w:rPr>
          <w:rFonts w:ascii="Arial" w:hAnsi="Arial"/>
          <w:i/>
        </w:rPr>
        <w:t>que</w:t>
      </w:r>
      <w:r>
        <w:rPr>
          <w:rFonts w:ascii="Arial" w:hAnsi="Arial"/>
          <w:i/>
          <w:spacing w:val="-1"/>
        </w:rPr>
        <w:t xml:space="preserve"> </w:t>
      </w:r>
      <w:r>
        <w:rPr>
          <w:rFonts w:ascii="Arial" w:hAnsi="Arial"/>
          <w:i/>
        </w:rPr>
        <w:t>los</w:t>
      </w:r>
      <w:r>
        <w:rPr>
          <w:rFonts w:ascii="Arial" w:hAnsi="Arial"/>
          <w:i/>
          <w:spacing w:val="-4"/>
        </w:rPr>
        <w:t xml:space="preserve"> </w:t>
      </w:r>
      <w:r>
        <w:rPr>
          <w:rFonts w:ascii="Arial" w:hAnsi="Arial"/>
          <w:i/>
        </w:rPr>
        <w:t>altos</w:t>
      </w:r>
      <w:r>
        <w:rPr>
          <w:rFonts w:ascii="Arial" w:hAnsi="Arial"/>
          <w:i/>
          <w:spacing w:val="-4"/>
        </w:rPr>
        <w:t xml:space="preserve"> </w:t>
      </w:r>
      <w:r>
        <w:rPr>
          <w:rFonts w:ascii="Arial" w:hAnsi="Arial"/>
          <w:i/>
        </w:rPr>
        <w:t>costos</w:t>
      </w:r>
      <w:r>
        <w:rPr>
          <w:rFonts w:ascii="Arial" w:hAnsi="Arial"/>
          <w:i/>
          <w:spacing w:val="-4"/>
        </w:rPr>
        <w:t xml:space="preserve"> </w:t>
      </w:r>
      <w:r>
        <w:rPr>
          <w:rFonts w:ascii="Arial" w:hAnsi="Arial"/>
          <w:i/>
        </w:rPr>
        <w:t>de</w:t>
      </w:r>
      <w:r>
        <w:rPr>
          <w:rFonts w:ascii="Arial" w:hAnsi="Arial"/>
          <w:i/>
          <w:spacing w:val="-1"/>
        </w:rPr>
        <w:t xml:space="preserve"> </w:t>
      </w:r>
      <w:r>
        <w:rPr>
          <w:rFonts w:ascii="Arial" w:hAnsi="Arial"/>
          <w:i/>
        </w:rPr>
        <w:t>mantenimiento, la especialización técnica requerida o la operación de algunos escenarios no permita</w:t>
      </w:r>
      <w:r>
        <w:rPr>
          <w:rFonts w:ascii="Arial" w:hAnsi="Arial"/>
          <w:i/>
          <w:spacing w:val="-7"/>
        </w:rPr>
        <w:t xml:space="preserve"> </w:t>
      </w:r>
      <w:r>
        <w:rPr>
          <w:rFonts w:ascii="Arial" w:hAnsi="Arial"/>
          <w:i/>
        </w:rPr>
        <w:t>su</w:t>
      </w:r>
      <w:r>
        <w:rPr>
          <w:rFonts w:ascii="Arial" w:hAnsi="Arial"/>
          <w:i/>
          <w:spacing w:val="-7"/>
        </w:rPr>
        <w:t xml:space="preserve"> </w:t>
      </w:r>
      <w:r>
        <w:rPr>
          <w:rFonts w:ascii="Arial" w:hAnsi="Arial"/>
          <w:i/>
        </w:rPr>
        <w:t>uso</w:t>
      </w:r>
      <w:r>
        <w:rPr>
          <w:rFonts w:ascii="Arial" w:hAnsi="Arial"/>
          <w:i/>
          <w:spacing w:val="-7"/>
        </w:rPr>
        <w:t xml:space="preserve"> </w:t>
      </w:r>
      <w:r>
        <w:rPr>
          <w:rFonts w:ascii="Arial" w:hAnsi="Arial"/>
          <w:i/>
        </w:rPr>
        <w:t>sin</w:t>
      </w:r>
      <w:r>
        <w:rPr>
          <w:rFonts w:ascii="Arial" w:hAnsi="Arial"/>
          <w:i/>
          <w:spacing w:val="-7"/>
        </w:rPr>
        <w:t xml:space="preserve"> </w:t>
      </w:r>
      <w:r>
        <w:rPr>
          <w:rFonts w:ascii="Arial" w:hAnsi="Arial"/>
          <w:i/>
        </w:rPr>
        <w:t>pago,</w:t>
      </w:r>
      <w:r>
        <w:rPr>
          <w:rFonts w:ascii="Arial" w:hAnsi="Arial"/>
          <w:i/>
          <w:spacing w:val="-11"/>
        </w:rPr>
        <w:t xml:space="preserve"> </w:t>
      </w:r>
      <w:r>
        <w:rPr>
          <w:rFonts w:ascii="Arial" w:hAnsi="Arial"/>
          <w:i/>
        </w:rPr>
        <w:t>el</w:t>
      </w:r>
      <w:r>
        <w:rPr>
          <w:rFonts w:ascii="Arial" w:hAnsi="Arial"/>
          <w:i/>
          <w:spacing w:val="-9"/>
        </w:rPr>
        <w:t xml:space="preserve"> </w:t>
      </w:r>
      <w:r>
        <w:rPr>
          <w:rFonts w:ascii="Arial" w:hAnsi="Arial"/>
          <w:i/>
        </w:rPr>
        <w:t>IDRD</w:t>
      </w:r>
      <w:r>
        <w:rPr>
          <w:rFonts w:ascii="Arial" w:hAnsi="Arial"/>
          <w:i/>
          <w:spacing w:val="-9"/>
        </w:rPr>
        <w:t xml:space="preserve"> </w:t>
      </w:r>
      <w:r>
        <w:rPr>
          <w:rFonts w:ascii="Arial" w:hAnsi="Arial"/>
          <w:i/>
        </w:rPr>
        <w:t>deberá</w:t>
      </w:r>
      <w:r>
        <w:rPr>
          <w:rFonts w:ascii="Arial" w:hAnsi="Arial"/>
          <w:i/>
          <w:spacing w:val="-7"/>
        </w:rPr>
        <w:t xml:space="preserve"> </w:t>
      </w:r>
      <w:r>
        <w:rPr>
          <w:rFonts w:ascii="Arial" w:hAnsi="Arial"/>
          <w:i/>
        </w:rPr>
        <w:t>implementar</w:t>
      </w:r>
      <w:r>
        <w:rPr>
          <w:rFonts w:ascii="Arial" w:hAnsi="Arial"/>
          <w:i/>
          <w:spacing w:val="-8"/>
        </w:rPr>
        <w:t xml:space="preserve"> </w:t>
      </w:r>
      <w:r>
        <w:rPr>
          <w:rFonts w:ascii="Arial" w:hAnsi="Arial"/>
          <w:i/>
        </w:rPr>
        <w:t>una</w:t>
      </w:r>
      <w:r>
        <w:rPr>
          <w:rFonts w:ascii="Arial" w:hAnsi="Arial"/>
          <w:i/>
          <w:spacing w:val="-7"/>
        </w:rPr>
        <w:t xml:space="preserve"> </w:t>
      </w:r>
      <w:r>
        <w:rPr>
          <w:rFonts w:ascii="Arial" w:hAnsi="Arial"/>
          <w:i/>
        </w:rPr>
        <w:t>estrategia</w:t>
      </w:r>
      <w:r>
        <w:rPr>
          <w:rFonts w:ascii="Arial" w:hAnsi="Arial"/>
          <w:i/>
          <w:spacing w:val="-7"/>
        </w:rPr>
        <w:t xml:space="preserve"> </w:t>
      </w:r>
      <w:r>
        <w:rPr>
          <w:rFonts w:ascii="Arial" w:hAnsi="Arial"/>
          <w:i/>
        </w:rPr>
        <w:t>de</w:t>
      </w:r>
      <w:r>
        <w:rPr>
          <w:rFonts w:ascii="Arial" w:hAnsi="Arial"/>
          <w:i/>
          <w:spacing w:val="-7"/>
        </w:rPr>
        <w:t xml:space="preserve"> </w:t>
      </w:r>
      <w:r>
        <w:rPr>
          <w:rFonts w:ascii="Arial" w:hAnsi="Arial"/>
          <w:i/>
        </w:rPr>
        <w:t xml:space="preserve">transición hacia la gratuidad, con un cronograma claro para la reducción progresiva de los </w:t>
      </w:r>
      <w:r>
        <w:rPr>
          <w:rFonts w:ascii="Arial" w:hAnsi="Arial"/>
          <w:i/>
          <w:spacing w:val="-2"/>
        </w:rPr>
        <w:t>costos.</w:t>
      </w:r>
    </w:p>
    <w:p w:rsidR="00CB51CE" w:rsidRDefault="00EE17D4">
      <w:pPr>
        <w:ind w:left="1776" w:right="341"/>
        <w:jc w:val="both"/>
        <w:rPr>
          <w:rFonts w:ascii="Arial" w:hAnsi="Arial"/>
          <w:i/>
        </w:rPr>
      </w:pPr>
      <w:r>
        <w:rPr>
          <w:rFonts w:ascii="Arial" w:hAnsi="Arial"/>
          <w:i/>
        </w:rPr>
        <w:t>Asimismo,</w:t>
      </w:r>
      <w:r>
        <w:rPr>
          <w:rFonts w:ascii="Arial" w:hAnsi="Arial"/>
          <w:i/>
          <w:spacing w:val="-5"/>
        </w:rPr>
        <w:t xml:space="preserve"> </w:t>
      </w:r>
      <w:r>
        <w:rPr>
          <w:rFonts w:ascii="Arial" w:hAnsi="Arial"/>
          <w:i/>
        </w:rPr>
        <w:t>el</w:t>
      </w:r>
      <w:r>
        <w:rPr>
          <w:rFonts w:ascii="Arial" w:hAnsi="Arial"/>
          <w:i/>
          <w:spacing w:val="-3"/>
        </w:rPr>
        <w:t xml:space="preserve"> </w:t>
      </w:r>
      <w:r>
        <w:rPr>
          <w:rFonts w:ascii="Arial" w:hAnsi="Arial"/>
          <w:i/>
        </w:rPr>
        <w:t>IDRD</w:t>
      </w:r>
      <w:r>
        <w:rPr>
          <w:rFonts w:ascii="Arial" w:hAnsi="Arial"/>
          <w:i/>
          <w:spacing w:val="-3"/>
        </w:rPr>
        <w:t xml:space="preserve"> </w:t>
      </w:r>
      <w:r>
        <w:rPr>
          <w:rFonts w:ascii="Arial" w:hAnsi="Arial"/>
          <w:i/>
        </w:rPr>
        <w:t>definirá</w:t>
      </w:r>
      <w:r>
        <w:rPr>
          <w:rFonts w:ascii="Arial" w:hAnsi="Arial"/>
          <w:i/>
          <w:spacing w:val="-1"/>
        </w:rPr>
        <w:t xml:space="preserve"> </w:t>
      </w:r>
      <w:r>
        <w:rPr>
          <w:rFonts w:ascii="Arial" w:hAnsi="Arial"/>
          <w:i/>
        </w:rPr>
        <w:t>una</w:t>
      </w:r>
      <w:r>
        <w:rPr>
          <w:rFonts w:ascii="Arial" w:hAnsi="Arial"/>
          <w:i/>
          <w:spacing w:val="-1"/>
        </w:rPr>
        <w:t xml:space="preserve"> </w:t>
      </w:r>
      <w:r>
        <w:rPr>
          <w:rFonts w:ascii="Arial" w:hAnsi="Arial"/>
          <w:i/>
        </w:rPr>
        <w:t>estructura</w:t>
      </w:r>
      <w:r>
        <w:rPr>
          <w:rFonts w:ascii="Arial" w:hAnsi="Arial"/>
          <w:i/>
          <w:spacing w:val="-1"/>
        </w:rPr>
        <w:t xml:space="preserve"> </w:t>
      </w:r>
      <w:r>
        <w:rPr>
          <w:rFonts w:ascii="Arial" w:hAnsi="Arial"/>
          <w:i/>
        </w:rPr>
        <w:t>de</w:t>
      </w:r>
      <w:r>
        <w:rPr>
          <w:rFonts w:ascii="Arial" w:hAnsi="Arial"/>
          <w:i/>
          <w:spacing w:val="-1"/>
        </w:rPr>
        <w:t xml:space="preserve"> </w:t>
      </w:r>
      <w:r>
        <w:rPr>
          <w:rFonts w:ascii="Arial" w:hAnsi="Arial"/>
          <w:i/>
        </w:rPr>
        <w:t>costos</w:t>
      </w:r>
      <w:r>
        <w:rPr>
          <w:rFonts w:ascii="Arial" w:hAnsi="Arial"/>
          <w:i/>
          <w:spacing w:val="-9"/>
        </w:rPr>
        <w:t xml:space="preserve"> </w:t>
      </w:r>
      <w:r>
        <w:rPr>
          <w:rFonts w:ascii="Arial" w:hAnsi="Arial"/>
          <w:i/>
        </w:rPr>
        <w:t>diferencial,</w:t>
      </w:r>
      <w:r>
        <w:rPr>
          <w:rFonts w:ascii="Arial" w:hAnsi="Arial"/>
          <w:i/>
          <w:spacing w:val="-5"/>
        </w:rPr>
        <w:t xml:space="preserve"> </w:t>
      </w:r>
      <w:r>
        <w:rPr>
          <w:rFonts w:ascii="Arial" w:hAnsi="Arial"/>
          <w:i/>
        </w:rPr>
        <w:t>considerando</w:t>
      </w:r>
      <w:r>
        <w:rPr>
          <w:rFonts w:ascii="Arial" w:hAnsi="Arial"/>
          <w:i/>
          <w:spacing w:val="-1"/>
        </w:rPr>
        <w:t xml:space="preserve"> </w:t>
      </w:r>
      <w:r>
        <w:rPr>
          <w:rFonts w:ascii="Arial" w:hAnsi="Arial"/>
          <w:i/>
        </w:rPr>
        <w:t>las condiciones socioeconómicas del entorno de cada escenario deportivo, con el fin de garantizar la equidad en el acceso a los servicios de recreación y deporte en todo el Distrito».</w:t>
      </w:r>
    </w:p>
    <w:p w:rsidR="00CB51CE" w:rsidRDefault="00CB51CE">
      <w:pPr>
        <w:jc w:val="both"/>
        <w:rPr>
          <w:rFonts w:ascii="Arial" w:hAnsi="Arial"/>
          <w:i/>
        </w:rPr>
        <w:sectPr w:rsidR="00CB51CE">
          <w:pgSz w:w="12240" w:h="15840"/>
          <w:pgMar w:top="2960" w:right="1080" w:bottom="280" w:left="1080" w:header="1561" w:footer="0" w:gutter="0"/>
          <w:cols w:space="720"/>
        </w:sectPr>
      </w:pPr>
    </w:p>
    <w:p w:rsidR="00CB51CE" w:rsidRDefault="00CB51CE">
      <w:pPr>
        <w:pStyle w:val="Textoindependiente"/>
        <w:spacing w:before="3"/>
        <w:rPr>
          <w:rFonts w:ascii="Arial"/>
          <w:i/>
        </w:rPr>
      </w:pPr>
    </w:p>
    <w:p w:rsidR="00CB51CE" w:rsidRDefault="00EE17D4">
      <w:pPr>
        <w:pStyle w:val="Textoindependiente"/>
        <w:spacing w:before="1" w:line="276" w:lineRule="auto"/>
        <w:ind w:left="335" w:right="336"/>
        <w:jc w:val="both"/>
      </w:pPr>
      <w:r>
        <w:t>En lo que respecta a los literales segundo y tercero, es preciso señalar que la modificación al Protocolo de Aprovechamiento Económico (PAE) ya contempla la definición</w:t>
      </w:r>
      <w:r>
        <w:rPr>
          <w:spacing w:val="-17"/>
        </w:rPr>
        <w:t xml:space="preserve"> </w:t>
      </w:r>
      <w:r>
        <w:t>de</w:t>
      </w:r>
      <w:r>
        <w:rPr>
          <w:spacing w:val="-5"/>
        </w:rPr>
        <w:t xml:space="preserve"> </w:t>
      </w:r>
      <w:r>
        <w:t>horarios</w:t>
      </w:r>
      <w:r>
        <w:rPr>
          <w:spacing w:val="-16"/>
        </w:rPr>
        <w:t xml:space="preserve"> </w:t>
      </w:r>
      <w:r>
        <w:t>hábiles y</w:t>
      </w:r>
      <w:r>
        <w:rPr>
          <w:spacing w:val="-17"/>
        </w:rPr>
        <w:t xml:space="preserve"> </w:t>
      </w:r>
      <w:r>
        <w:t>la</w:t>
      </w:r>
      <w:r>
        <w:rPr>
          <w:spacing w:val="-1"/>
        </w:rPr>
        <w:t xml:space="preserve"> </w:t>
      </w:r>
      <w:r>
        <w:t>priorización</w:t>
      </w:r>
      <w:r>
        <w:rPr>
          <w:spacing w:val="-17"/>
        </w:rPr>
        <w:t xml:space="preserve"> </w:t>
      </w:r>
      <w:r>
        <w:t>de</w:t>
      </w:r>
      <w:r>
        <w:rPr>
          <w:spacing w:val="-17"/>
        </w:rPr>
        <w:t xml:space="preserve"> </w:t>
      </w:r>
      <w:r>
        <w:t>franjas</w:t>
      </w:r>
      <w:r>
        <w:rPr>
          <w:spacing w:val="-16"/>
        </w:rPr>
        <w:t xml:space="preserve"> </w:t>
      </w:r>
      <w:r>
        <w:t>horarias,</w:t>
      </w:r>
      <w:r>
        <w:rPr>
          <w:spacing w:val="-17"/>
        </w:rPr>
        <w:t xml:space="preserve"> </w:t>
      </w:r>
      <w:r>
        <w:t>en</w:t>
      </w:r>
      <w:r>
        <w:rPr>
          <w:spacing w:val="-17"/>
        </w:rPr>
        <w:t xml:space="preserve"> </w:t>
      </w:r>
      <w:r>
        <w:t>consonancia</w:t>
      </w:r>
      <w:r>
        <w:rPr>
          <w:spacing w:val="-16"/>
        </w:rPr>
        <w:t xml:space="preserve"> </w:t>
      </w:r>
      <w:r>
        <w:t>con</w:t>
      </w:r>
      <w:r>
        <w:rPr>
          <w:spacing w:val="-17"/>
        </w:rPr>
        <w:t xml:space="preserve"> </w:t>
      </w:r>
      <w:r>
        <w:t>los lineamientos de la Ley 2395 de 2024.</w:t>
      </w:r>
    </w:p>
    <w:p w:rsidR="00CB51CE" w:rsidRDefault="00CB51CE">
      <w:pPr>
        <w:pStyle w:val="Textoindependiente"/>
        <w:spacing w:before="45"/>
      </w:pPr>
    </w:p>
    <w:p w:rsidR="00CB51CE" w:rsidRDefault="00EE17D4">
      <w:pPr>
        <w:pStyle w:val="Textoindependiente"/>
        <w:spacing w:line="273" w:lineRule="auto"/>
        <w:ind w:left="335" w:right="343"/>
        <w:jc w:val="both"/>
      </w:pPr>
      <w:r>
        <w:t>El PAE establece cómo deben priorizarse los horarios en función del tipo de usuario y actividad, diferenciando entre tres modalidades de uso:</w:t>
      </w:r>
    </w:p>
    <w:p w:rsidR="00CB51CE" w:rsidRDefault="00CB51CE">
      <w:pPr>
        <w:pStyle w:val="Textoindependiente"/>
        <w:spacing w:before="45"/>
      </w:pPr>
    </w:p>
    <w:p w:rsidR="00CB51CE" w:rsidRDefault="00EE17D4">
      <w:pPr>
        <w:pStyle w:val="Prrafodelista"/>
        <w:numPr>
          <w:ilvl w:val="0"/>
          <w:numId w:val="2"/>
        </w:numPr>
        <w:tabs>
          <w:tab w:val="left" w:pos="1056"/>
        </w:tabs>
        <w:spacing w:line="278" w:lineRule="auto"/>
        <w:ind w:right="335"/>
        <w:jc w:val="both"/>
        <w:rPr>
          <w:sz w:val="24"/>
        </w:rPr>
      </w:pPr>
      <w:r>
        <w:rPr>
          <w:sz w:val="24"/>
        </w:rPr>
        <w:t>Práctica libre espontánea:</w:t>
      </w:r>
      <w:r>
        <w:rPr>
          <w:spacing w:val="-3"/>
          <w:sz w:val="24"/>
        </w:rPr>
        <w:t xml:space="preserve"> </w:t>
      </w:r>
      <w:r>
        <w:rPr>
          <w:sz w:val="24"/>
        </w:rPr>
        <w:t>actividades recreativas realizadas sin reserva ni pago. No aplica a escenarios especiales como piscinas ni a eventos competitivos.</w:t>
      </w:r>
    </w:p>
    <w:p w:rsidR="00CB51CE" w:rsidRDefault="00EE17D4">
      <w:pPr>
        <w:pStyle w:val="Prrafodelista"/>
        <w:numPr>
          <w:ilvl w:val="0"/>
          <w:numId w:val="2"/>
        </w:numPr>
        <w:tabs>
          <w:tab w:val="left" w:pos="1056"/>
        </w:tabs>
        <w:spacing w:line="276" w:lineRule="auto"/>
        <w:ind w:right="340"/>
        <w:jc w:val="both"/>
        <w:rPr>
          <w:sz w:val="24"/>
        </w:rPr>
      </w:pPr>
      <w:r>
        <w:rPr>
          <w:sz w:val="24"/>
        </w:rPr>
        <w:t>Práctica libre con reserva y pago: para actividades que, por sus altos costos de operación (como campos de grama, canchas de tenis y piscinas), requieren reserva previa y tarifa.</w:t>
      </w:r>
    </w:p>
    <w:p w:rsidR="00CB51CE" w:rsidRDefault="00EE17D4">
      <w:pPr>
        <w:pStyle w:val="Prrafodelista"/>
        <w:numPr>
          <w:ilvl w:val="0"/>
          <w:numId w:val="2"/>
        </w:numPr>
        <w:tabs>
          <w:tab w:val="left" w:pos="1056"/>
        </w:tabs>
        <w:spacing w:line="276" w:lineRule="auto"/>
        <w:ind w:right="339"/>
        <w:jc w:val="both"/>
        <w:rPr>
          <w:sz w:val="24"/>
        </w:rPr>
      </w:pPr>
      <w:r>
        <w:rPr>
          <w:sz w:val="24"/>
        </w:rPr>
        <w:t xml:space="preserve">Práctica libre con reserva y sin pago: autorizada solo para campos sintéticos y canchas de tenis, limitada a una hora, sin incluir servicios adicionales como </w:t>
      </w:r>
      <w:r>
        <w:rPr>
          <w:spacing w:val="-2"/>
          <w:sz w:val="24"/>
        </w:rPr>
        <w:t>arbitraje.</w:t>
      </w:r>
    </w:p>
    <w:p w:rsidR="00CB51CE" w:rsidRDefault="00CB51CE">
      <w:pPr>
        <w:pStyle w:val="Textoindependiente"/>
        <w:spacing w:before="35"/>
      </w:pPr>
    </w:p>
    <w:p w:rsidR="00CB51CE" w:rsidRDefault="00EE17D4">
      <w:pPr>
        <w:pStyle w:val="Textoindependiente"/>
        <w:spacing w:line="276" w:lineRule="auto"/>
        <w:ind w:left="335" w:right="339"/>
        <w:jc w:val="both"/>
      </w:pPr>
      <w:r>
        <w:t>Estas definiciones permiten caracterizar el uso del espacio, identificar la población beneficiaria y facilitar una distribución horaria equitativa. En este sentido, el literal segundo del proyecto se alinea con las disposiciones vigentes del PAE, en cuanto a la obligación del IDRD de regular y publicar las franjas disponibles.</w:t>
      </w:r>
    </w:p>
    <w:p w:rsidR="00CB51CE" w:rsidRDefault="00CB51CE">
      <w:pPr>
        <w:pStyle w:val="Textoindependiente"/>
        <w:spacing w:before="45"/>
      </w:pPr>
    </w:p>
    <w:p w:rsidR="00CB51CE" w:rsidRDefault="00EE17D4">
      <w:pPr>
        <w:pStyle w:val="Textoindependiente"/>
        <w:ind w:left="335"/>
      </w:pPr>
      <w:r>
        <w:t>Se</w:t>
      </w:r>
      <w:r>
        <w:rPr>
          <w:spacing w:val="75"/>
        </w:rPr>
        <w:t xml:space="preserve"> </w:t>
      </w:r>
      <w:r>
        <w:t>advierte</w:t>
      </w:r>
      <w:r>
        <w:rPr>
          <w:spacing w:val="75"/>
        </w:rPr>
        <w:t xml:space="preserve"> </w:t>
      </w:r>
      <w:r>
        <w:t>que</w:t>
      </w:r>
      <w:r>
        <w:rPr>
          <w:spacing w:val="76"/>
        </w:rPr>
        <w:t xml:space="preserve"> </w:t>
      </w:r>
      <w:r>
        <w:t>el</w:t>
      </w:r>
      <w:r>
        <w:rPr>
          <w:spacing w:val="75"/>
        </w:rPr>
        <w:t xml:space="preserve"> </w:t>
      </w:r>
      <w:r>
        <w:t>articulado</w:t>
      </w:r>
      <w:r>
        <w:rPr>
          <w:spacing w:val="76"/>
        </w:rPr>
        <w:t xml:space="preserve"> </w:t>
      </w:r>
      <w:r>
        <w:t>contiene</w:t>
      </w:r>
      <w:r>
        <w:rPr>
          <w:spacing w:val="75"/>
        </w:rPr>
        <w:t xml:space="preserve"> </w:t>
      </w:r>
      <w:r>
        <w:t>expresiones</w:t>
      </w:r>
      <w:r>
        <w:rPr>
          <w:spacing w:val="74"/>
        </w:rPr>
        <w:t xml:space="preserve"> </w:t>
      </w:r>
      <w:r>
        <w:t>como</w:t>
      </w:r>
      <w:r>
        <w:rPr>
          <w:spacing w:val="52"/>
          <w:w w:val="150"/>
        </w:rPr>
        <w:t xml:space="preserve"> </w:t>
      </w:r>
      <w:r>
        <w:t>«propenderá</w:t>
      </w:r>
      <w:r>
        <w:rPr>
          <w:spacing w:val="76"/>
        </w:rPr>
        <w:t xml:space="preserve"> </w:t>
      </w:r>
      <w:r>
        <w:t>porque»</w:t>
      </w:r>
      <w:r>
        <w:rPr>
          <w:spacing w:val="76"/>
        </w:rPr>
        <w:t xml:space="preserve"> </w:t>
      </w:r>
      <w:r>
        <w:rPr>
          <w:spacing w:val="-10"/>
        </w:rPr>
        <w:t>o</w:t>
      </w:r>
    </w:p>
    <w:p w:rsidR="00CB51CE" w:rsidRDefault="00EE17D4">
      <w:pPr>
        <w:pStyle w:val="Textoindependiente"/>
        <w:spacing w:before="39" w:line="278" w:lineRule="auto"/>
        <w:ind w:left="335"/>
      </w:pPr>
      <w:r>
        <w:t>«propondrá por», las cuales no corresponden al lenguaje imperativo ni al rigor de una</w:t>
      </w:r>
      <w:r>
        <w:rPr>
          <w:spacing w:val="40"/>
        </w:rPr>
        <w:t xml:space="preserve"> </w:t>
      </w:r>
      <w:r>
        <w:t>norma</w:t>
      </w:r>
      <w:r>
        <w:rPr>
          <w:spacing w:val="35"/>
        </w:rPr>
        <w:t xml:space="preserve"> </w:t>
      </w:r>
      <w:r>
        <w:t>con</w:t>
      </w:r>
      <w:r>
        <w:rPr>
          <w:spacing w:val="31"/>
        </w:rPr>
        <w:t xml:space="preserve"> </w:t>
      </w:r>
      <w:r>
        <w:t>efectos</w:t>
      </w:r>
      <w:r>
        <w:rPr>
          <w:spacing w:val="34"/>
        </w:rPr>
        <w:t xml:space="preserve"> </w:t>
      </w:r>
      <w:r>
        <w:t>jurídicos</w:t>
      </w:r>
      <w:r>
        <w:rPr>
          <w:spacing w:val="35"/>
        </w:rPr>
        <w:t xml:space="preserve"> </w:t>
      </w:r>
      <w:r>
        <w:t>vinculantes.</w:t>
      </w:r>
      <w:r>
        <w:rPr>
          <w:spacing w:val="33"/>
        </w:rPr>
        <w:t xml:space="preserve"> </w:t>
      </w:r>
      <w:r>
        <w:t>Se</w:t>
      </w:r>
      <w:r>
        <w:rPr>
          <w:spacing w:val="35"/>
        </w:rPr>
        <w:t xml:space="preserve"> </w:t>
      </w:r>
      <w:r>
        <w:t>recomienda</w:t>
      </w:r>
      <w:r>
        <w:rPr>
          <w:spacing w:val="36"/>
        </w:rPr>
        <w:t xml:space="preserve"> </w:t>
      </w:r>
      <w:r>
        <w:t>sustituirlas</w:t>
      </w:r>
      <w:r>
        <w:rPr>
          <w:spacing w:val="34"/>
        </w:rPr>
        <w:t xml:space="preserve"> </w:t>
      </w:r>
      <w:r>
        <w:t>por</w:t>
      </w:r>
      <w:r>
        <w:rPr>
          <w:spacing w:val="35"/>
        </w:rPr>
        <w:t xml:space="preserve"> </w:t>
      </w:r>
      <w:r>
        <w:t>formas</w:t>
      </w:r>
      <w:r>
        <w:rPr>
          <w:spacing w:val="35"/>
        </w:rPr>
        <w:t xml:space="preserve"> </w:t>
      </w:r>
      <w:r>
        <w:rPr>
          <w:spacing w:val="-4"/>
        </w:rPr>
        <w:t>como</w:t>
      </w:r>
    </w:p>
    <w:p w:rsidR="00CB51CE" w:rsidRDefault="00EE17D4">
      <w:pPr>
        <w:pStyle w:val="Textoindependiente"/>
        <w:spacing w:line="278" w:lineRule="auto"/>
        <w:ind w:left="335"/>
      </w:pPr>
      <w:r>
        <w:t>«establecerá»,</w:t>
      </w:r>
      <w:r>
        <w:rPr>
          <w:spacing w:val="31"/>
        </w:rPr>
        <w:t xml:space="preserve"> </w:t>
      </w:r>
      <w:r>
        <w:t>«adoptará»</w:t>
      </w:r>
      <w:r>
        <w:rPr>
          <w:spacing w:val="33"/>
        </w:rPr>
        <w:t xml:space="preserve"> </w:t>
      </w:r>
      <w:r>
        <w:t>o</w:t>
      </w:r>
      <w:r>
        <w:rPr>
          <w:spacing w:val="33"/>
        </w:rPr>
        <w:t xml:space="preserve"> </w:t>
      </w:r>
      <w:r>
        <w:t>«implementará», a</w:t>
      </w:r>
      <w:r>
        <w:rPr>
          <w:spacing w:val="32"/>
        </w:rPr>
        <w:t xml:space="preserve"> </w:t>
      </w:r>
      <w:r>
        <w:t>fin</w:t>
      </w:r>
      <w:r>
        <w:rPr>
          <w:spacing w:val="32"/>
        </w:rPr>
        <w:t xml:space="preserve"> </w:t>
      </w:r>
      <w:r>
        <w:t>de</w:t>
      </w:r>
      <w:r>
        <w:rPr>
          <w:spacing w:val="32"/>
        </w:rPr>
        <w:t xml:space="preserve"> </w:t>
      </w:r>
      <w:r>
        <w:t>otorgar</w:t>
      </w:r>
      <w:r>
        <w:rPr>
          <w:spacing w:val="32"/>
        </w:rPr>
        <w:t xml:space="preserve"> </w:t>
      </w:r>
      <w:r>
        <w:t>fuerza</w:t>
      </w:r>
      <w:r>
        <w:rPr>
          <w:spacing w:val="32"/>
        </w:rPr>
        <w:t xml:space="preserve"> </w:t>
      </w:r>
      <w:r>
        <w:t>normativa</w:t>
      </w:r>
      <w:r>
        <w:rPr>
          <w:spacing w:val="32"/>
        </w:rPr>
        <w:t xml:space="preserve"> </w:t>
      </w:r>
      <w:r>
        <w:t>a</w:t>
      </w:r>
      <w:r>
        <w:rPr>
          <w:spacing w:val="32"/>
        </w:rPr>
        <w:t xml:space="preserve"> </w:t>
      </w:r>
      <w:r>
        <w:t xml:space="preserve">las </w:t>
      </w:r>
      <w:r>
        <w:rPr>
          <w:spacing w:val="-2"/>
        </w:rPr>
        <w:t>disposiciones.</w:t>
      </w:r>
    </w:p>
    <w:p w:rsidR="00CB51CE" w:rsidRDefault="00CB51CE">
      <w:pPr>
        <w:pStyle w:val="Textoindependiente"/>
        <w:spacing w:before="34"/>
      </w:pPr>
    </w:p>
    <w:p w:rsidR="00CB51CE" w:rsidRDefault="00EE17D4">
      <w:pPr>
        <w:pStyle w:val="Textoindependiente"/>
        <w:spacing w:before="1" w:line="276" w:lineRule="auto"/>
        <w:ind w:left="335" w:right="343"/>
        <w:jc w:val="both"/>
      </w:pPr>
      <w:r>
        <w:t>Del mismo modo, se sugiere evitar la reiteración de fórmulas como “la Administración Distrital, en cabeza del IDRD”, dado que la entidad responsable ya ha sido previamente definida en el marco del articulado. Una redacción más concisa, precisa y coherente facilita la lectura, interpretación y aplicación del texto normativo.</w:t>
      </w:r>
    </w:p>
    <w:p w:rsidR="00CB51CE" w:rsidRDefault="00CB51CE">
      <w:pPr>
        <w:pStyle w:val="Textoindependiente"/>
        <w:spacing w:line="276" w:lineRule="auto"/>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Prrafodelista"/>
        <w:numPr>
          <w:ilvl w:val="0"/>
          <w:numId w:val="10"/>
        </w:numPr>
        <w:tabs>
          <w:tab w:val="left" w:pos="3816"/>
        </w:tabs>
        <w:spacing w:before="1"/>
        <w:ind w:left="3816" w:hanging="785"/>
        <w:jc w:val="left"/>
        <w:rPr>
          <w:rFonts w:ascii="Arial"/>
          <w:b/>
          <w:sz w:val="24"/>
        </w:rPr>
      </w:pPr>
      <w:bookmarkStart w:id="19" w:name="VIII._ARTICULADO_PROPUESTO"/>
      <w:bookmarkStart w:id="20" w:name="_bookmark11"/>
      <w:bookmarkEnd w:id="19"/>
      <w:bookmarkEnd w:id="20"/>
      <w:r>
        <w:rPr>
          <w:rFonts w:ascii="Arial"/>
          <w:b/>
          <w:sz w:val="24"/>
        </w:rPr>
        <w:t>ARTICULADO</w:t>
      </w:r>
      <w:r>
        <w:rPr>
          <w:rFonts w:ascii="Arial"/>
          <w:b/>
          <w:spacing w:val="-4"/>
          <w:sz w:val="24"/>
        </w:rPr>
        <w:t xml:space="preserve"> </w:t>
      </w:r>
      <w:r>
        <w:rPr>
          <w:rFonts w:ascii="Arial"/>
          <w:b/>
          <w:spacing w:val="-2"/>
          <w:sz w:val="24"/>
        </w:rPr>
        <w:t>PROPUESTO</w:t>
      </w:r>
    </w:p>
    <w:p w:rsidR="00CB51CE" w:rsidRDefault="00CB51CE">
      <w:pPr>
        <w:pStyle w:val="Textoindependiente"/>
        <w:spacing w:before="49"/>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580"/>
        </w:trPr>
        <w:tc>
          <w:tcPr>
            <w:tcW w:w="3252" w:type="dxa"/>
          </w:tcPr>
          <w:p w:rsidR="00CB51CE" w:rsidRDefault="00EE17D4">
            <w:pPr>
              <w:pStyle w:val="TableParagraph"/>
              <w:spacing w:line="252" w:lineRule="exact"/>
              <w:ind w:left="13" w:right="6"/>
              <w:jc w:val="center"/>
              <w:rPr>
                <w:rFonts w:ascii="Arial"/>
                <w:b/>
              </w:rPr>
            </w:pPr>
            <w:r>
              <w:rPr>
                <w:rFonts w:ascii="Arial"/>
                <w:b/>
              </w:rPr>
              <w:t>Proyecto</w:t>
            </w:r>
            <w:r>
              <w:rPr>
                <w:rFonts w:ascii="Arial"/>
                <w:b/>
                <w:spacing w:val="-4"/>
              </w:rPr>
              <w:t xml:space="preserve"> </w:t>
            </w:r>
            <w:r>
              <w:rPr>
                <w:rFonts w:ascii="Arial"/>
                <w:b/>
              </w:rPr>
              <w:t>de Acuerdo</w:t>
            </w:r>
            <w:r>
              <w:rPr>
                <w:rFonts w:ascii="Arial"/>
                <w:b/>
                <w:spacing w:val="-6"/>
              </w:rPr>
              <w:t xml:space="preserve"> </w:t>
            </w:r>
            <w:r>
              <w:rPr>
                <w:rFonts w:ascii="Arial"/>
                <w:b/>
              </w:rPr>
              <w:t xml:space="preserve">477 </w:t>
            </w:r>
            <w:r>
              <w:rPr>
                <w:rFonts w:ascii="Arial"/>
                <w:b/>
                <w:spacing w:val="-5"/>
              </w:rPr>
              <w:t>de</w:t>
            </w:r>
          </w:p>
          <w:p w:rsidR="00CB51CE" w:rsidRDefault="00EE17D4">
            <w:pPr>
              <w:pStyle w:val="TableParagraph"/>
              <w:spacing w:before="37"/>
              <w:ind w:left="13"/>
              <w:jc w:val="center"/>
              <w:rPr>
                <w:rFonts w:ascii="Arial"/>
                <w:b/>
              </w:rPr>
            </w:pPr>
            <w:r>
              <w:rPr>
                <w:rFonts w:ascii="Arial"/>
                <w:b/>
                <w:spacing w:val="-4"/>
              </w:rPr>
              <w:t>2025</w:t>
            </w:r>
          </w:p>
        </w:tc>
        <w:tc>
          <w:tcPr>
            <w:tcW w:w="3547" w:type="dxa"/>
          </w:tcPr>
          <w:p w:rsidR="00CB51CE" w:rsidRDefault="00EE17D4">
            <w:pPr>
              <w:pStyle w:val="TableParagraph"/>
              <w:spacing w:line="252" w:lineRule="exact"/>
              <w:ind w:left="22" w:right="1"/>
              <w:jc w:val="center"/>
              <w:rPr>
                <w:rFonts w:ascii="Arial" w:hAnsi="Arial"/>
                <w:b/>
              </w:rPr>
            </w:pPr>
            <w:r>
              <w:rPr>
                <w:rFonts w:ascii="Arial" w:hAnsi="Arial"/>
                <w:b/>
              </w:rPr>
              <w:t>Propuesta</w:t>
            </w:r>
            <w:r>
              <w:rPr>
                <w:rFonts w:ascii="Arial" w:hAnsi="Arial"/>
                <w:b/>
                <w:spacing w:val="-3"/>
              </w:rPr>
              <w:t xml:space="preserve"> </w:t>
            </w:r>
            <w:r>
              <w:rPr>
                <w:rFonts w:ascii="Arial" w:hAnsi="Arial"/>
                <w:b/>
              </w:rPr>
              <w:t>de</w:t>
            </w:r>
            <w:r>
              <w:rPr>
                <w:rFonts w:ascii="Arial" w:hAnsi="Arial"/>
                <w:b/>
                <w:spacing w:val="-3"/>
              </w:rPr>
              <w:t xml:space="preserve"> </w:t>
            </w:r>
            <w:r>
              <w:rPr>
                <w:rFonts w:ascii="Arial" w:hAnsi="Arial"/>
                <w:b/>
              </w:rPr>
              <w:t xml:space="preserve">modificación </w:t>
            </w:r>
            <w:r>
              <w:rPr>
                <w:rFonts w:ascii="Arial" w:hAnsi="Arial"/>
                <w:b/>
                <w:spacing w:val="-10"/>
              </w:rPr>
              <w:t>-</w:t>
            </w:r>
          </w:p>
          <w:p w:rsidR="00CB51CE" w:rsidRDefault="00EE17D4">
            <w:pPr>
              <w:pStyle w:val="TableParagraph"/>
              <w:spacing w:before="37"/>
              <w:ind w:left="22"/>
              <w:jc w:val="center"/>
              <w:rPr>
                <w:rFonts w:ascii="Arial"/>
                <w:b/>
              </w:rPr>
            </w:pPr>
            <w:r>
              <w:rPr>
                <w:rFonts w:ascii="Arial"/>
                <w:b/>
              </w:rPr>
              <w:t>Ponencia</w:t>
            </w:r>
            <w:r>
              <w:rPr>
                <w:rFonts w:ascii="Arial"/>
                <w:b/>
                <w:spacing w:val="-2"/>
              </w:rPr>
              <w:t xml:space="preserve"> </w:t>
            </w:r>
            <w:r>
              <w:rPr>
                <w:rFonts w:ascii="Arial"/>
                <w:b/>
              </w:rPr>
              <w:t>Primer</w:t>
            </w:r>
            <w:r>
              <w:rPr>
                <w:rFonts w:ascii="Arial"/>
                <w:b/>
                <w:spacing w:val="-3"/>
              </w:rPr>
              <w:t xml:space="preserve"> </w:t>
            </w:r>
            <w:r>
              <w:rPr>
                <w:rFonts w:ascii="Arial"/>
                <w:b/>
                <w:spacing w:val="-2"/>
              </w:rPr>
              <w:t>Debate</w:t>
            </w:r>
          </w:p>
        </w:tc>
        <w:tc>
          <w:tcPr>
            <w:tcW w:w="2696" w:type="dxa"/>
          </w:tcPr>
          <w:p w:rsidR="00CB51CE" w:rsidRDefault="00EE17D4">
            <w:pPr>
              <w:pStyle w:val="TableParagraph"/>
              <w:spacing w:before="144"/>
              <w:ind w:left="676"/>
              <w:rPr>
                <w:rFonts w:ascii="Arial" w:hAnsi="Arial"/>
                <w:b/>
              </w:rPr>
            </w:pPr>
            <w:r>
              <w:rPr>
                <w:rFonts w:ascii="Arial" w:hAnsi="Arial"/>
                <w:b/>
                <w:spacing w:val="-2"/>
              </w:rPr>
              <w:t>Justificación</w:t>
            </w:r>
          </w:p>
        </w:tc>
      </w:tr>
      <w:tr w:rsidR="00CB51CE">
        <w:trPr>
          <w:trHeight w:val="2910"/>
        </w:trPr>
        <w:tc>
          <w:tcPr>
            <w:tcW w:w="3252" w:type="dxa"/>
          </w:tcPr>
          <w:p w:rsidR="00CB51CE" w:rsidRDefault="00EE17D4">
            <w:pPr>
              <w:pStyle w:val="TableParagraph"/>
              <w:spacing w:line="276" w:lineRule="auto"/>
              <w:ind w:left="13" w:right="3"/>
              <w:jc w:val="center"/>
              <w:rPr>
                <w:rFonts w:ascii="Arial" w:hAnsi="Arial"/>
                <w:i/>
              </w:rPr>
            </w:pPr>
            <w:r>
              <w:t>«</w:t>
            </w:r>
            <w:r>
              <w:rPr>
                <w:rFonts w:ascii="Arial" w:hAnsi="Arial"/>
                <w:i/>
              </w:rPr>
              <w:t>POR</w:t>
            </w:r>
            <w:r>
              <w:rPr>
                <w:rFonts w:ascii="Arial" w:hAnsi="Arial"/>
                <w:i/>
                <w:spacing w:val="-12"/>
              </w:rPr>
              <w:t xml:space="preserve"> </w:t>
            </w:r>
            <w:r>
              <w:rPr>
                <w:rFonts w:ascii="Arial" w:hAnsi="Arial"/>
                <w:i/>
              </w:rPr>
              <w:t>EL</w:t>
            </w:r>
            <w:r>
              <w:rPr>
                <w:rFonts w:ascii="Arial" w:hAnsi="Arial"/>
                <w:i/>
                <w:spacing w:val="-10"/>
              </w:rPr>
              <w:t xml:space="preserve"> </w:t>
            </w:r>
            <w:r>
              <w:rPr>
                <w:rFonts w:ascii="Arial" w:hAnsi="Arial"/>
                <w:i/>
              </w:rPr>
              <w:t>CUAL</w:t>
            </w:r>
            <w:r>
              <w:rPr>
                <w:rFonts w:ascii="Arial" w:hAnsi="Arial"/>
                <w:i/>
                <w:spacing w:val="-10"/>
              </w:rPr>
              <w:t xml:space="preserve"> </w:t>
            </w:r>
            <w:r>
              <w:rPr>
                <w:rFonts w:ascii="Arial" w:hAnsi="Arial"/>
                <w:i/>
              </w:rPr>
              <w:t>SE</w:t>
            </w:r>
            <w:r>
              <w:rPr>
                <w:rFonts w:ascii="Arial" w:hAnsi="Arial"/>
                <w:i/>
                <w:spacing w:val="-13"/>
              </w:rPr>
              <w:t xml:space="preserve"> </w:t>
            </w:r>
            <w:r>
              <w:rPr>
                <w:rFonts w:ascii="Arial" w:hAnsi="Arial"/>
                <w:i/>
              </w:rPr>
              <w:t>ADOPTAN MEDIDAS PARA PROMOVER LA RACIONALIZACIÓN DE TRÁMITES Y EL FORTALECIMIENTO DE LA DEMOCRATIZACIÓN EN EL USO Y APROVECHAMIENTO DE LOS ESCENARIOS DEPORTIVOS</w:t>
            </w:r>
            <w:r>
              <w:rPr>
                <w:rFonts w:ascii="Arial" w:hAnsi="Arial"/>
                <w:i/>
                <w:spacing w:val="-3"/>
              </w:rPr>
              <w:t xml:space="preserve"> </w:t>
            </w:r>
            <w:r>
              <w:rPr>
                <w:rFonts w:ascii="Arial" w:hAnsi="Arial"/>
                <w:i/>
              </w:rPr>
              <w:t>DEL</w:t>
            </w:r>
            <w:r>
              <w:rPr>
                <w:rFonts w:ascii="Arial" w:hAnsi="Arial"/>
                <w:i/>
                <w:spacing w:val="-4"/>
              </w:rPr>
              <w:t xml:space="preserve"> </w:t>
            </w:r>
            <w:r>
              <w:rPr>
                <w:rFonts w:ascii="Arial" w:hAnsi="Arial"/>
                <w:i/>
              </w:rPr>
              <w:t>DISTRITO</w:t>
            </w:r>
          </w:p>
          <w:p w:rsidR="00CB51CE" w:rsidRDefault="00EE17D4">
            <w:pPr>
              <w:pStyle w:val="TableParagraph"/>
              <w:spacing w:before="1"/>
              <w:ind w:left="13" w:right="7"/>
              <w:jc w:val="center"/>
            </w:pPr>
            <w:r>
              <w:rPr>
                <w:rFonts w:ascii="Arial" w:hAnsi="Arial"/>
                <w:i/>
                <w:spacing w:val="-2"/>
              </w:rPr>
              <w:t>CAPITAL</w:t>
            </w:r>
            <w:r>
              <w:rPr>
                <w:spacing w:val="-2"/>
              </w:rPr>
              <w:t>»</w:t>
            </w:r>
          </w:p>
        </w:tc>
        <w:tc>
          <w:tcPr>
            <w:tcW w:w="3547"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44"/>
              <w:rPr>
                <w:rFonts w:ascii="Arial"/>
                <w:b/>
              </w:rPr>
            </w:pPr>
          </w:p>
          <w:p w:rsidR="00CB51CE" w:rsidRDefault="00EE17D4">
            <w:pPr>
              <w:pStyle w:val="TableParagraph"/>
              <w:ind w:left="22" w:right="1"/>
              <w:jc w:val="center"/>
            </w:pPr>
            <w:r>
              <w:t>Sin</w:t>
            </w:r>
            <w:r>
              <w:rPr>
                <w:spacing w:val="-1"/>
              </w:rPr>
              <w:t xml:space="preserve"> </w:t>
            </w:r>
            <w:r>
              <w:rPr>
                <w:spacing w:val="-2"/>
              </w:rPr>
              <w:t>modificaciones.</w:t>
            </w:r>
          </w:p>
        </w:tc>
        <w:tc>
          <w:tcPr>
            <w:tcW w:w="2696" w:type="dxa"/>
          </w:tcPr>
          <w:p w:rsidR="00CB51CE" w:rsidRDefault="00CB51CE">
            <w:pPr>
              <w:pStyle w:val="TableParagraph"/>
              <w:rPr>
                <w:rFonts w:ascii="Times New Roman"/>
                <w:sz w:val="20"/>
              </w:rPr>
            </w:pPr>
          </w:p>
        </w:tc>
      </w:tr>
      <w:tr w:rsidR="00CB51CE">
        <w:trPr>
          <w:trHeight w:val="2620"/>
        </w:trPr>
        <w:tc>
          <w:tcPr>
            <w:tcW w:w="3252" w:type="dxa"/>
          </w:tcPr>
          <w:p w:rsidR="00CB51CE" w:rsidRDefault="00EE17D4">
            <w:pPr>
              <w:pStyle w:val="TableParagraph"/>
              <w:spacing w:line="252" w:lineRule="exact"/>
              <w:ind w:left="147"/>
              <w:jc w:val="both"/>
            </w:pPr>
            <w:r>
              <w:t>ARTÍCULO</w:t>
            </w:r>
            <w:r>
              <w:rPr>
                <w:spacing w:val="46"/>
              </w:rPr>
              <w:t xml:space="preserve">  </w:t>
            </w:r>
            <w:r>
              <w:t>1.</w:t>
            </w:r>
            <w:r>
              <w:rPr>
                <w:spacing w:val="47"/>
              </w:rPr>
              <w:t xml:space="preserve">  </w:t>
            </w:r>
            <w:r>
              <w:t>OBJETO.</w:t>
            </w:r>
            <w:r>
              <w:rPr>
                <w:spacing w:val="48"/>
              </w:rPr>
              <w:t xml:space="preserve">  </w:t>
            </w:r>
            <w:r>
              <w:rPr>
                <w:spacing w:val="-5"/>
              </w:rPr>
              <w:t>El</w:t>
            </w:r>
          </w:p>
          <w:p w:rsidR="00CB51CE" w:rsidRDefault="00EE17D4">
            <w:pPr>
              <w:pStyle w:val="TableParagraph"/>
              <w:spacing w:before="37" w:line="276" w:lineRule="auto"/>
              <w:ind w:left="147" w:right="-15"/>
              <w:jc w:val="both"/>
            </w:pPr>
            <w:r>
              <w:t>presente Acuerdo tiene por objeto adoptar medidas para la racionalización de trámites y el fortalecimiento de la democratización en el uso y aprovechamiento de los escenarios</w:t>
            </w:r>
            <w:r>
              <w:rPr>
                <w:spacing w:val="56"/>
              </w:rPr>
              <w:t xml:space="preserve">   </w:t>
            </w:r>
            <w:r>
              <w:t>deportivos</w:t>
            </w:r>
            <w:r>
              <w:rPr>
                <w:spacing w:val="57"/>
              </w:rPr>
              <w:t xml:space="preserve">   </w:t>
            </w:r>
            <w:r>
              <w:rPr>
                <w:spacing w:val="-5"/>
              </w:rPr>
              <w:t>del</w:t>
            </w:r>
          </w:p>
          <w:p w:rsidR="00CB51CE" w:rsidRDefault="00EE17D4">
            <w:pPr>
              <w:pStyle w:val="TableParagraph"/>
              <w:spacing w:line="252" w:lineRule="exact"/>
              <w:ind w:left="147"/>
              <w:jc w:val="both"/>
            </w:pPr>
            <w:r>
              <w:t>Distrito</w:t>
            </w:r>
            <w:r>
              <w:rPr>
                <w:spacing w:val="-2"/>
              </w:rPr>
              <w:t xml:space="preserve"> Capital.</w:t>
            </w:r>
          </w:p>
        </w:tc>
        <w:tc>
          <w:tcPr>
            <w:tcW w:w="3547"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152"/>
              <w:rPr>
                <w:rFonts w:ascii="Arial"/>
                <w:b/>
              </w:rPr>
            </w:pPr>
          </w:p>
          <w:p w:rsidR="00CB51CE" w:rsidRDefault="00EE17D4">
            <w:pPr>
              <w:pStyle w:val="TableParagraph"/>
              <w:ind w:left="22" w:right="1"/>
              <w:jc w:val="center"/>
            </w:pPr>
            <w:r>
              <w:t>Sin</w:t>
            </w:r>
            <w:r>
              <w:rPr>
                <w:spacing w:val="-1"/>
              </w:rPr>
              <w:t xml:space="preserve"> </w:t>
            </w:r>
            <w:r>
              <w:rPr>
                <w:spacing w:val="-2"/>
              </w:rPr>
              <w:t>modificaciones.</w:t>
            </w:r>
          </w:p>
        </w:tc>
        <w:tc>
          <w:tcPr>
            <w:tcW w:w="2696" w:type="dxa"/>
          </w:tcPr>
          <w:p w:rsidR="00CB51CE" w:rsidRDefault="00CB51CE">
            <w:pPr>
              <w:pStyle w:val="TableParagraph"/>
              <w:rPr>
                <w:rFonts w:ascii="Times New Roman"/>
                <w:sz w:val="20"/>
              </w:rPr>
            </w:pPr>
          </w:p>
        </w:tc>
      </w:tr>
      <w:tr w:rsidR="00CB51CE">
        <w:trPr>
          <w:trHeight w:val="4361"/>
        </w:trPr>
        <w:tc>
          <w:tcPr>
            <w:tcW w:w="3252" w:type="dxa"/>
          </w:tcPr>
          <w:p w:rsidR="00CB51CE" w:rsidRDefault="00EE17D4">
            <w:pPr>
              <w:pStyle w:val="TableParagraph"/>
              <w:spacing w:line="252" w:lineRule="exact"/>
              <w:ind w:left="147"/>
              <w:jc w:val="both"/>
            </w:pPr>
            <w:r>
              <w:t>ARTÍCULO</w:t>
            </w:r>
            <w:r>
              <w:rPr>
                <w:spacing w:val="54"/>
              </w:rPr>
              <w:t xml:space="preserve"> </w:t>
            </w:r>
            <w:r>
              <w:t>2.</w:t>
            </w:r>
            <w:r>
              <w:rPr>
                <w:spacing w:val="55"/>
              </w:rPr>
              <w:t xml:space="preserve"> </w:t>
            </w:r>
            <w:r>
              <w:t>MEDIDAS.</w:t>
            </w:r>
            <w:r>
              <w:rPr>
                <w:spacing w:val="55"/>
              </w:rPr>
              <w:t xml:space="preserve"> </w:t>
            </w:r>
            <w:r>
              <w:rPr>
                <w:spacing w:val="-5"/>
              </w:rPr>
              <w:t>La</w:t>
            </w:r>
          </w:p>
          <w:p w:rsidR="00CB51CE" w:rsidRDefault="00EE17D4">
            <w:pPr>
              <w:pStyle w:val="TableParagraph"/>
              <w:spacing w:before="37" w:line="276" w:lineRule="auto"/>
              <w:ind w:left="147" w:right="116"/>
              <w:jc w:val="both"/>
            </w:pPr>
            <w:r>
              <w:t>Administración Distrital, en cabeza</w:t>
            </w:r>
            <w:r>
              <w:rPr>
                <w:spacing w:val="-16"/>
              </w:rPr>
              <w:t xml:space="preserve"> </w:t>
            </w:r>
            <w:r>
              <w:t>del</w:t>
            </w:r>
            <w:r>
              <w:rPr>
                <w:spacing w:val="-15"/>
              </w:rPr>
              <w:t xml:space="preserve"> </w:t>
            </w:r>
            <w:r>
              <w:t>Instituto</w:t>
            </w:r>
            <w:r>
              <w:rPr>
                <w:spacing w:val="-15"/>
              </w:rPr>
              <w:t xml:space="preserve"> </w:t>
            </w:r>
            <w:r>
              <w:t>Distrital</w:t>
            </w:r>
            <w:r>
              <w:rPr>
                <w:spacing w:val="-16"/>
              </w:rPr>
              <w:t xml:space="preserve"> </w:t>
            </w:r>
            <w:r>
              <w:t>de Recreación</w:t>
            </w:r>
            <w:r>
              <w:rPr>
                <w:spacing w:val="-6"/>
              </w:rPr>
              <w:t xml:space="preserve"> </w:t>
            </w:r>
            <w:r>
              <w:t>y</w:t>
            </w:r>
            <w:r>
              <w:rPr>
                <w:spacing w:val="-8"/>
              </w:rPr>
              <w:t xml:space="preserve"> </w:t>
            </w:r>
            <w:r>
              <w:t>Deporte—IDRD, dispondrá de las acciones necesarias para concretar las siguientes medidas en la búsqueda de promover y democratizar el uso de los escenarios deportivos del Distrito Capital:</w:t>
            </w:r>
          </w:p>
          <w:p w:rsidR="00CB51CE" w:rsidRDefault="00CB51CE">
            <w:pPr>
              <w:pStyle w:val="TableParagraph"/>
              <w:spacing w:before="2"/>
              <w:rPr>
                <w:rFonts w:ascii="Arial"/>
                <w:b/>
              </w:rPr>
            </w:pPr>
          </w:p>
          <w:p w:rsidR="00CB51CE" w:rsidRDefault="00EE17D4">
            <w:pPr>
              <w:pStyle w:val="TableParagraph"/>
              <w:tabs>
                <w:tab w:val="left" w:pos="3006"/>
              </w:tabs>
              <w:spacing w:line="290" w:lineRule="atLeast"/>
              <w:ind w:left="727" w:right="115" w:hanging="360"/>
              <w:jc w:val="both"/>
            </w:pPr>
            <w:r>
              <w:t>1.</w:t>
            </w:r>
            <w:r>
              <w:rPr>
                <w:spacing w:val="80"/>
              </w:rPr>
              <w:t xml:space="preserve"> </w:t>
            </w:r>
            <w:r>
              <w:t>Unificación</w:t>
            </w:r>
            <w:r>
              <w:tab/>
            </w:r>
            <w:r>
              <w:rPr>
                <w:spacing w:val="-10"/>
              </w:rPr>
              <w:t xml:space="preserve">y </w:t>
            </w:r>
            <w:r>
              <w:t>sistematización del protocolo</w:t>
            </w:r>
            <w:r>
              <w:rPr>
                <w:spacing w:val="29"/>
              </w:rPr>
              <w:t xml:space="preserve"> </w:t>
            </w:r>
            <w:r>
              <w:t>de</w:t>
            </w:r>
            <w:r>
              <w:rPr>
                <w:spacing w:val="30"/>
              </w:rPr>
              <w:t xml:space="preserve"> </w:t>
            </w:r>
            <w:r>
              <w:rPr>
                <w:spacing w:val="-2"/>
              </w:rPr>
              <w:t>asignación</w:t>
            </w:r>
          </w:p>
        </w:tc>
        <w:tc>
          <w:tcPr>
            <w:tcW w:w="3547"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118"/>
              <w:rPr>
                <w:rFonts w:ascii="Arial"/>
                <w:b/>
              </w:rPr>
            </w:pPr>
          </w:p>
          <w:p w:rsidR="00CB51CE" w:rsidRDefault="00EE17D4">
            <w:pPr>
              <w:pStyle w:val="TableParagraph"/>
              <w:spacing w:line="276" w:lineRule="auto"/>
              <w:ind w:left="151" w:right="87"/>
            </w:pPr>
            <w:r>
              <w:t>Este artículo será suprimido con el objeto de dividirlo en cinco.</w:t>
            </w:r>
          </w:p>
        </w:tc>
        <w:tc>
          <w:tcPr>
            <w:tcW w:w="2696" w:type="dxa"/>
          </w:tcPr>
          <w:p w:rsidR="00CB51CE" w:rsidRDefault="00EE17D4">
            <w:pPr>
              <w:pStyle w:val="TableParagraph"/>
              <w:tabs>
                <w:tab w:val="left" w:pos="1834"/>
                <w:tab w:val="left" w:pos="2459"/>
              </w:tabs>
              <w:spacing w:line="276" w:lineRule="auto"/>
              <w:ind w:left="11" w:right="-15"/>
              <w:jc w:val="both"/>
            </w:pPr>
            <w:r>
              <w:t>Se</w:t>
            </w:r>
            <w:r>
              <w:rPr>
                <w:spacing w:val="-6"/>
              </w:rPr>
              <w:t xml:space="preserve"> </w:t>
            </w:r>
            <w:r>
              <w:t>realizó</w:t>
            </w:r>
            <w:r>
              <w:rPr>
                <w:spacing w:val="-6"/>
              </w:rPr>
              <w:t xml:space="preserve"> </w:t>
            </w:r>
            <w:r>
              <w:t>para</w:t>
            </w:r>
            <w:r>
              <w:rPr>
                <w:spacing w:val="-6"/>
              </w:rPr>
              <w:t xml:space="preserve"> </w:t>
            </w:r>
            <w:r>
              <w:t>cumplir</w:t>
            </w:r>
            <w:r>
              <w:rPr>
                <w:spacing w:val="-6"/>
              </w:rPr>
              <w:t xml:space="preserve"> </w:t>
            </w:r>
            <w:r>
              <w:t xml:space="preserve">con el principio de unidad normativa por artículo establecido en el Decreto 1609 de 2015. Cada </w:t>
            </w:r>
            <w:r>
              <w:rPr>
                <w:spacing w:val="-2"/>
              </w:rPr>
              <w:t>disposición</w:t>
            </w:r>
            <w:r>
              <w:tab/>
            </w:r>
            <w:r>
              <w:rPr>
                <w:spacing w:val="-2"/>
              </w:rPr>
              <w:t xml:space="preserve">regulaba </w:t>
            </w:r>
            <w:r>
              <w:t xml:space="preserve">materias diferentes y autónomas, lo cual </w:t>
            </w:r>
            <w:r>
              <w:rPr>
                <w:spacing w:val="-2"/>
              </w:rPr>
              <w:t>dificultaba</w:t>
            </w:r>
            <w:r>
              <w:tab/>
            </w:r>
            <w:r>
              <w:tab/>
            </w:r>
            <w:r>
              <w:rPr>
                <w:spacing w:val="-5"/>
              </w:rPr>
              <w:t>su</w:t>
            </w:r>
          </w:p>
          <w:p w:rsidR="00CB51CE" w:rsidRDefault="00EE17D4">
            <w:pPr>
              <w:pStyle w:val="TableParagraph"/>
              <w:spacing w:line="276" w:lineRule="auto"/>
              <w:ind w:left="11" w:right="-15"/>
              <w:jc w:val="both"/>
            </w:pPr>
            <w:r>
              <w:t xml:space="preserve">interpretación, seguimiento y reglamentación. Al separarlas, se mejora la claridad, se facilita su </w:t>
            </w:r>
            <w:proofErr w:type="gramStart"/>
            <w:r>
              <w:t>aplicación</w:t>
            </w:r>
            <w:r>
              <w:rPr>
                <w:spacing w:val="33"/>
              </w:rPr>
              <w:t xml:space="preserve">  </w:t>
            </w:r>
            <w:r>
              <w:t>por</w:t>
            </w:r>
            <w:proofErr w:type="gramEnd"/>
            <w:r>
              <w:rPr>
                <w:spacing w:val="36"/>
              </w:rPr>
              <w:t xml:space="preserve">  </w:t>
            </w:r>
            <w:r>
              <w:t>parte</w:t>
            </w:r>
            <w:r>
              <w:rPr>
                <w:spacing w:val="36"/>
              </w:rPr>
              <w:t xml:space="preserve">  </w:t>
            </w:r>
            <w:r>
              <w:rPr>
                <w:spacing w:val="-5"/>
              </w:rPr>
              <w:t>del</w:t>
            </w:r>
          </w:p>
          <w:p w:rsidR="00CB51CE" w:rsidRDefault="00EE17D4">
            <w:pPr>
              <w:pStyle w:val="TableParagraph"/>
              <w:ind w:left="11"/>
              <w:jc w:val="both"/>
            </w:pPr>
            <w:r>
              <w:t>IDRD</w:t>
            </w:r>
            <w:r>
              <w:rPr>
                <w:spacing w:val="38"/>
              </w:rPr>
              <w:t xml:space="preserve">  </w:t>
            </w:r>
            <w:r>
              <w:t>y</w:t>
            </w:r>
            <w:r>
              <w:rPr>
                <w:spacing w:val="37"/>
              </w:rPr>
              <w:t xml:space="preserve">  </w:t>
            </w:r>
            <w:r>
              <w:t>se</w:t>
            </w:r>
            <w:r>
              <w:rPr>
                <w:spacing w:val="39"/>
              </w:rPr>
              <w:t xml:space="preserve">  </w:t>
            </w:r>
            <w:r>
              <w:t>optimiza</w:t>
            </w:r>
            <w:r>
              <w:rPr>
                <w:spacing w:val="39"/>
              </w:rPr>
              <w:t xml:space="preserve">  </w:t>
            </w:r>
            <w:r>
              <w:rPr>
                <w:spacing w:val="-5"/>
              </w:rPr>
              <w:t>el</w:t>
            </w:r>
          </w:p>
        </w:tc>
      </w:tr>
    </w:tbl>
    <w:p w:rsidR="00CB51CE" w:rsidRDefault="00CB51CE">
      <w:pPr>
        <w:pStyle w:val="TableParagraph"/>
        <w:jc w:val="both"/>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11058"/>
        </w:trPr>
        <w:tc>
          <w:tcPr>
            <w:tcW w:w="3252" w:type="dxa"/>
          </w:tcPr>
          <w:p w:rsidR="00CB51CE" w:rsidRDefault="00EE17D4">
            <w:pPr>
              <w:pStyle w:val="TableParagraph"/>
              <w:tabs>
                <w:tab w:val="left" w:pos="1677"/>
              </w:tabs>
              <w:spacing w:line="276" w:lineRule="auto"/>
              <w:ind w:left="727" w:right="112"/>
              <w:jc w:val="both"/>
            </w:pPr>
            <w:r>
              <w:t xml:space="preserve">de espacios deportivos: </w:t>
            </w:r>
            <w:r>
              <w:rPr>
                <w:spacing w:val="-6"/>
              </w:rPr>
              <w:t>la</w:t>
            </w:r>
            <w:r>
              <w:tab/>
            </w:r>
            <w:r>
              <w:rPr>
                <w:spacing w:val="-2"/>
              </w:rPr>
              <w:t xml:space="preserve">Administración </w:t>
            </w:r>
            <w:r>
              <w:t xml:space="preserve">Distrital, en cabeza del Instituto Distrital de Recreación y Deporte— IDRD propenderá por la creación de un sistema único de asignación de los espacios deportivos, a través de una plataforma tecnológica abierta, simple, intuitiva y de fácil comprensión, que le permita a la ciudadanía reservar el uso de dichos espacios en condiciones de transparencia, igualdad y equidad. Los responsables de la administración de cada escenario no podrán autorizar la asignación de espacios deportivos por medios distintos al sistema único al que se refiere el presente </w:t>
            </w:r>
            <w:r>
              <w:rPr>
                <w:spacing w:val="-2"/>
              </w:rPr>
              <w:t>numeral.</w:t>
            </w:r>
          </w:p>
          <w:p w:rsidR="00CB51CE" w:rsidRDefault="00CB51CE">
            <w:pPr>
              <w:pStyle w:val="TableParagraph"/>
              <w:spacing w:before="42"/>
              <w:rPr>
                <w:rFonts w:ascii="Arial"/>
                <w:b/>
              </w:rPr>
            </w:pPr>
          </w:p>
          <w:p w:rsidR="00CB51CE" w:rsidRDefault="00EE17D4">
            <w:pPr>
              <w:pStyle w:val="TableParagraph"/>
              <w:tabs>
                <w:tab w:val="left" w:pos="2946"/>
                <w:tab w:val="left" w:pos="3005"/>
              </w:tabs>
              <w:spacing w:line="276" w:lineRule="auto"/>
              <w:ind w:left="727" w:right="114" w:hanging="360"/>
              <w:jc w:val="both"/>
            </w:pPr>
            <w:r>
              <w:t>2.</w:t>
            </w:r>
            <w:r>
              <w:rPr>
                <w:spacing w:val="80"/>
              </w:rPr>
              <w:t xml:space="preserve"> </w:t>
            </w:r>
            <w:r>
              <w:t>Simplificación</w:t>
            </w:r>
            <w:r>
              <w:tab/>
            </w:r>
            <w:r>
              <w:tab/>
            </w:r>
            <w:r>
              <w:rPr>
                <w:spacing w:val="-10"/>
              </w:rPr>
              <w:t xml:space="preserve">y </w:t>
            </w:r>
            <w:r>
              <w:t>racionalización en las condiciones</w:t>
            </w:r>
            <w:r>
              <w:rPr>
                <w:spacing w:val="-16"/>
              </w:rPr>
              <w:t xml:space="preserve"> </w:t>
            </w:r>
            <w:r>
              <w:t>de</w:t>
            </w:r>
            <w:r>
              <w:rPr>
                <w:spacing w:val="-13"/>
              </w:rPr>
              <w:t xml:space="preserve"> </w:t>
            </w:r>
            <w:r>
              <w:t>acceso</w:t>
            </w:r>
            <w:r>
              <w:rPr>
                <w:spacing w:val="-13"/>
              </w:rPr>
              <w:t xml:space="preserve"> </w:t>
            </w:r>
            <w:r>
              <w:t xml:space="preserve">y uso de los espacios </w:t>
            </w:r>
            <w:r>
              <w:rPr>
                <w:spacing w:val="-2"/>
              </w:rPr>
              <w:t>deportivos:</w:t>
            </w:r>
            <w:r>
              <w:tab/>
            </w:r>
            <w:r>
              <w:rPr>
                <w:spacing w:val="-6"/>
              </w:rPr>
              <w:t xml:space="preserve">la </w:t>
            </w:r>
            <w:r>
              <w:t>Administración Distrital, en cabeza del Instituto Distrital</w:t>
            </w:r>
            <w:r>
              <w:rPr>
                <w:spacing w:val="-5"/>
              </w:rPr>
              <w:t xml:space="preserve"> </w:t>
            </w:r>
            <w:r>
              <w:t>de</w:t>
            </w:r>
            <w:r>
              <w:rPr>
                <w:spacing w:val="-3"/>
              </w:rPr>
              <w:t xml:space="preserve"> </w:t>
            </w:r>
            <w:r>
              <w:t>Recreación</w:t>
            </w:r>
            <w:r>
              <w:rPr>
                <w:spacing w:val="-3"/>
              </w:rPr>
              <w:t xml:space="preserve"> </w:t>
            </w:r>
            <w:r>
              <w:rPr>
                <w:spacing w:val="-10"/>
              </w:rPr>
              <w:t>y</w:t>
            </w:r>
          </w:p>
          <w:p w:rsidR="00CB51CE" w:rsidRDefault="00EE17D4">
            <w:pPr>
              <w:pStyle w:val="TableParagraph"/>
              <w:spacing w:line="251" w:lineRule="exact"/>
              <w:ind w:left="727"/>
            </w:pPr>
            <w:r>
              <w:t>Deporte—</w:t>
            </w:r>
            <w:r>
              <w:rPr>
                <w:spacing w:val="-2"/>
              </w:rPr>
              <w:t>IDRD,</w:t>
            </w:r>
          </w:p>
        </w:tc>
        <w:tc>
          <w:tcPr>
            <w:tcW w:w="3547" w:type="dxa"/>
          </w:tcPr>
          <w:p w:rsidR="00CB51CE" w:rsidRDefault="00CB51CE">
            <w:pPr>
              <w:pStyle w:val="TableParagraph"/>
              <w:rPr>
                <w:rFonts w:ascii="Times New Roman"/>
                <w:sz w:val="20"/>
              </w:rPr>
            </w:pPr>
          </w:p>
        </w:tc>
        <w:tc>
          <w:tcPr>
            <w:tcW w:w="2696" w:type="dxa"/>
          </w:tcPr>
          <w:p w:rsidR="00CB51CE" w:rsidRDefault="00EE17D4">
            <w:pPr>
              <w:pStyle w:val="TableParagraph"/>
              <w:tabs>
                <w:tab w:val="left" w:pos="1280"/>
                <w:tab w:val="left" w:pos="2584"/>
              </w:tabs>
              <w:spacing w:line="276" w:lineRule="auto"/>
              <w:ind w:left="11" w:right="-15"/>
            </w:pPr>
            <w:r>
              <w:rPr>
                <w:spacing w:val="-2"/>
              </w:rPr>
              <w:t>control</w:t>
            </w:r>
            <w:r>
              <w:tab/>
            </w:r>
            <w:r>
              <w:rPr>
                <w:spacing w:val="-2"/>
              </w:rPr>
              <w:t>político</w:t>
            </w:r>
            <w:r>
              <w:tab/>
            </w:r>
            <w:r>
              <w:rPr>
                <w:spacing w:val="-10"/>
              </w:rPr>
              <w:t xml:space="preserve">y </w:t>
            </w:r>
            <w:r>
              <w:rPr>
                <w:spacing w:val="-2"/>
              </w:rPr>
              <w:t>administrativo.</w:t>
            </w:r>
          </w:p>
        </w:tc>
      </w:tr>
    </w:tbl>
    <w:p w:rsidR="00CB51CE" w:rsidRDefault="00CB51CE">
      <w:pPr>
        <w:pStyle w:val="TableParagraph"/>
        <w:spacing w:line="276" w:lineRule="auto"/>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11058"/>
        </w:trPr>
        <w:tc>
          <w:tcPr>
            <w:tcW w:w="3252" w:type="dxa"/>
          </w:tcPr>
          <w:p w:rsidR="00CB51CE" w:rsidRDefault="00EE17D4">
            <w:pPr>
              <w:pStyle w:val="TableParagraph"/>
              <w:tabs>
                <w:tab w:val="left" w:pos="2332"/>
                <w:tab w:val="left" w:pos="2751"/>
              </w:tabs>
              <w:spacing w:line="276" w:lineRule="auto"/>
              <w:ind w:left="727" w:right="115"/>
              <w:jc w:val="both"/>
            </w:pPr>
            <w:r>
              <w:rPr>
                <w:spacing w:val="-2"/>
              </w:rPr>
              <w:t>realizará</w:t>
            </w:r>
            <w:r>
              <w:tab/>
            </w:r>
            <w:r>
              <w:tab/>
            </w:r>
            <w:r>
              <w:rPr>
                <w:spacing w:val="-4"/>
              </w:rPr>
              <w:t xml:space="preserve">una </w:t>
            </w:r>
            <w:r>
              <w:t xml:space="preserve">caracterización de la totalidad de los trámites </w:t>
            </w:r>
            <w:r>
              <w:rPr>
                <w:spacing w:val="-5"/>
              </w:rPr>
              <w:t>que</w:t>
            </w:r>
            <w:r>
              <w:tab/>
            </w:r>
            <w:r>
              <w:rPr>
                <w:spacing w:val="-2"/>
              </w:rPr>
              <w:t>resultan</w:t>
            </w:r>
          </w:p>
          <w:p w:rsidR="00CB51CE" w:rsidRDefault="00EE17D4">
            <w:pPr>
              <w:pStyle w:val="TableParagraph"/>
              <w:spacing w:line="276" w:lineRule="auto"/>
              <w:ind w:left="727" w:right="115"/>
              <w:jc w:val="both"/>
            </w:pPr>
            <w:r>
              <w:t xml:space="preserve">innecesarios o que se consideren barreras de acceso para el uso y goce de los espacios </w:t>
            </w:r>
            <w:r>
              <w:rPr>
                <w:spacing w:val="-2"/>
              </w:rPr>
              <w:t>deportivos.</w:t>
            </w:r>
          </w:p>
          <w:p w:rsidR="00CB51CE" w:rsidRDefault="00EE17D4">
            <w:pPr>
              <w:pStyle w:val="TableParagraph"/>
              <w:tabs>
                <w:tab w:val="left" w:pos="2626"/>
                <w:tab w:val="left" w:pos="2871"/>
              </w:tabs>
              <w:spacing w:before="1" w:line="276" w:lineRule="auto"/>
              <w:ind w:left="727" w:right="113"/>
              <w:jc w:val="both"/>
            </w:pPr>
            <w:r>
              <w:t>Posteriormente, se eliminarán</w:t>
            </w:r>
            <w:r>
              <w:rPr>
                <w:spacing w:val="-16"/>
              </w:rPr>
              <w:t xml:space="preserve"> </w:t>
            </w:r>
            <w:r>
              <w:t>o</w:t>
            </w:r>
            <w:r>
              <w:rPr>
                <w:spacing w:val="-15"/>
              </w:rPr>
              <w:t xml:space="preserve"> </w:t>
            </w:r>
            <w:r>
              <w:t>modificarán cada</w:t>
            </w:r>
            <w:r>
              <w:rPr>
                <w:spacing w:val="-9"/>
              </w:rPr>
              <w:t xml:space="preserve"> </w:t>
            </w:r>
            <w:r>
              <w:t>uno</w:t>
            </w:r>
            <w:r>
              <w:rPr>
                <w:spacing w:val="-13"/>
              </w:rPr>
              <w:t xml:space="preserve"> </w:t>
            </w:r>
            <w:r>
              <w:t>de</w:t>
            </w:r>
            <w:r>
              <w:rPr>
                <w:spacing w:val="-9"/>
              </w:rPr>
              <w:t xml:space="preserve"> </w:t>
            </w:r>
            <w:r>
              <w:t>los</w:t>
            </w:r>
            <w:r>
              <w:rPr>
                <w:spacing w:val="-11"/>
              </w:rPr>
              <w:t xml:space="preserve"> </w:t>
            </w:r>
            <w:r>
              <w:t xml:space="preserve">trámites identificados con el propósito de garantizar el uso, y disfrute de los espacios deportivos en </w:t>
            </w:r>
            <w:r>
              <w:rPr>
                <w:spacing w:val="-2"/>
              </w:rPr>
              <w:t>condiciones</w:t>
            </w:r>
            <w:r>
              <w:tab/>
            </w:r>
            <w:r>
              <w:tab/>
            </w:r>
            <w:r>
              <w:rPr>
                <w:spacing w:val="-6"/>
              </w:rPr>
              <w:t xml:space="preserve">de </w:t>
            </w:r>
            <w:r>
              <w:t xml:space="preserve">transparencia, igualdad y equidad por parte de los distintos tipos de solicitantes (sector público, organismos </w:t>
            </w:r>
            <w:r>
              <w:rPr>
                <w:spacing w:val="-2"/>
              </w:rPr>
              <w:t>deportivos,</w:t>
            </w:r>
            <w:r>
              <w:tab/>
            </w:r>
            <w:r>
              <w:rPr>
                <w:spacing w:val="-4"/>
              </w:rPr>
              <w:t>otros</w:t>
            </w:r>
          </w:p>
          <w:p w:rsidR="00CB51CE" w:rsidRDefault="00EE17D4">
            <w:pPr>
              <w:pStyle w:val="TableParagraph"/>
              <w:spacing w:before="3" w:line="276" w:lineRule="auto"/>
              <w:ind w:left="727" w:right="113"/>
              <w:jc w:val="both"/>
            </w:pPr>
            <w:r>
              <w:t>sectores, personas naturales, entre otros).</w:t>
            </w:r>
          </w:p>
          <w:p w:rsidR="00CB51CE" w:rsidRDefault="00CB51CE">
            <w:pPr>
              <w:pStyle w:val="TableParagraph"/>
              <w:spacing w:before="35"/>
              <w:rPr>
                <w:rFonts w:ascii="Arial"/>
                <w:b/>
              </w:rPr>
            </w:pPr>
          </w:p>
          <w:p w:rsidR="00CB51CE" w:rsidRDefault="00EE17D4">
            <w:pPr>
              <w:pStyle w:val="TableParagraph"/>
              <w:tabs>
                <w:tab w:val="left" w:pos="1112"/>
                <w:tab w:val="left" w:pos="1597"/>
                <w:tab w:val="left" w:pos="1811"/>
                <w:tab w:val="left" w:pos="1950"/>
                <w:tab w:val="left" w:pos="2101"/>
                <w:tab w:val="left" w:pos="2375"/>
                <w:tab w:val="left" w:pos="2455"/>
                <w:tab w:val="left" w:pos="2834"/>
                <w:tab w:val="left" w:pos="2880"/>
                <w:tab w:val="left" w:pos="3011"/>
              </w:tabs>
              <w:spacing w:before="1" w:line="276" w:lineRule="auto"/>
              <w:ind w:left="727" w:right="113" w:hanging="360"/>
            </w:pPr>
            <w:r>
              <w:t>3.</w:t>
            </w:r>
            <w:r>
              <w:rPr>
                <w:spacing w:val="80"/>
              </w:rPr>
              <w:t xml:space="preserve"> </w:t>
            </w:r>
            <w:r>
              <w:t>Definición</w:t>
            </w:r>
            <w:r>
              <w:tab/>
            </w:r>
            <w:r>
              <w:tab/>
            </w:r>
            <w:r>
              <w:rPr>
                <w:spacing w:val="-6"/>
              </w:rPr>
              <w:t>de</w:t>
            </w:r>
            <w:r>
              <w:tab/>
            </w:r>
            <w:r>
              <w:tab/>
            </w:r>
            <w:r>
              <w:rPr>
                <w:spacing w:val="-2"/>
              </w:rPr>
              <w:t xml:space="preserve">franjas </w:t>
            </w:r>
            <w:r>
              <w:t>horarias</w:t>
            </w:r>
            <w:r>
              <w:rPr>
                <w:spacing w:val="40"/>
              </w:rPr>
              <w:t xml:space="preserve"> </w:t>
            </w:r>
            <w:r>
              <w:t>y</w:t>
            </w:r>
            <w:r>
              <w:rPr>
                <w:spacing w:val="40"/>
              </w:rPr>
              <w:t xml:space="preserve"> </w:t>
            </w:r>
            <w:r>
              <w:t>criterios</w:t>
            </w:r>
            <w:r>
              <w:rPr>
                <w:spacing w:val="40"/>
              </w:rPr>
              <w:t xml:space="preserve"> </w:t>
            </w:r>
            <w:r>
              <w:t xml:space="preserve">de equilibrio para el uso de los espacios deportivos: </w:t>
            </w:r>
            <w:r>
              <w:rPr>
                <w:spacing w:val="-6"/>
              </w:rPr>
              <w:t>la</w:t>
            </w:r>
            <w:r>
              <w:tab/>
            </w:r>
            <w:r>
              <w:rPr>
                <w:spacing w:val="-2"/>
              </w:rPr>
              <w:t>asignación</w:t>
            </w:r>
            <w:r>
              <w:tab/>
            </w:r>
            <w:r>
              <w:rPr>
                <w:spacing w:val="-6"/>
              </w:rPr>
              <w:t>de</w:t>
            </w:r>
            <w:r>
              <w:tab/>
            </w:r>
            <w:r>
              <w:rPr>
                <w:spacing w:val="-4"/>
              </w:rPr>
              <w:t xml:space="preserve">los </w:t>
            </w:r>
            <w:r>
              <w:rPr>
                <w:spacing w:val="-2"/>
              </w:rPr>
              <w:t>escenarios</w:t>
            </w:r>
            <w:r>
              <w:tab/>
            </w:r>
            <w:r>
              <w:tab/>
            </w:r>
            <w:r>
              <w:tab/>
            </w:r>
            <w:r>
              <w:rPr>
                <w:spacing w:val="-2"/>
              </w:rPr>
              <w:t xml:space="preserve">deportivos </w:t>
            </w:r>
            <w:r>
              <w:t xml:space="preserve">deberá atender criterios </w:t>
            </w:r>
            <w:r>
              <w:rPr>
                <w:spacing w:val="-6"/>
              </w:rPr>
              <w:t>de</w:t>
            </w:r>
            <w:r>
              <w:tab/>
            </w:r>
            <w:r>
              <w:tab/>
            </w:r>
            <w:r>
              <w:rPr>
                <w:spacing w:val="-2"/>
              </w:rPr>
              <w:t>equidad</w:t>
            </w:r>
            <w:r>
              <w:tab/>
            </w:r>
            <w:r>
              <w:tab/>
            </w:r>
            <w:r>
              <w:tab/>
            </w:r>
            <w:r>
              <w:tab/>
            </w:r>
            <w:r>
              <w:tab/>
            </w:r>
            <w:r>
              <w:rPr>
                <w:spacing w:val="-10"/>
              </w:rPr>
              <w:t xml:space="preserve">y </w:t>
            </w:r>
            <w:r>
              <w:rPr>
                <w:spacing w:val="-2"/>
              </w:rPr>
              <w:t xml:space="preserve">proporcionalidad </w:t>
            </w:r>
            <w:r>
              <w:t xml:space="preserve">dependiendo del tipo de </w:t>
            </w:r>
            <w:r>
              <w:rPr>
                <w:spacing w:val="-2"/>
              </w:rPr>
              <w:t>actividad</w:t>
            </w:r>
            <w:r>
              <w:tab/>
            </w:r>
            <w:r>
              <w:rPr>
                <w:spacing w:val="-4"/>
              </w:rPr>
              <w:t>que</w:t>
            </w:r>
            <w:r>
              <w:tab/>
            </w:r>
            <w:r>
              <w:rPr>
                <w:spacing w:val="-47"/>
              </w:rPr>
              <w:t xml:space="preserve"> </w:t>
            </w:r>
            <w:r>
              <w:t>allí</w:t>
            </w:r>
            <w:r>
              <w:tab/>
            </w:r>
            <w:r>
              <w:tab/>
            </w:r>
            <w:r>
              <w:rPr>
                <w:spacing w:val="-6"/>
              </w:rPr>
              <w:t>se</w:t>
            </w:r>
          </w:p>
          <w:p w:rsidR="00CB51CE" w:rsidRDefault="00EE17D4">
            <w:pPr>
              <w:pStyle w:val="TableParagraph"/>
              <w:tabs>
                <w:tab w:val="left" w:pos="1940"/>
              </w:tabs>
              <w:spacing w:before="1"/>
              <w:ind w:left="727"/>
            </w:pPr>
            <w:r>
              <w:rPr>
                <w:spacing w:val="-2"/>
              </w:rPr>
              <w:t>desarrolle</w:t>
            </w:r>
            <w:r>
              <w:tab/>
            </w:r>
            <w:r>
              <w:rPr>
                <w:spacing w:val="-2"/>
              </w:rPr>
              <w:t>(actividades</w:t>
            </w:r>
          </w:p>
        </w:tc>
        <w:tc>
          <w:tcPr>
            <w:tcW w:w="3547" w:type="dxa"/>
          </w:tcPr>
          <w:p w:rsidR="00CB51CE" w:rsidRDefault="00CB51CE">
            <w:pPr>
              <w:pStyle w:val="TableParagraph"/>
              <w:rPr>
                <w:rFonts w:ascii="Times New Roman"/>
                <w:sz w:val="20"/>
              </w:rPr>
            </w:pPr>
          </w:p>
        </w:tc>
        <w:tc>
          <w:tcPr>
            <w:tcW w:w="2696" w:type="dxa"/>
          </w:tcPr>
          <w:p w:rsidR="00CB51CE" w:rsidRDefault="00CB51CE">
            <w:pPr>
              <w:pStyle w:val="TableParagraph"/>
              <w:rPr>
                <w:rFonts w:ascii="Times New Roman"/>
                <w:sz w:val="20"/>
              </w:rPr>
            </w:pPr>
          </w:p>
        </w:tc>
      </w:tr>
    </w:tbl>
    <w:p w:rsidR="00CB51CE" w:rsidRDefault="00CB51CE">
      <w:pPr>
        <w:pStyle w:val="TableParagraph"/>
        <w:rPr>
          <w:rFonts w:ascii="Times New Roman"/>
          <w:sz w:val="20"/>
        </w:rPr>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11058"/>
        </w:trPr>
        <w:tc>
          <w:tcPr>
            <w:tcW w:w="3252" w:type="dxa"/>
          </w:tcPr>
          <w:p w:rsidR="00CB51CE" w:rsidRDefault="00EE17D4">
            <w:pPr>
              <w:pStyle w:val="TableParagraph"/>
              <w:tabs>
                <w:tab w:val="left" w:pos="2163"/>
              </w:tabs>
              <w:spacing w:line="276" w:lineRule="auto"/>
              <w:ind w:left="727" w:right="112"/>
              <w:jc w:val="both"/>
            </w:pPr>
            <w:r>
              <w:t>recreativas,</w:t>
            </w:r>
            <w:r>
              <w:rPr>
                <w:spacing w:val="-14"/>
              </w:rPr>
              <w:t xml:space="preserve"> </w:t>
            </w:r>
            <w:r>
              <w:t>deportivas</w:t>
            </w:r>
            <w:r>
              <w:rPr>
                <w:spacing w:val="-13"/>
              </w:rPr>
              <w:t xml:space="preserve"> </w:t>
            </w:r>
            <w:r>
              <w:t>y de práctica libre), así como del tipo de solicitante. En todo caso, la Administración Distrital, en cabeza del Instituto Distrital de Recreación y Deporte— IDRD</w:t>
            </w:r>
            <w:r>
              <w:rPr>
                <w:spacing w:val="-16"/>
              </w:rPr>
              <w:t xml:space="preserve"> </w:t>
            </w:r>
            <w:r>
              <w:t>definirá</w:t>
            </w:r>
            <w:r>
              <w:rPr>
                <w:spacing w:val="-15"/>
              </w:rPr>
              <w:t xml:space="preserve"> </w:t>
            </w:r>
            <w:r>
              <w:t>un</w:t>
            </w:r>
            <w:r>
              <w:rPr>
                <w:spacing w:val="-15"/>
              </w:rPr>
              <w:t xml:space="preserve"> </w:t>
            </w:r>
            <w:r>
              <w:t xml:space="preserve">mínimo de horas de asignación de prácticas libres por </w:t>
            </w:r>
            <w:r>
              <w:rPr>
                <w:spacing w:val="-4"/>
              </w:rPr>
              <w:t>cada</w:t>
            </w:r>
            <w:r>
              <w:tab/>
            </w:r>
            <w:r>
              <w:rPr>
                <w:spacing w:val="-2"/>
              </w:rPr>
              <w:t xml:space="preserve">escenario </w:t>
            </w:r>
            <w:r>
              <w:t>administrado.</w:t>
            </w:r>
            <w:r>
              <w:rPr>
                <w:spacing w:val="-2"/>
              </w:rPr>
              <w:t xml:space="preserve"> </w:t>
            </w:r>
            <w:r>
              <w:t>El</w:t>
            </w:r>
            <w:r>
              <w:rPr>
                <w:spacing w:val="-1"/>
              </w:rPr>
              <w:t xml:space="preserve"> </w:t>
            </w:r>
            <w:r>
              <w:t>mínimo de horas definido para prácticas libres deberá obedecer a un análisis diferencial riguroso de demanda de cada escenario y debe garantizar equilibrio en los</w:t>
            </w:r>
            <w:r>
              <w:rPr>
                <w:spacing w:val="-14"/>
              </w:rPr>
              <w:t xml:space="preserve"> </w:t>
            </w:r>
            <w:r>
              <w:t>horarios</w:t>
            </w:r>
            <w:r>
              <w:rPr>
                <w:spacing w:val="-14"/>
              </w:rPr>
              <w:t xml:space="preserve"> </w:t>
            </w:r>
            <w:r>
              <w:t>hábiles</w:t>
            </w:r>
            <w:r>
              <w:rPr>
                <w:spacing w:val="-14"/>
              </w:rPr>
              <w:t xml:space="preserve"> </w:t>
            </w:r>
            <w:r>
              <w:t>para su uso.</w:t>
            </w:r>
          </w:p>
          <w:p w:rsidR="00CB51CE" w:rsidRDefault="00CB51CE">
            <w:pPr>
              <w:pStyle w:val="TableParagraph"/>
              <w:spacing w:before="42"/>
              <w:rPr>
                <w:rFonts w:ascii="Arial"/>
                <w:b/>
              </w:rPr>
            </w:pPr>
          </w:p>
          <w:p w:rsidR="00CB51CE" w:rsidRDefault="00EE17D4">
            <w:pPr>
              <w:pStyle w:val="TableParagraph"/>
              <w:tabs>
                <w:tab w:val="left" w:pos="1992"/>
              </w:tabs>
              <w:spacing w:line="276" w:lineRule="auto"/>
              <w:ind w:left="727" w:right="112" w:hanging="360"/>
              <w:jc w:val="both"/>
            </w:pPr>
            <w:r>
              <w:t xml:space="preserve">4. Prevalencia de la gratuidad: la asignación de los espacios deportivos se realizará con un criterio de gratuidad para la modalidad de práctica libre por parte de personas naturales. El Instituto Distrital de Recreación y Deporte— </w:t>
            </w:r>
            <w:r>
              <w:rPr>
                <w:spacing w:val="-4"/>
              </w:rPr>
              <w:t>IDRD</w:t>
            </w:r>
            <w:r>
              <w:tab/>
            </w:r>
            <w:r>
              <w:rPr>
                <w:spacing w:val="-2"/>
              </w:rPr>
              <w:t xml:space="preserve">propenderá </w:t>
            </w:r>
            <w:r>
              <w:t xml:space="preserve">porque la totalidad de </w:t>
            </w:r>
            <w:r>
              <w:rPr>
                <w:spacing w:val="-5"/>
              </w:rPr>
              <w:t>las</w:t>
            </w:r>
            <w:r>
              <w:tab/>
            </w:r>
            <w:r>
              <w:rPr>
                <w:spacing w:val="-37"/>
              </w:rPr>
              <w:t xml:space="preserve"> </w:t>
            </w:r>
            <w:r>
              <w:rPr>
                <w:spacing w:val="-2"/>
              </w:rPr>
              <w:t>actividades</w:t>
            </w:r>
          </w:p>
          <w:p w:rsidR="00CB51CE" w:rsidRDefault="00EE17D4">
            <w:pPr>
              <w:pStyle w:val="TableParagraph"/>
              <w:spacing w:line="252" w:lineRule="exact"/>
              <w:ind w:left="727"/>
              <w:jc w:val="both"/>
            </w:pPr>
            <w:r>
              <w:t>deportivas</w:t>
            </w:r>
            <w:r>
              <w:rPr>
                <w:spacing w:val="-3"/>
              </w:rPr>
              <w:t xml:space="preserve"> </w:t>
            </w:r>
            <w:r>
              <w:t>y</w:t>
            </w:r>
            <w:r>
              <w:rPr>
                <w:spacing w:val="-3"/>
              </w:rPr>
              <w:t xml:space="preserve"> </w:t>
            </w:r>
            <w:r>
              <w:rPr>
                <w:spacing w:val="-2"/>
              </w:rPr>
              <w:t>recreativas,</w:t>
            </w:r>
          </w:p>
        </w:tc>
        <w:tc>
          <w:tcPr>
            <w:tcW w:w="3547" w:type="dxa"/>
          </w:tcPr>
          <w:p w:rsidR="00CB51CE" w:rsidRDefault="00CB51CE">
            <w:pPr>
              <w:pStyle w:val="TableParagraph"/>
              <w:rPr>
                <w:rFonts w:ascii="Times New Roman"/>
                <w:sz w:val="20"/>
              </w:rPr>
            </w:pPr>
          </w:p>
        </w:tc>
        <w:tc>
          <w:tcPr>
            <w:tcW w:w="2696" w:type="dxa"/>
          </w:tcPr>
          <w:p w:rsidR="00CB51CE" w:rsidRDefault="00CB51CE">
            <w:pPr>
              <w:pStyle w:val="TableParagraph"/>
              <w:rPr>
                <w:rFonts w:ascii="Times New Roman"/>
                <w:sz w:val="20"/>
              </w:rPr>
            </w:pPr>
          </w:p>
        </w:tc>
      </w:tr>
    </w:tbl>
    <w:p w:rsidR="00CB51CE" w:rsidRDefault="00CB51CE">
      <w:pPr>
        <w:pStyle w:val="TableParagraph"/>
        <w:rPr>
          <w:rFonts w:ascii="Times New Roman"/>
          <w:sz w:val="20"/>
        </w:rPr>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11058"/>
        </w:trPr>
        <w:tc>
          <w:tcPr>
            <w:tcW w:w="3252" w:type="dxa"/>
          </w:tcPr>
          <w:p w:rsidR="00CB51CE" w:rsidRDefault="00EE17D4">
            <w:pPr>
              <w:pStyle w:val="TableParagraph"/>
              <w:spacing w:line="276" w:lineRule="auto"/>
              <w:ind w:left="727" w:right="115"/>
              <w:jc w:val="both"/>
            </w:pPr>
            <w:r>
              <w:t>individuales o grupales susceptibles de la modalidad de práctica libre solicitadas por personas naturales, se puedan realizar con reserva (a través del sistema único de asignación de los espacios deportivos al que</w:t>
            </w:r>
            <w:r>
              <w:rPr>
                <w:spacing w:val="-16"/>
              </w:rPr>
              <w:t xml:space="preserve"> </w:t>
            </w:r>
            <w:r>
              <w:t>se</w:t>
            </w:r>
            <w:r>
              <w:rPr>
                <w:spacing w:val="-15"/>
              </w:rPr>
              <w:t xml:space="preserve"> </w:t>
            </w:r>
            <w:r>
              <w:t>refiere</w:t>
            </w:r>
            <w:r>
              <w:rPr>
                <w:spacing w:val="-15"/>
              </w:rPr>
              <w:t xml:space="preserve"> </w:t>
            </w:r>
            <w:r>
              <w:t>el</w:t>
            </w:r>
            <w:r>
              <w:rPr>
                <w:spacing w:val="-16"/>
              </w:rPr>
              <w:t xml:space="preserve"> </w:t>
            </w:r>
            <w:r>
              <w:t>numeral primero del presente artículo) y sin pago.</w:t>
            </w:r>
          </w:p>
          <w:p w:rsidR="00CB51CE" w:rsidRDefault="00CB51CE">
            <w:pPr>
              <w:pStyle w:val="TableParagraph"/>
              <w:spacing w:before="40"/>
              <w:rPr>
                <w:rFonts w:ascii="Arial"/>
                <w:b/>
              </w:rPr>
            </w:pPr>
          </w:p>
          <w:p w:rsidR="00CB51CE" w:rsidRDefault="00EE17D4">
            <w:pPr>
              <w:pStyle w:val="TableParagraph"/>
              <w:tabs>
                <w:tab w:val="left" w:pos="1426"/>
                <w:tab w:val="left" w:pos="2871"/>
              </w:tabs>
              <w:spacing w:line="276" w:lineRule="auto"/>
              <w:ind w:left="147" w:right="120"/>
              <w:jc w:val="both"/>
            </w:pPr>
            <w:r>
              <w:t xml:space="preserve">Para aquellos casos excepcionales en los que los </w:t>
            </w:r>
            <w:r>
              <w:rPr>
                <w:spacing w:val="-2"/>
              </w:rPr>
              <w:t>altos</w:t>
            </w:r>
            <w:r>
              <w:tab/>
            </w:r>
            <w:r>
              <w:rPr>
                <w:spacing w:val="-2"/>
              </w:rPr>
              <w:t>costos</w:t>
            </w:r>
            <w:r>
              <w:tab/>
            </w:r>
            <w:r>
              <w:rPr>
                <w:spacing w:val="-5"/>
              </w:rPr>
              <w:t>de</w:t>
            </w:r>
          </w:p>
          <w:p w:rsidR="00CB51CE" w:rsidRDefault="00EE17D4">
            <w:pPr>
              <w:pStyle w:val="TableParagraph"/>
              <w:tabs>
                <w:tab w:val="left" w:pos="2945"/>
              </w:tabs>
              <w:spacing w:line="250" w:lineRule="exact"/>
              <w:ind w:left="147"/>
              <w:jc w:val="both"/>
            </w:pPr>
            <w:r>
              <w:rPr>
                <w:spacing w:val="-2"/>
              </w:rPr>
              <w:t>mantenimiento,</w:t>
            </w:r>
            <w:r>
              <w:tab/>
            </w:r>
            <w:r>
              <w:rPr>
                <w:spacing w:val="-5"/>
              </w:rPr>
              <w:t>la</w:t>
            </w:r>
          </w:p>
          <w:p w:rsidR="00CB51CE" w:rsidRDefault="00EE17D4">
            <w:pPr>
              <w:pStyle w:val="TableParagraph"/>
              <w:tabs>
                <w:tab w:val="left" w:pos="2415"/>
              </w:tabs>
              <w:spacing w:before="42" w:line="276" w:lineRule="auto"/>
              <w:ind w:left="147" w:right="117"/>
              <w:jc w:val="both"/>
            </w:pPr>
            <w:r>
              <w:rPr>
                <w:spacing w:val="-2"/>
              </w:rPr>
              <w:t>especialización</w:t>
            </w:r>
            <w:r>
              <w:tab/>
            </w:r>
            <w:r>
              <w:rPr>
                <w:spacing w:val="-2"/>
              </w:rPr>
              <w:t xml:space="preserve">técnica </w:t>
            </w:r>
            <w:r>
              <w:t xml:space="preserve">requerida, o la operación y administración en algunos escenarios no permita su uso sin pago, el Instituto Distrital de Recreación y Deporte— IDRD definirá una estrategia de transición hacia la gratuidad que contemple un cronograma preciso para la reducción progresiva de los valores ofrecidos a la </w:t>
            </w:r>
            <w:r>
              <w:rPr>
                <w:spacing w:val="-2"/>
              </w:rPr>
              <w:t>ciudadanía.</w:t>
            </w:r>
          </w:p>
          <w:p w:rsidR="00CB51CE" w:rsidRDefault="00CB51CE">
            <w:pPr>
              <w:pStyle w:val="TableParagraph"/>
              <w:spacing w:before="36"/>
              <w:rPr>
                <w:rFonts w:ascii="Arial"/>
                <w:b/>
              </w:rPr>
            </w:pPr>
          </w:p>
          <w:p w:rsidR="00CB51CE" w:rsidRDefault="00EE17D4">
            <w:pPr>
              <w:pStyle w:val="TableParagraph"/>
              <w:spacing w:line="276" w:lineRule="auto"/>
              <w:ind w:left="147" w:right="119"/>
              <w:jc w:val="both"/>
            </w:pPr>
            <w:r>
              <w:t>Para los casos excepcionales enunciados, el Instituto Distrital de Recreación y Deporte—IDRD, definirá una estructura</w:t>
            </w:r>
            <w:r>
              <w:rPr>
                <w:spacing w:val="76"/>
              </w:rPr>
              <w:t xml:space="preserve">    </w:t>
            </w:r>
            <w:r>
              <w:t>de</w:t>
            </w:r>
            <w:r>
              <w:rPr>
                <w:spacing w:val="77"/>
              </w:rPr>
              <w:t xml:space="preserve">    </w:t>
            </w:r>
            <w:r>
              <w:rPr>
                <w:spacing w:val="-2"/>
              </w:rPr>
              <w:t>costos</w:t>
            </w:r>
          </w:p>
          <w:p w:rsidR="00CB51CE" w:rsidRDefault="00EE17D4">
            <w:pPr>
              <w:pStyle w:val="TableParagraph"/>
              <w:spacing w:before="1"/>
              <w:ind w:left="147"/>
              <w:jc w:val="both"/>
            </w:pPr>
            <w:r>
              <w:t>diferencial</w:t>
            </w:r>
            <w:r>
              <w:rPr>
                <w:spacing w:val="-12"/>
              </w:rPr>
              <w:t xml:space="preserve"> </w:t>
            </w:r>
            <w:r>
              <w:t>para</w:t>
            </w:r>
            <w:r>
              <w:rPr>
                <w:spacing w:val="-10"/>
              </w:rPr>
              <w:t xml:space="preserve"> </w:t>
            </w:r>
            <w:r>
              <w:t>el</w:t>
            </w:r>
            <w:r>
              <w:rPr>
                <w:spacing w:val="-7"/>
              </w:rPr>
              <w:t xml:space="preserve"> </w:t>
            </w:r>
            <w:r>
              <w:t>cobro</w:t>
            </w:r>
            <w:r>
              <w:rPr>
                <w:spacing w:val="-10"/>
              </w:rPr>
              <w:t xml:space="preserve"> </w:t>
            </w:r>
            <w:r>
              <w:t>de</w:t>
            </w:r>
            <w:r>
              <w:rPr>
                <w:spacing w:val="-4"/>
              </w:rPr>
              <w:t xml:space="preserve"> </w:t>
            </w:r>
            <w:r>
              <w:rPr>
                <w:spacing w:val="-5"/>
              </w:rPr>
              <w:t>las</w:t>
            </w:r>
          </w:p>
        </w:tc>
        <w:tc>
          <w:tcPr>
            <w:tcW w:w="3547" w:type="dxa"/>
          </w:tcPr>
          <w:p w:rsidR="00CB51CE" w:rsidRDefault="00CB51CE">
            <w:pPr>
              <w:pStyle w:val="TableParagraph"/>
              <w:rPr>
                <w:rFonts w:ascii="Times New Roman"/>
                <w:sz w:val="20"/>
              </w:rPr>
            </w:pPr>
          </w:p>
        </w:tc>
        <w:tc>
          <w:tcPr>
            <w:tcW w:w="2696" w:type="dxa"/>
          </w:tcPr>
          <w:p w:rsidR="00CB51CE" w:rsidRDefault="00CB51CE">
            <w:pPr>
              <w:pStyle w:val="TableParagraph"/>
              <w:rPr>
                <w:rFonts w:ascii="Times New Roman"/>
                <w:sz w:val="20"/>
              </w:rPr>
            </w:pPr>
          </w:p>
        </w:tc>
      </w:tr>
    </w:tbl>
    <w:p w:rsidR="00CB51CE" w:rsidRDefault="00CB51CE">
      <w:pPr>
        <w:pStyle w:val="TableParagraph"/>
        <w:rPr>
          <w:rFonts w:ascii="Times New Roman"/>
          <w:sz w:val="20"/>
        </w:rPr>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11058"/>
        </w:trPr>
        <w:tc>
          <w:tcPr>
            <w:tcW w:w="3252" w:type="dxa"/>
          </w:tcPr>
          <w:p w:rsidR="00CB51CE" w:rsidRDefault="00EE17D4">
            <w:pPr>
              <w:pStyle w:val="TableParagraph"/>
              <w:spacing w:line="276" w:lineRule="auto"/>
              <w:ind w:left="147" w:right="121"/>
              <w:jc w:val="both"/>
            </w:pPr>
            <w:r>
              <w:t xml:space="preserve">tarifas por el servicio de </w:t>
            </w:r>
            <w:r>
              <w:rPr>
                <w:spacing w:val="-2"/>
              </w:rPr>
              <w:t>práctica</w:t>
            </w:r>
            <w:r>
              <w:rPr>
                <w:spacing w:val="-9"/>
              </w:rPr>
              <w:t xml:space="preserve"> </w:t>
            </w:r>
            <w:r>
              <w:rPr>
                <w:spacing w:val="-2"/>
              </w:rPr>
              <w:t>libre</w:t>
            </w:r>
            <w:r>
              <w:rPr>
                <w:spacing w:val="-9"/>
              </w:rPr>
              <w:t xml:space="preserve"> </w:t>
            </w:r>
            <w:r>
              <w:rPr>
                <w:spacing w:val="-2"/>
              </w:rPr>
              <w:t>de</w:t>
            </w:r>
            <w:r>
              <w:rPr>
                <w:spacing w:val="-9"/>
              </w:rPr>
              <w:t xml:space="preserve"> </w:t>
            </w:r>
            <w:r>
              <w:rPr>
                <w:spacing w:val="-2"/>
              </w:rPr>
              <w:t>los</w:t>
            </w:r>
            <w:r>
              <w:rPr>
                <w:spacing w:val="-12"/>
              </w:rPr>
              <w:t xml:space="preserve"> </w:t>
            </w:r>
            <w:r>
              <w:rPr>
                <w:spacing w:val="-2"/>
              </w:rPr>
              <w:t xml:space="preserve">escenarios </w:t>
            </w:r>
            <w:r>
              <w:t>deportivos. Dicha estructura de costos para el cobro de tarifas por el servicio de práctica libre deberá considerar las condiciones socioeconómicas del entorno de cada escenario deportivo garantizando la equidad en el acceso a los servicios de recreación</w:t>
            </w:r>
            <w:r>
              <w:rPr>
                <w:spacing w:val="-16"/>
              </w:rPr>
              <w:t xml:space="preserve"> </w:t>
            </w:r>
            <w:r>
              <w:t>y</w:t>
            </w:r>
            <w:r>
              <w:rPr>
                <w:spacing w:val="-15"/>
              </w:rPr>
              <w:t xml:space="preserve"> </w:t>
            </w:r>
            <w:r>
              <w:t>deporte</w:t>
            </w:r>
            <w:r>
              <w:rPr>
                <w:spacing w:val="-15"/>
              </w:rPr>
              <w:t xml:space="preserve"> </w:t>
            </w:r>
            <w:r>
              <w:t>en</w:t>
            </w:r>
            <w:r>
              <w:rPr>
                <w:spacing w:val="-16"/>
              </w:rPr>
              <w:t xml:space="preserve"> </w:t>
            </w:r>
            <w:r>
              <w:t>todo</w:t>
            </w:r>
            <w:r>
              <w:rPr>
                <w:spacing w:val="-15"/>
              </w:rPr>
              <w:t xml:space="preserve"> </w:t>
            </w:r>
            <w:r>
              <w:t>el territorio de la ciudad.</w:t>
            </w:r>
          </w:p>
          <w:p w:rsidR="00CB51CE" w:rsidRDefault="00CB51CE">
            <w:pPr>
              <w:pStyle w:val="TableParagraph"/>
              <w:spacing w:before="40"/>
              <w:rPr>
                <w:rFonts w:ascii="Arial"/>
                <w:b/>
              </w:rPr>
            </w:pPr>
          </w:p>
          <w:p w:rsidR="00CB51CE" w:rsidRDefault="00EE17D4">
            <w:pPr>
              <w:pStyle w:val="TableParagraph"/>
              <w:tabs>
                <w:tab w:val="left" w:pos="1442"/>
                <w:tab w:val="left" w:pos="1701"/>
                <w:tab w:val="left" w:pos="1761"/>
                <w:tab w:val="left" w:pos="1801"/>
                <w:tab w:val="left" w:pos="1906"/>
                <w:tab w:val="left" w:pos="1981"/>
                <w:tab w:val="left" w:pos="2060"/>
                <w:tab w:val="left" w:pos="2210"/>
                <w:tab w:val="left" w:pos="2285"/>
                <w:tab w:val="left" w:pos="2565"/>
                <w:tab w:val="left" w:pos="2751"/>
                <w:tab w:val="left" w:pos="2834"/>
                <w:tab w:val="left" w:pos="2869"/>
              </w:tabs>
              <w:spacing w:line="276" w:lineRule="auto"/>
              <w:ind w:left="727" w:right="114" w:hanging="360"/>
            </w:pPr>
            <w:r>
              <w:t>5.</w:t>
            </w:r>
            <w:r>
              <w:rPr>
                <w:spacing w:val="80"/>
              </w:rPr>
              <w:t xml:space="preserve"> </w:t>
            </w:r>
            <w:r>
              <w:t>Acceso</w:t>
            </w:r>
            <w:r>
              <w:tab/>
            </w:r>
            <w:r>
              <w:tab/>
            </w:r>
            <w:r>
              <w:rPr>
                <w:spacing w:val="-2"/>
              </w:rPr>
              <w:t>universal</w:t>
            </w:r>
            <w:r>
              <w:tab/>
            </w:r>
            <w:r>
              <w:tab/>
            </w:r>
            <w:r>
              <w:tab/>
            </w:r>
            <w:r>
              <w:rPr>
                <w:spacing w:val="-4"/>
              </w:rPr>
              <w:t xml:space="preserve">sin </w:t>
            </w:r>
            <w:r>
              <w:t>distinción</w:t>
            </w:r>
            <w:r>
              <w:rPr>
                <w:spacing w:val="40"/>
              </w:rPr>
              <w:t xml:space="preserve"> </w:t>
            </w:r>
            <w:r>
              <w:t>de</w:t>
            </w:r>
            <w:r>
              <w:rPr>
                <w:spacing w:val="40"/>
              </w:rPr>
              <w:t xml:space="preserve"> </w:t>
            </w:r>
            <w:r>
              <w:t>edad:</w:t>
            </w:r>
            <w:r>
              <w:rPr>
                <w:spacing w:val="40"/>
              </w:rPr>
              <w:t xml:space="preserve"> </w:t>
            </w:r>
            <w:r>
              <w:t>La Administración</w:t>
            </w:r>
            <w:r>
              <w:rPr>
                <w:spacing w:val="40"/>
              </w:rPr>
              <w:t xml:space="preserve"> </w:t>
            </w:r>
            <w:r>
              <w:t>Distrital, en</w:t>
            </w:r>
            <w:r>
              <w:rPr>
                <w:spacing w:val="40"/>
              </w:rPr>
              <w:t xml:space="preserve"> </w:t>
            </w:r>
            <w:r>
              <w:t>cabeza</w:t>
            </w:r>
            <w:r>
              <w:rPr>
                <w:spacing w:val="40"/>
              </w:rPr>
              <w:t xml:space="preserve"> </w:t>
            </w:r>
            <w:r>
              <w:t>del</w:t>
            </w:r>
            <w:r>
              <w:rPr>
                <w:spacing w:val="40"/>
              </w:rPr>
              <w:t xml:space="preserve"> </w:t>
            </w:r>
            <w:r>
              <w:t>Instituto Distrital</w:t>
            </w:r>
            <w:r>
              <w:rPr>
                <w:spacing w:val="-11"/>
              </w:rPr>
              <w:t xml:space="preserve"> </w:t>
            </w:r>
            <w:r>
              <w:t>de</w:t>
            </w:r>
            <w:r>
              <w:rPr>
                <w:spacing w:val="-9"/>
              </w:rPr>
              <w:t xml:space="preserve"> </w:t>
            </w:r>
            <w:r>
              <w:t>Recreación</w:t>
            </w:r>
            <w:r>
              <w:rPr>
                <w:spacing w:val="-9"/>
              </w:rPr>
              <w:t xml:space="preserve"> </w:t>
            </w:r>
            <w:r>
              <w:t xml:space="preserve">y </w:t>
            </w:r>
            <w:r>
              <w:rPr>
                <w:spacing w:val="-2"/>
              </w:rPr>
              <w:t xml:space="preserve">Deporte—IDRD, </w:t>
            </w:r>
            <w:r>
              <w:t>garantizará</w:t>
            </w:r>
            <w:r>
              <w:rPr>
                <w:spacing w:val="80"/>
              </w:rPr>
              <w:t xml:space="preserve"> </w:t>
            </w:r>
            <w:r>
              <w:t>que</w:t>
            </w:r>
            <w:r>
              <w:rPr>
                <w:spacing w:val="80"/>
              </w:rPr>
              <w:t xml:space="preserve"> </w:t>
            </w:r>
            <w:r>
              <w:t xml:space="preserve">todas </w:t>
            </w:r>
            <w:r>
              <w:rPr>
                <w:spacing w:val="-4"/>
              </w:rPr>
              <w:t>las</w:t>
            </w:r>
            <w:r>
              <w:tab/>
            </w:r>
            <w:r>
              <w:rPr>
                <w:spacing w:val="-2"/>
              </w:rPr>
              <w:t>personas,</w:t>
            </w:r>
            <w:r>
              <w:tab/>
            </w:r>
            <w:r>
              <w:tab/>
            </w:r>
            <w:r>
              <w:tab/>
            </w:r>
            <w:r>
              <w:rPr>
                <w:spacing w:val="-61"/>
              </w:rPr>
              <w:t xml:space="preserve"> </w:t>
            </w:r>
            <w:r>
              <w:rPr>
                <w:spacing w:val="-4"/>
              </w:rPr>
              <w:t xml:space="preserve">sin </w:t>
            </w:r>
            <w:r>
              <w:rPr>
                <w:spacing w:val="-2"/>
              </w:rPr>
              <w:t>distinción</w:t>
            </w:r>
            <w:r>
              <w:tab/>
            </w:r>
            <w:r>
              <w:tab/>
            </w:r>
            <w:r>
              <w:tab/>
            </w:r>
            <w:r>
              <w:tab/>
            </w:r>
            <w:r>
              <w:tab/>
            </w:r>
            <w:r>
              <w:rPr>
                <w:spacing w:val="-6"/>
              </w:rPr>
              <w:t>de</w:t>
            </w:r>
            <w:r>
              <w:tab/>
            </w:r>
            <w:r>
              <w:tab/>
            </w:r>
            <w:r>
              <w:rPr>
                <w:spacing w:val="-4"/>
              </w:rPr>
              <w:t xml:space="preserve">edad, </w:t>
            </w:r>
            <w:r>
              <w:t>puedan</w:t>
            </w:r>
            <w:r>
              <w:rPr>
                <w:spacing w:val="40"/>
              </w:rPr>
              <w:t xml:space="preserve"> </w:t>
            </w:r>
            <w:r>
              <w:t>acceder</w:t>
            </w:r>
            <w:r>
              <w:rPr>
                <w:spacing w:val="40"/>
              </w:rPr>
              <w:t xml:space="preserve"> </w:t>
            </w:r>
            <w:r>
              <w:t>a</w:t>
            </w:r>
            <w:r>
              <w:rPr>
                <w:spacing w:val="80"/>
              </w:rPr>
              <w:t xml:space="preserve"> </w:t>
            </w:r>
            <w:r>
              <w:t>los espacios</w:t>
            </w:r>
            <w:r>
              <w:rPr>
                <w:spacing w:val="28"/>
              </w:rPr>
              <w:t xml:space="preserve"> </w:t>
            </w:r>
            <w:r>
              <w:t>deportivos</w:t>
            </w:r>
            <w:r>
              <w:rPr>
                <w:spacing w:val="28"/>
              </w:rPr>
              <w:t xml:space="preserve"> </w:t>
            </w:r>
            <w:r>
              <w:t xml:space="preserve">del </w:t>
            </w:r>
            <w:r>
              <w:rPr>
                <w:spacing w:val="-2"/>
              </w:rPr>
              <w:t>Distrito</w:t>
            </w:r>
            <w:r>
              <w:tab/>
            </w:r>
            <w:r>
              <w:tab/>
            </w:r>
            <w:r>
              <w:tab/>
            </w:r>
            <w:r>
              <w:tab/>
            </w:r>
            <w:r>
              <w:rPr>
                <w:spacing w:val="-2"/>
              </w:rPr>
              <w:t>Capital</w:t>
            </w:r>
            <w:r>
              <w:tab/>
            </w:r>
            <w:r>
              <w:tab/>
            </w:r>
            <w:r>
              <w:tab/>
            </w:r>
            <w:r>
              <w:tab/>
            </w:r>
            <w:r>
              <w:rPr>
                <w:spacing w:val="-6"/>
              </w:rPr>
              <w:t xml:space="preserve">de </w:t>
            </w:r>
            <w:r>
              <w:t>manera</w:t>
            </w:r>
            <w:r>
              <w:rPr>
                <w:spacing w:val="80"/>
              </w:rPr>
              <w:t xml:space="preserve"> </w:t>
            </w:r>
            <w:r>
              <w:t>fácil,</w:t>
            </w:r>
            <w:r>
              <w:rPr>
                <w:spacing w:val="40"/>
              </w:rPr>
              <w:t xml:space="preserve"> </w:t>
            </w:r>
            <w:r>
              <w:t>rápida</w:t>
            </w:r>
            <w:r>
              <w:rPr>
                <w:spacing w:val="80"/>
              </w:rPr>
              <w:t xml:space="preserve"> </w:t>
            </w:r>
            <w:r>
              <w:t>y equitativa. Para</w:t>
            </w:r>
            <w:r>
              <w:rPr>
                <w:spacing w:val="24"/>
              </w:rPr>
              <w:t xml:space="preserve"> </w:t>
            </w:r>
            <w:r>
              <w:t xml:space="preserve">ello, se </w:t>
            </w:r>
            <w:r>
              <w:rPr>
                <w:spacing w:val="-2"/>
              </w:rPr>
              <w:t>deberán</w:t>
            </w:r>
            <w:r>
              <w:tab/>
            </w:r>
            <w:r>
              <w:tab/>
            </w:r>
            <w:r>
              <w:tab/>
            </w:r>
            <w:r>
              <w:tab/>
            </w:r>
            <w:r>
              <w:rPr>
                <w:spacing w:val="-2"/>
              </w:rPr>
              <w:t xml:space="preserve">implementar </w:t>
            </w:r>
            <w:r>
              <w:t>mecanismos</w:t>
            </w:r>
            <w:r>
              <w:rPr>
                <w:spacing w:val="80"/>
              </w:rPr>
              <w:t xml:space="preserve"> </w:t>
            </w:r>
            <w:r>
              <w:t xml:space="preserve">inclusivos </w:t>
            </w:r>
            <w:r>
              <w:rPr>
                <w:spacing w:val="-6"/>
              </w:rPr>
              <w:t>en</w:t>
            </w:r>
            <w:r>
              <w:tab/>
            </w:r>
            <w:r>
              <w:rPr>
                <w:spacing w:val="-6"/>
              </w:rPr>
              <w:t>la</w:t>
            </w:r>
            <w:r>
              <w:tab/>
            </w:r>
            <w:r>
              <w:tab/>
            </w:r>
            <w:r>
              <w:tab/>
            </w:r>
            <w:r>
              <w:tab/>
            </w:r>
            <w:r>
              <w:tab/>
            </w:r>
            <w:r>
              <w:tab/>
            </w:r>
            <w:r>
              <w:rPr>
                <w:spacing w:val="-46"/>
              </w:rPr>
              <w:t xml:space="preserve"> </w:t>
            </w:r>
            <w:r>
              <w:rPr>
                <w:spacing w:val="-2"/>
              </w:rPr>
              <w:t>plataforma tecnológica</w:t>
            </w:r>
            <w:r>
              <w:tab/>
            </w:r>
            <w:r>
              <w:tab/>
            </w:r>
            <w:r>
              <w:tab/>
            </w:r>
            <w:r>
              <w:tab/>
            </w:r>
            <w:r>
              <w:tab/>
            </w:r>
            <w:r>
              <w:tab/>
            </w:r>
            <w:r>
              <w:tab/>
            </w:r>
            <w:r>
              <w:tab/>
            </w:r>
            <w:r>
              <w:tab/>
            </w:r>
            <w:r>
              <w:rPr>
                <w:spacing w:val="-60"/>
              </w:rPr>
              <w:t xml:space="preserve"> </w:t>
            </w:r>
            <w:r>
              <w:rPr>
                <w:spacing w:val="-6"/>
              </w:rPr>
              <w:t xml:space="preserve">de </w:t>
            </w:r>
            <w:r>
              <w:rPr>
                <w:spacing w:val="-2"/>
              </w:rPr>
              <w:t>asignación,</w:t>
            </w:r>
            <w:r>
              <w:tab/>
            </w:r>
            <w:r>
              <w:tab/>
            </w:r>
            <w:r>
              <w:tab/>
            </w:r>
            <w:r>
              <w:rPr>
                <w:spacing w:val="-4"/>
              </w:rPr>
              <w:t>así</w:t>
            </w:r>
            <w:r>
              <w:tab/>
            </w:r>
            <w:r>
              <w:rPr>
                <w:spacing w:val="-52"/>
              </w:rPr>
              <w:t xml:space="preserve"> </w:t>
            </w:r>
            <w:r>
              <w:rPr>
                <w:spacing w:val="-2"/>
              </w:rPr>
              <w:t>como canales</w:t>
            </w:r>
            <w:r>
              <w:tab/>
            </w:r>
            <w:r>
              <w:tab/>
            </w:r>
            <w:r>
              <w:rPr>
                <w:spacing w:val="-6"/>
              </w:rPr>
              <w:t>de</w:t>
            </w:r>
            <w:r>
              <w:tab/>
            </w:r>
            <w:r>
              <w:tab/>
            </w:r>
            <w:r>
              <w:tab/>
            </w:r>
            <w:r>
              <w:rPr>
                <w:spacing w:val="-2"/>
              </w:rPr>
              <w:t>atención alternativos</w:t>
            </w:r>
            <w:r>
              <w:tab/>
            </w:r>
            <w:r>
              <w:tab/>
            </w:r>
            <w:r>
              <w:tab/>
            </w:r>
            <w:r>
              <w:tab/>
            </w:r>
            <w:r>
              <w:tab/>
            </w:r>
            <w:r>
              <w:tab/>
            </w:r>
            <w:r>
              <w:tab/>
            </w:r>
            <w:r>
              <w:rPr>
                <w:spacing w:val="-4"/>
              </w:rPr>
              <w:t xml:space="preserve">que </w:t>
            </w:r>
            <w:r>
              <w:t>permitan</w:t>
            </w:r>
            <w:r>
              <w:rPr>
                <w:spacing w:val="-15"/>
              </w:rPr>
              <w:t xml:space="preserve"> </w:t>
            </w:r>
            <w:r>
              <w:t>la</w:t>
            </w:r>
            <w:r>
              <w:rPr>
                <w:spacing w:val="-15"/>
              </w:rPr>
              <w:t xml:space="preserve"> </w:t>
            </w:r>
            <w:r>
              <w:t xml:space="preserve">participación </w:t>
            </w:r>
            <w:r>
              <w:rPr>
                <w:spacing w:val="-2"/>
              </w:rPr>
              <w:t>efectiva</w:t>
            </w:r>
            <w:r>
              <w:tab/>
            </w:r>
            <w:r>
              <w:rPr>
                <w:spacing w:val="-37"/>
              </w:rPr>
              <w:t xml:space="preserve"> </w:t>
            </w:r>
            <w:r>
              <w:t>de</w:t>
            </w:r>
            <w:r>
              <w:tab/>
            </w:r>
            <w:r>
              <w:tab/>
            </w:r>
            <w:r>
              <w:tab/>
            </w:r>
            <w:r>
              <w:rPr>
                <w:spacing w:val="-2"/>
              </w:rPr>
              <w:t>personas</w:t>
            </w:r>
          </w:p>
          <w:p w:rsidR="00CB51CE" w:rsidRDefault="00EE17D4">
            <w:pPr>
              <w:pStyle w:val="TableParagraph"/>
              <w:spacing w:before="1"/>
              <w:ind w:left="727"/>
            </w:pPr>
            <w:r>
              <w:t>adultas</w:t>
            </w:r>
            <w:r>
              <w:rPr>
                <w:spacing w:val="27"/>
              </w:rPr>
              <w:t xml:space="preserve"> </w:t>
            </w:r>
            <w:r>
              <w:t>mayores,</w:t>
            </w:r>
            <w:r>
              <w:rPr>
                <w:spacing w:val="26"/>
              </w:rPr>
              <w:t xml:space="preserve"> </w:t>
            </w:r>
            <w:r>
              <w:rPr>
                <w:spacing w:val="-2"/>
              </w:rPr>
              <w:t>niñas,</w:t>
            </w:r>
          </w:p>
        </w:tc>
        <w:tc>
          <w:tcPr>
            <w:tcW w:w="3547" w:type="dxa"/>
          </w:tcPr>
          <w:p w:rsidR="00CB51CE" w:rsidRDefault="00CB51CE">
            <w:pPr>
              <w:pStyle w:val="TableParagraph"/>
              <w:rPr>
                <w:rFonts w:ascii="Times New Roman"/>
                <w:sz w:val="20"/>
              </w:rPr>
            </w:pPr>
          </w:p>
        </w:tc>
        <w:tc>
          <w:tcPr>
            <w:tcW w:w="2696" w:type="dxa"/>
          </w:tcPr>
          <w:p w:rsidR="00CB51CE" w:rsidRDefault="00CB51CE">
            <w:pPr>
              <w:pStyle w:val="TableParagraph"/>
              <w:rPr>
                <w:rFonts w:ascii="Times New Roman"/>
                <w:sz w:val="20"/>
              </w:rPr>
            </w:pPr>
          </w:p>
        </w:tc>
      </w:tr>
    </w:tbl>
    <w:p w:rsidR="00CB51CE" w:rsidRDefault="00CB51CE">
      <w:pPr>
        <w:pStyle w:val="TableParagraph"/>
        <w:rPr>
          <w:rFonts w:ascii="Times New Roman"/>
          <w:sz w:val="20"/>
        </w:rPr>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2911"/>
        </w:trPr>
        <w:tc>
          <w:tcPr>
            <w:tcW w:w="3252" w:type="dxa"/>
          </w:tcPr>
          <w:p w:rsidR="00CB51CE" w:rsidRDefault="00EE17D4">
            <w:pPr>
              <w:pStyle w:val="TableParagraph"/>
              <w:tabs>
                <w:tab w:val="left" w:pos="2180"/>
                <w:tab w:val="left" w:pos="2350"/>
                <w:tab w:val="left" w:pos="2835"/>
                <w:tab w:val="left" w:pos="2870"/>
              </w:tabs>
              <w:spacing w:line="276" w:lineRule="auto"/>
              <w:ind w:left="727" w:right="115"/>
            </w:pPr>
            <w:r>
              <w:t>niños,</w:t>
            </w:r>
            <w:r>
              <w:rPr>
                <w:spacing w:val="80"/>
              </w:rPr>
              <w:t xml:space="preserve"> </w:t>
            </w:r>
            <w:r>
              <w:t>adolescentes</w:t>
            </w:r>
            <w:r>
              <w:rPr>
                <w:spacing w:val="80"/>
              </w:rPr>
              <w:t xml:space="preserve"> </w:t>
            </w:r>
            <w:r>
              <w:t>y demás</w:t>
            </w:r>
            <w:r>
              <w:rPr>
                <w:spacing w:val="80"/>
              </w:rPr>
              <w:t xml:space="preserve"> </w:t>
            </w:r>
            <w:r>
              <w:t>grupos</w:t>
            </w:r>
            <w:r>
              <w:rPr>
                <w:spacing w:val="80"/>
              </w:rPr>
              <w:t xml:space="preserve"> </w:t>
            </w:r>
            <w:r>
              <w:t xml:space="preserve">etarios, </w:t>
            </w:r>
            <w:r>
              <w:rPr>
                <w:spacing w:val="-2"/>
              </w:rPr>
              <w:t>asegurando</w:t>
            </w:r>
            <w:r>
              <w:tab/>
            </w:r>
            <w:r>
              <w:rPr>
                <w:spacing w:val="-4"/>
              </w:rPr>
              <w:t>que</w:t>
            </w:r>
            <w:r>
              <w:tab/>
            </w:r>
            <w:r>
              <w:rPr>
                <w:spacing w:val="-4"/>
              </w:rPr>
              <w:t xml:space="preserve">las </w:t>
            </w:r>
            <w:r>
              <w:rPr>
                <w:spacing w:val="-2"/>
              </w:rPr>
              <w:t>condiciones</w:t>
            </w:r>
            <w:r>
              <w:rPr>
                <w:spacing w:val="40"/>
              </w:rPr>
              <w:t xml:space="preserve"> </w:t>
            </w:r>
            <w:r>
              <w:rPr>
                <w:spacing w:val="-2"/>
              </w:rPr>
              <w:t>tecnológicas</w:t>
            </w:r>
            <w:r>
              <w:tab/>
            </w:r>
            <w:r>
              <w:tab/>
            </w:r>
            <w:r>
              <w:rPr>
                <w:spacing w:val="-10"/>
              </w:rPr>
              <w:t>o</w:t>
            </w:r>
            <w:r>
              <w:tab/>
            </w:r>
            <w:r>
              <w:tab/>
            </w:r>
            <w:r>
              <w:rPr>
                <w:spacing w:val="-6"/>
              </w:rPr>
              <w:t xml:space="preserve">de </w:t>
            </w:r>
            <w:r>
              <w:rPr>
                <w:spacing w:val="-2"/>
              </w:rPr>
              <w:t>tramitación</w:t>
            </w:r>
            <w:r>
              <w:tab/>
            </w:r>
            <w:r>
              <w:tab/>
            </w:r>
            <w:r>
              <w:tab/>
            </w:r>
            <w:r>
              <w:tab/>
            </w:r>
            <w:r>
              <w:rPr>
                <w:spacing w:val="-61"/>
              </w:rPr>
              <w:t xml:space="preserve"> </w:t>
            </w:r>
            <w:r>
              <w:rPr>
                <w:spacing w:val="-6"/>
              </w:rPr>
              <w:t xml:space="preserve">no </w:t>
            </w:r>
            <w:r>
              <w:t>constituyan</w:t>
            </w:r>
            <w:r>
              <w:rPr>
                <w:spacing w:val="22"/>
              </w:rPr>
              <w:t xml:space="preserve"> </w:t>
            </w:r>
            <w:r>
              <w:t>una</w:t>
            </w:r>
            <w:r>
              <w:rPr>
                <w:spacing w:val="21"/>
              </w:rPr>
              <w:t xml:space="preserve"> </w:t>
            </w:r>
            <w:r>
              <w:t>barrera para</w:t>
            </w:r>
            <w:r>
              <w:rPr>
                <w:spacing w:val="40"/>
              </w:rPr>
              <w:t xml:space="preserve"> </w:t>
            </w:r>
            <w:r>
              <w:t>el</w:t>
            </w:r>
            <w:r>
              <w:rPr>
                <w:spacing w:val="40"/>
              </w:rPr>
              <w:t xml:space="preserve"> </w:t>
            </w:r>
            <w:r>
              <w:t>ejercicio</w:t>
            </w:r>
            <w:r>
              <w:rPr>
                <w:spacing w:val="40"/>
              </w:rPr>
              <w:t xml:space="preserve"> </w:t>
            </w:r>
            <w:r>
              <w:t>de</w:t>
            </w:r>
            <w:r>
              <w:rPr>
                <w:spacing w:val="40"/>
              </w:rPr>
              <w:t xml:space="preserve"> </w:t>
            </w:r>
            <w:r>
              <w:t>su derecho</w:t>
            </w:r>
            <w:r>
              <w:rPr>
                <w:spacing w:val="32"/>
              </w:rPr>
              <w:t xml:space="preserve"> </w:t>
            </w:r>
            <w:r>
              <w:t>al</w:t>
            </w:r>
            <w:r>
              <w:rPr>
                <w:spacing w:val="33"/>
              </w:rPr>
              <w:t xml:space="preserve"> </w:t>
            </w:r>
            <w:r>
              <w:t>deporte</w:t>
            </w:r>
            <w:r>
              <w:rPr>
                <w:spacing w:val="34"/>
              </w:rPr>
              <w:t xml:space="preserve"> </w:t>
            </w:r>
            <w:r>
              <w:t>y</w:t>
            </w:r>
            <w:r>
              <w:rPr>
                <w:spacing w:val="33"/>
              </w:rPr>
              <w:t xml:space="preserve"> </w:t>
            </w:r>
            <w:r>
              <w:rPr>
                <w:spacing w:val="-5"/>
              </w:rPr>
              <w:t>la</w:t>
            </w:r>
          </w:p>
          <w:p w:rsidR="00CB51CE" w:rsidRDefault="00EE17D4">
            <w:pPr>
              <w:pStyle w:val="TableParagraph"/>
              <w:spacing w:before="1"/>
              <w:ind w:left="727"/>
            </w:pPr>
            <w:r>
              <w:rPr>
                <w:spacing w:val="-2"/>
              </w:rPr>
              <w:t>recreación.</w:t>
            </w:r>
          </w:p>
        </w:tc>
        <w:tc>
          <w:tcPr>
            <w:tcW w:w="3547" w:type="dxa"/>
          </w:tcPr>
          <w:p w:rsidR="00CB51CE" w:rsidRDefault="00CB51CE">
            <w:pPr>
              <w:pStyle w:val="TableParagraph"/>
              <w:rPr>
                <w:rFonts w:ascii="Times New Roman"/>
                <w:sz w:val="20"/>
              </w:rPr>
            </w:pPr>
          </w:p>
        </w:tc>
        <w:tc>
          <w:tcPr>
            <w:tcW w:w="2696" w:type="dxa"/>
          </w:tcPr>
          <w:p w:rsidR="00CB51CE" w:rsidRDefault="00CB51CE">
            <w:pPr>
              <w:pStyle w:val="TableParagraph"/>
              <w:rPr>
                <w:rFonts w:ascii="Times New Roman"/>
                <w:sz w:val="20"/>
              </w:rPr>
            </w:pPr>
          </w:p>
        </w:tc>
      </w:tr>
      <w:tr w:rsidR="00CB51CE">
        <w:trPr>
          <w:trHeight w:val="4946"/>
        </w:trPr>
        <w:tc>
          <w:tcPr>
            <w:tcW w:w="3252" w:type="dxa"/>
          </w:tcPr>
          <w:p w:rsidR="00CB51CE" w:rsidRDefault="00CB51CE">
            <w:pPr>
              <w:pStyle w:val="TableParagraph"/>
              <w:rPr>
                <w:rFonts w:ascii="Times New Roman"/>
                <w:sz w:val="20"/>
              </w:rPr>
            </w:pPr>
          </w:p>
        </w:tc>
        <w:tc>
          <w:tcPr>
            <w:tcW w:w="3547"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115"/>
              <w:rPr>
                <w:rFonts w:ascii="Arial"/>
                <w:b/>
              </w:rPr>
            </w:pPr>
          </w:p>
          <w:p w:rsidR="00CB51CE" w:rsidRDefault="00EE17D4">
            <w:pPr>
              <w:pStyle w:val="TableParagraph"/>
              <w:tabs>
                <w:tab w:val="left" w:pos="3156"/>
              </w:tabs>
              <w:spacing w:line="276" w:lineRule="auto"/>
              <w:ind w:left="151" w:right="125"/>
              <w:jc w:val="both"/>
            </w:pPr>
            <w:r>
              <w:t xml:space="preserve">ARTÍCULO 2. ENTIDAD </w:t>
            </w:r>
            <w:r>
              <w:rPr>
                <w:spacing w:val="-2"/>
              </w:rPr>
              <w:t>RESPONSABLE.</w:t>
            </w:r>
            <w:r>
              <w:tab/>
            </w:r>
            <w:r>
              <w:rPr>
                <w:spacing w:val="-5"/>
              </w:rPr>
              <w:t>La</w:t>
            </w:r>
          </w:p>
          <w:p w:rsidR="00CB51CE" w:rsidRDefault="00EE17D4">
            <w:pPr>
              <w:pStyle w:val="TableParagraph"/>
              <w:spacing w:line="276" w:lineRule="auto"/>
              <w:ind w:left="151" w:right="121"/>
              <w:jc w:val="both"/>
            </w:pPr>
            <w:r>
              <w:t>implementación, coordinación, seguimiento y evaluación de las medidas</w:t>
            </w:r>
            <w:r>
              <w:rPr>
                <w:spacing w:val="-3"/>
              </w:rPr>
              <w:t xml:space="preserve"> </w:t>
            </w:r>
            <w:r>
              <w:t>previstas</w:t>
            </w:r>
            <w:r>
              <w:rPr>
                <w:spacing w:val="-3"/>
              </w:rPr>
              <w:t xml:space="preserve"> </w:t>
            </w:r>
            <w:r>
              <w:t>en</w:t>
            </w:r>
            <w:r>
              <w:rPr>
                <w:spacing w:val="-2"/>
              </w:rPr>
              <w:t xml:space="preserve"> </w:t>
            </w:r>
            <w:r>
              <w:t>el</w:t>
            </w:r>
            <w:r>
              <w:rPr>
                <w:spacing w:val="-2"/>
              </w:rPr>
              <w:t xml:space="preserve"> </w:t>
            </w:r>
            <w:r>
              <w:t>presente Acuerdo estarán a cargo del Instituto Distrital</w:t>
            </w:r>
            <w:r>
              <w:rPr>
                <w:spacing w:val="-1"/>
              </w:rPr>
              <w:t xml:space="preserve"> </w:t>
            </w:r>
            <w:r>
              <w:t>de Recreación y Deporte —IDRD—, sin perjuicio de</w:t>
            </w:r>
            <w:r>
              <w:rPr>
                <w:spacing w:val="-7"/>
              </w:rPr>
              <w:t xml:space="preserve"> </w:t>
            </w:r>
            <w:r>
              <w:t>las</w:t>
            </w:r>
            <w:r>
              <w:rPr>
                <w:spacing w:val="-9"/>
              </w:rPr>
              <w:t xml:space="preserve"> </w:t>
            </w:r>
            <w:r>
              <w:t>competencias</w:t>
            </w:r>
            <w:r>
              <w:rPr>
                <w:spacing w:val="-9"/>
              </w:rPr>
              <w:t xml:space="preserve"> </w:t>
            </w:r>
            <w:r>
              <w:t>asignadas</w:t>
            </w:r>
            <w:r>
              <w:rPr>
                <w:spacing w:val="-9"/>
              </w:rPr>
              <w:t xml:space="preserve"> </w:t>
            </w:r>
            <w:r>
              <w:t xml:space="preserve">a otras entidades del Distrito </w:t>
            </w:r>
            <w:r>
              <w:rPr>
                <w:spacing w:val="-2"/>
              </w:rPr>
              <w:t>Capital.</w:t>
            </w:r>
          </w:p>
        </w:tc>
        <w:tc>
          <w:tcPr>
            <w:tcW w:w="2696" w:type="dxa"/>
          </w:tcPr>
          <w:p w:rsidR="00CB51CE" w:rsidRDefault="00EE17D4">
            <w:pPr>
              <w:pStyle w:val="TableParagraph"/>
              <w:tabs>
                <w:tab w:val="left" w:pos="1335"/>
                <w:tab w:val="left" w:pos="1884"/>
              </w:tabs>
              <w:spacing w:line="276" w:lineRule="auto"/>
              <w:ind w:left="11" w:right="-15"/>
              <w:jc w:val="both"/>
            </w:pPr>
            <w:r>
              <w:t xml:space="preserve">Separa según la </w:t>
            </w:r>
            <w:r>
              <w:rPr>
                <w:spacing w:val="-2"/>
              </w:rPr>
              <w:t>justificación</w:t>
            </w:r>
            <w:r>
              <w:tab/>
            </w:r>
            <w:r>
              <w:tab/>
            </w:r>
            <w:r>
              <w:rPr>
                <w:spacing w:val="-2"/>
              </w:rPr>
              <w:t xml:space="preserve">anterior. </w:t>
            </w:r>
            <w:r>
              <w:t>Además, esta inclusión permite</w:t>
            </w:r>
            <w:r>
              <w:rPr>
                <w:spacing w:val="-12"/>
              </w:rPr>
              <w:t xml:space="preserve"> </w:t>
            </w:r>
            <w:r>
              <w:t>evitar</w:t>
            </w:r>
            <w:r>
              <w:rPr>
                <w:spacing w:val="-12"/>
              </w:rPr>
              <w:t xml:space="preserve"> </w:t>
            </w:r>
            <w:r>
              <w:t>la</w:t>
            </w:r>
            <w:r>
              <w:rPr>
                <w:spacing w:val="-12"/>
              </w:rPr>
              <w:t xml:space="preserve"> </w:t>
            </w:r>
            <w:r>
              <w:t>repetitiva</w:t>
            </w:r>
            <w:r>
              <w:rPr>
                <w:spacing w:val="-12"/>
              </w:rPr>
              <w:t xml:space="preserve"> </w:t>
            </w:r>
            <w:r>
              <w:t>y extensa fórmula «La Administración Distrital, en cabeza</w:t>
            </w:r>
            <w:r>
              <w:rPr>
                <w:spacing w:val="-16"/>
              </w:rPr>
              <w:t xml:space="preserve"> </w:t>
            </w:r>
            <w:r>
              <w:t>del</w:t>
            </w:r>
            <w:r>
              <w:rPr>
                <w:spacing w:val="-15"/>
              </w:rPr>
              <w:t xml:space="preserve"> </w:t>
            </w:r>
            <w:r>
              <w:t>Instituto</w:t>
            </w:r>
            <w:r>
              <w:rPr>
                <w:spacing w:val="-15"/>
              </w:rPr>
              <w:t xml:space="preserve"> </w:t>
            </w:r>
            <w:r>
              <w:t>Distrital de</w:t>
            </w:r>
            <w:r>
              <w:rPr>
                <w:spacing w:val="-16"/>
              </w:rPr>
              <w:t xml:space="preserve"> </w:t>
            </w:r>
            <w:r>
              <w:t>Recreación</w:t>
            </w:r>
            <w:r>
              <w:rPr>
                <w:spacing w:val="-15"/>
              </w:rPr>
              <w:t xml:space="preserve"> </w:t>
            </w:r>
            <w:r>
              <w:t>y</w:t>
            </w:r>
            <w:r>
              <w:rPr>
                <w:spacing w:val="-15"/>
              </w:rPr>
              <w:t xml:space="preserve"> </w:t>
            </w:r>
            <w:r>
              <w:t>Deporte</w:t>
            </w:r>
            <w:r>
              <w:rPr>
                <w:spacing w:val="-16"/>
              </w:rPr>
              <w:t xml:space="preserve"> </w:t>
            </w:r>
            <w:r>
              <w:t>— IDRD—» en cada artículo. De</w:t>
            </w:r>
            <w:r>
              <w:rPr>
                <w:spacing w:val="-11"/>
              </w:rPr>
              <w:t xml:space="preserve"> </w:t>
            </w:r>
            <w:r>
              <w:t>este</w:t>
            </w:r>
            <w:r>
              <w:rPr>
                <w:spacing w:val="-11"/>
              </w:rPr>
              <w:t xml:space="preserve"> </w:t>
            </w:r>
            <w:r>
              <w:t>modo,</w:t>
            </w:r>
            <w:r>
              <w:rPr>
                <w:spacing w:val="-15"/>
              </w:rPr>
              <w:t xml:space="preserve"> </w:t>
            </w:r>
            <w:r>
              <w:t>se</w:t>
            </w:r>
            <w:r>
              <w:rPr>
                <w:spacing w:val="-11"/>
              </w:rPr>
              <w:t xml:space="preserve"> </w:t>
            </w:r>
            <w:r>
              <w:t xml:space="preserve">garantiza economía normativa, se mantiene la claridad sobre el sujeto obligado y se mejora la legibilidad general del Acuerdo, sin </w:t>
            </w:r>
            <w:r>
              <w:rPr>
                <w:spacing w:val="-2"/>
              </w:rPr>
              <w:t>alterar</w:t>
            </w:r>
            <w:r>
              <w:tab/>
            </w:r>
            <w:r>
              <w:rPr>
                <w:spacing w:val="-2"/>
              </w:rPr>
              <w:t>competencias</w:t>
            </w:r>
          </w:p>
          <w:p w:rsidR="00CB51CE" w:rsidRDefault="00EE17D4">
            <w:pPr>
              <w:pStyle w:val="TableParagraph"/>
              <w:ind w:left="11"/>
            </w:pPr>
            <w:r>
              <w:rPr>
                <w:spacing w:val="-2"/>
              </w:rPr>
              <w:t>institucionales.</w:t>
            </w:r>
          </w:p>
        </w:tc>
      </w:tr>
      <w:tr w:rsidR="00CB51CE">
        <w:trPr>
          <w:trHeight w:val="3201"/>
        </w:trPr>
        <w:tc>
          <w:tcPr>
            <w:tcW w:w="3252" w:type="dxa"/>
          </w:tcPr>
          <w:p w:rsidR="00CB51CE" w:rsidRDefault="00CB51CE">
            <w:pPr>
              <w:pStyle w:val="TableParagraph"/>
              <w:rPr>
                <w:rFonts w:ascii="Times New Roman"/>
                <w:sz w:val="20"/>
              </w:rPr>
            </w:pPr>
          </w:p>
        </w:tc>
        <w:tc>
          <w:tcPr>
            <w:tcW w:w="3547" w:type="dxa"/>
          </w:tcPr>
          <w:p w:rsidR="00CB51CE" w:rsidRDefault="00EE17D4">
            <w:pPr>
              <w:pStyle w:val="TableParagraph"/>
              <w:spacing w:line="276" w:lineRule="auto"/>
              <w:ind w:left="151" w:right="122"/>
              <w:jc w:val="both"/>
            </w:pPr>
            <w:r>
              <w:t>ARTÍCULO 3. SISTEMA ÚNICO DE</w:t>
            </w:r>
            <w:r>
              <w:rPr>
                <w:spacing w:val="47"/>
              </w:rPr>
              <w:t xml:space="preserve"> </w:t>
            </w:r>
            <w:r>
              <w:t>ASIGNACIÓN.</w:t>
            </w:r>
            <w:r>
              <w:rPr>
                <w:spacing w:val="54"/>
              </w:rPr>
              <w:t xml:space="preserve"> </w:t>
            </w:r>
            <w:r>
              <w:t>El</w:t>
            </w:r>
            <w:r>
              <w:rPr>
                <w:spacing w:val="51"/>
              </w:rPr>
              <w:t xml:space="preserve"> </w:t>
            </w:r>
            <w:r>
              <w:t>IDRD,</w:t>
            </w:r>
            <w:r>
              <w:rPr>
                <w:spacing w:val="49"/>
              </w:rPr>
              <w:t xml:space="preserve"> </w:t>
            </w:r>
            <w:r>
              <w:rPr>
                <w:spacing w:val="-5"/>
              </w:rPr>
              <w:t>en</w:t>
            </w:r>
          </w:p>
          <w:p w:rsidR="00CB51CE" w:rsidRDefault="00EE17D4">
            <w:pPr>
              <w:pStyle w:val="TableParagraph"/>
              <w:spacing w:before="2" w:line="276" w:lineRule="auto"/>
              <w:ind w:left="151" w:right="120"/>
              <w:jc w:val="both"/>
            </w:pPr>
            <w:r>
              <w:t>virtud de sus competencias, implementará un sistema único para la asignación de los escenarios deportivos, el cual deberá operar mediante una plataforma</w:t>
            </w:r>
            <w:r>
              <w:rPr>
                <w:spacing w:val="-16"/>
              </w:rPr>
              <w:t xml:space="preserve"> </w:t>
            </w:r>
            <w:r>
              <w:t>tecnológica</w:t>
            </w:r>
            <w:r>
              <w:rPr>
                <w:spacing w:val="-15"/>
              </w:rPr>
              <w:t xml:space="preserve"> </w:t>
            </w:r>
            <w:r>
              <w:t>de</w:t>
            </w:r>
            <w:r>
              <w:rPr>
                <w:spacing w:val="-15"/>
              </w:rPr>
              <w:t xml:space="preserve"> </w:t>
            </w:r>
            <w:r>
              <w:t>acceso abierto,</w:t>
            </w:r>
            <w:r>
              <w:rPr>
                <w:spacing w:val="-3"/>
              </w:rPr>
              <w:t xml:space="preserve"> </w:t>
            </w:r>
            <w:r>
              <w:t>simple,</w:t>
            </w:r>
            <w:r>
              <w:rPr>
                <w:spacing w:val="-3"/>
              </w:rPr>
              <w:t xml:space="preserve"> </w:t>
            </w:r>
            <w:r>
              <w:t>intuitiva y</w:t>
            </w:r>
            <w:r>
              <w:rPr>
                <w:spacing w:val="-2"/>
              </w:rPr>
              <w:t xml:space="preserve"> </w:t>
            </w:r>
            <w:r>
              <w:t xml:space="preserve">de fácil </w:t>
            </w:r>
            <w:r>
              <w:rPr>
                <w:spacing w:val="-2"/>
              </w:rPr>
              <w:t>comprensión.</w:t>
            </w:r>
          </w:p>
        </w:tc>
        <w:tc>
          <w:tcPr>
            <w:tcW w:w="2696" w:type="dxa"/>
          </w:tcPr>
          <w:p w:rsidR="00CB51CE" w:rsidRDefault="00EE17D4">
            <w:pPr>
              <w:pStyle w:val="TableParagraph"/>
              <w:spacing w:line="276" w:lineRule="auto"/>
              <w:ind w:left="11" w:right="-15"/>
              <w:jc w:val="both"/>
            </w:pPr>
            <w:r>
              <w:t xml:space="preserve">Artículo adicionado. Este artículo se adiciona con el fin de agrupar la idea </w:t>
            </w:r>
            <w:r>
              <w:rPr>
                <w:spacing w:val="-2"/>
              </w:rPr>
              <w:t>principal</w:t>
            </w:r>
            <w:r>
              <w:rPr>
                <w:spacing w:val="-12"/>
              </w:rPr>
              <w:t xml:space="preserve"> </w:t>
            </w:r>
            <w:r>
              <w:rPr>
                <w:spacing w:val="-2"/>
              </w:rPr>
              <w:t>de</w:t>
            </w:r>
            <w:r>
              <w:rPr>
                <w:spacing w:val="-10"/>
              </w:rPr>
              <w:t xml:space="preserve"> </w:t>
            </w:r>
            <w:r>
              <w:rPr>
                <w:spacing w:val="-2"/>
              </w:rPr>
              <w:t>los</w:t>
            </w:r>
            <w:r>
              <w:rPr>
                <w:spacing w:val="-13"/>
              </w:rPr>
              <w:t xml:space="preserve"> </w:t>
            </w:r>
            <w:r>
              <w:rPr>
                <w:spacing w:val="-2"/>
              </w:rPr>
              <w:t>numerales</w:t>
            </w:r>
            <w:r>
              <w:rPr>
                <w:spacing w:val="-13"/>
              </w:rPr>
              <w:t xml:space="preserve"> </w:t>
            </w:r>
            <w:r>
              <w:rPr>
                <w:spacing w:val="-2"/>
              </w:rPr>
              <w:t xml:space="preserve">1 </w:t>
            </w:r>
            <w:r>
              <w:t>y 2 contenidos en la propuesta original del proyecto de acuerdo. Para mayor simplificación, sin ánimo de supresión de la idea</w:t>
            </w:r>
            <w:r>
              <w:rPr>
                <w:spacing w:val="-12"/>
              </w:rPr>
              <w:t xml:space="preserve"> </w:t>
            </w:r>
            <w:r>
              <w:t>principal,</w:t>
            </w:r>
            <w:r>
              <w:rPr>
                <w:spacing w:val="-13"/>
              </w:rPr>
              <w:t xml:space="preserve"> </w:t>
            </w:r>
            <w:r>
              <w:t>así</w:t>
            </w:r>
            <w:r>
              <w:rPr>
                <w:spacing w:val="-13"/>
              </w:rPr>
              <w:t xml:space="preserve"> </w:t>
            </w:r>
            <w:r>
              <w:t>mismo,</w:t>
            </w:r>
            <w:r>
              <w:rPr>
                <w:spacing w:val="-13"/>
              </w:rPr>
              <w:t xml:space="preserve"> </w:t>
            </w:r>
            <w:r>
              <w:rPr>
                <w:spacing w:val="-5"/>
              </w:rPr>
              <w:t>el</w:t>
            </w:r>
          </w:p>
          <w:p w:rsidR="00CB51CE" w:rsidRDefault="00EE17D4">
            <w:pPr>
              <w:pStyle w:val="TableParagraph"/>
              <w:ind w:left="11"/>
              <w:jc w:val="both"/>
            </w:pPr>
            <w:r>
              <w:t>numeral</w:t>
            </w:r>
            <w:r>
              <w:rPr>
                <w:spacing w:val="76"/>
                <w:w w:val="150"/>
              </w:rPr>
              <w:t xml:space="preserve"> </w:t>
            </w:r>
            <w:r>
              <w:t>2</w:t>
            </w:r>
            <w:r>
              <w:rPr>
                <w:spacing w:val="77"/>
                <w:w w:val="150"/>
              </w:rPr>
              <w:t xml:space="preserve"> </w:t>
            </w:r>
            <w:r>
              <w:t>se</w:t>
            </w:r>
            <w:r>
              <w:rPr>
                <w:spacing w:val="78"/>
                <w:w w:val="150"/>
              </w:rPr>
              <w:t xml:space="preserve"> </w:t>
            </w:r>
            <w:r>
              <w:rPr>
                <w:spacing w:val="-2"/>
              </w:rPr>
              <w:t>adicionará</w:t>
            </w:r>
          </w:p>
        </w:tc>
      </w:tr>
    </w:tbl>
    <w:p w:rsidR="00CB51CE" w:rsidRDefault="00CB51CE">
      <w:pPr>
        <w:pStyle w:val="TableParagraph"/>
        <w:jc w:val="both"/>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8402"/>
        </w:trPr>
        <w:tc>
          <w:tcPr>
            <w:tcW w:w="3252" w:type="dxa"/>
          </w:tcPr>
          <w:p w:rsidR="00CB51CE" w:rsidRDefault="00CB51CE">
            <w:pPr>
              <w:pStyle w:val="TableParagraph"/>
              <w:rPr>
                <w:rFonts w:ascii="Times New Roman"/>
                <w:sz w:val="20"/>
              </w:rPr>
            </w:pPr>
          </w:p>
        </w:tc>
        <w:tc>
          <w:tcPr>
            <w:tcW w:w="3547" w:type="dxa"/>
          </w:tcPr>
          <w:p w:rsidR="00CB51CE" w:rsidRDefault="00EE17D4">
            <w:pPr>
              <w:pStyle w:val="TableParagraph"/>
              <w:spacing w:line="276" w:lineRule="auto"/>
              <w:ind w:left="151" w:right="120"/>
              <w:jc w:val="both"/>
            </w:pPr>
            <w:r>
              <w:t>Los responsables de la administración</w:t>
            </w:r>
            <w:r>
              <w:rPr>
                <w:spacing w:val="-16"/>
              </w:rPr>
              <w:t xml:space="preserve"> </w:t>
            </w:r>
            <w:r>
              <w:t>de</w:t>
            </w:r>
            <w:r>
              <w:rPr>
                <w:spacing w:val="-15"/>
              </w:rPr>
              <w:t xml:space="preserve"> </w:t>
            </w:r>
            <w:r>
              <w:t>cada</w:t>
            </w:r>
            <w:r>
              <w:rPr>
                <w:spacing w:val="-15"/>
              </w:rPr>
              <w:t xml:space="preserve"> </w:t>
            </w:r>
            <w:r>
              <w:t>escenario no</w:t>
            </w:r>
            <w:r>
              <w:rPr>
                <w:spacing w:val="-8"/>
              </w:rPr>
              <w:t xml:space="preserve"> </w:t>
            </w:r>
            <w:r>
              <w:t>podrán</w:t>
            </w:r>
            <w:r>
              <w:rPr>
                <w:spacing w:val="-8"/>
              </w:rPr>
              <w:t xml:space="preserve"> </w:t>
            </w:r>
            <w:r>
              <w:t>autorizar</w:t>
            </w:r>
            <w:r>
              <w:rPr>
                <w:spacing w:val="-9"/>
              </w:rPr>
              <w:t xml:space="preserve"> </w:t>
            </w:r>
            <w:r>
              <w:t>la</w:t>
            </w:r>
            <w:r>
              <w:rPr>
                <w:spacing w:val="-8"/>
              </w:rPr>
              <w:t xml:space="preserve"> </w:t>
            </w:r>
            <w:r>
              <w:t>asignación de espacios deportivos por medios distintos al sistema</w:t>
            </w:r>
            <w:r>
              <w:rPr>
                <w:spacing w:val="-2"/>
              </w:rPr>
              <w:t xml:space="preserve"> </w:t>
            </w:r>
            <w:r>
              <w:t>único al que se refiere el presente artículo. El sistema garantizará condiciones de transparencia, igualdad y equidad.</w:t>
            </w:r>
          </w:p>
          <w:p w:rsidR="00CB51CE" w:rsidRDefault="00CB51CE">
            <w:pPr>
              <w:pStyle w:val="TableParagraph"/>
              <w:spacing w:before="3"/>
              <w:rPr>
                <w:rFonts w:ascii="Arial"/>
                <w:b/>
              </w:rPr>
            </w:pPr>
          </w:p>
          <w:p w:rsidR="00CB51CE" w:rsidRDefault="00EE17D4">
            <w:pPr>
              <w:pStyle w:val="TableParagraph"/>
              <w:tabs>
                <w:tab w:val="left" w:pos="3256"/>
              </w:tabs>
              <w:spacing w:line="276" w:lineRule="auto"/>
              <w:ind w:left="151" w:right="126"/>
              <w:jc w:val="both"/>
            </w:pPr>
            <w:r>
              <w:rPr>
                <w:spacing w:val="-2"/>
              </w:rPr>
              <w:t>PARÁGRAFO.</w:t>
            </w:r>
            <w:r>
              <w:rPr>
                <w:spacing w:val="80"/>
              </w:rPr>
              <w:t xml:space="preserve"> </w:t>
            </w:r>
            <w:r>
              <w:rPr>
                <w:spacing w:val="-2"/>
              </w:rPr>
              <w:t>SIMPLIFICACIÓN</w:t>
            </w:r>
            <w:r>
              <w:tab/>
            </w:r>
            <w:r>
              <w:rPr>
                <w:spacing w:val="-10"/>
              </w:rPr>
              <w:t>Y</w:t>
            </w:r>
          </w:p>
          <w:p w:rsidR="00CB51CE" w:rsidRDefault="00EE17D4">
            <w:pPr>
              <w:pStyle w:val="TableParagraph"/>
              <w:tabs>
                <w:tab w:val="left" w:pos="3095"/>
              </w:tabs>
              <w:spacing w:line="251" w:lineRule="exact"/>
              <w:ind w:left="151"/>
              <w:jc w:val="both"/>
            </w:pPr>
            <w:r>
              <w:rPr>
                <w:spacing w:val="-2"/>
              </w:rPr>
              <w:t>RACIONALIZACIÓN</w:t>
            </w:r>
            <w:r>
              <w:tab/>
            </w:r>
            <w:r>
              <w:rPr>
                <w:spacing w:val="-5"/>
              </w:rPr>
              <w:t>DE</w:t>
            </w:r>
          </w:p>
          <w:p w:rsidR="00CB51CE" w:rsidRDefault="00EE17D4">
            <w:pPr>
              <w:pStyle w:val="TableParagraph"/>
              <w:tabs>
                <w:tab w:val="left" w:pos="1446"/>
                <w:tab w:val="left" w:pos="3040"/>
              </w:tabs>
              <w:spacing w:before="37" w:line="276" w:lineRule="auto"/>
              <w:ind w:left="151" w:right="123"/>
              <w:jc w:val="both"/>
            </w:pPr>
            <w:r>
              <w:t>TRÁMITES.</w:t>
            </w:r>
            <w:r>
              <w:rPr>
                <w:spacing w:val="-16"/>
              </w:rPr>
              <w:t xml:space="preserve"> </w:t>
            </w:r>
            <w:r>
              <w:t>Para</w:t>
            </w:r>
            <w:r>
              <w:rPr>
                <w:spacing w:val="-15"/>
              </w:rPr>
              <w:t xml:space="preserve"> </w:t>
            </w:r>
            <w:r>
              <w:t>tales</w:t>
            </w:r>
            <w:r>
              <w:rPr>
                <w:spacing w:val="-15"/>
              </w:rPr>
              <w:t xml:space="preserve"> </w:t>
            </w:r>
            <w:r>
              <w:t>efectos,</w:t>
            </w:r>
            <w:r>
              <w:rPr>
                <w:spacing w:val="-16"/>
              </w:rPr>
              <w:t xml:space="preserve"> </w:t>
            </w:r>
            <w:r>
              <w:t xml:space="preserve">el </w:t>
            </w:r>
            <w:r>
              <w:rPr>
                <w:spacing w:val="-4"/>
              </w:rPr>
              <w:t>IDRD</w:t>
            </w:r>
            <w:r>
              <w:tab/>
            </w:r>
            <w:r>
              <w:rPr>
                <w:spacing w:val="-2"/>
              </w:rPr>
              <w:t>realizará</w:t>
            </w:r>
            <w:r>
              <w:tab/>
            </w:r>
            <w:r>
              <w:rPr>
                <w:spacing w:val="-4"/>
              </w:rPr>
              <w:t xml:space="preserve">una </w:t>
            </w:r>
            <w:r>
              <w:t>caracterización de la totalidad de los trámites que resulten innecesarios</w:t>
            </w:r>
            <w:r>
              <w:rPr>
                <w:spacing w:val="-16"/>
              </w:rPr>
              <w:t xml:space="preserve"> </w:t>
            </w:r>
            <w:r>
              <w:t>o</w:t>
            </w:r>
            <w:r>
              <w:rPr>
                <w:spacing w:val="-15"/>
              </w:rPr>
              <w:t xml:space="preserve"> </w:t>
            </w:r>
            <w:r>
              <w:t>que</w:t>
            </w:r>
            <w:r>
              <w:rPr>
                <w:spacing w:val="-15"/>
              </w:rPr>
              <w:t xml:space="preserve"> </w:t>
            </w:r>
            <w:r>
              <w:t>se</w:t>
            </w:r>
            <w:r>
              <w:rPr>
                <w:spacing w:val="-14"/>
              </w:rPr>
              <w:t xml:space="preserve"> </w:t>
            </w:r>
            <w:r>
              <w:t>consideren barreras</w:t>
            </w:r>
            <w:r>
              <w:rPr>
                <w:spacing w:val="-3"/>
              </w:rPr>
              <w:t xml:space="preserve"> </w:t>
            </w:r>
            <w:r>
              <w:t>de</w:t>
            </w:r>
            <w:r>
              <w:rPr>
                <w:spacing w:val="-1"/>
              </w:rPr>
              <w:t xml:space="preserve"> </w:t>
            </w:r>
            <w:r>
              <w:t>acceso para el uso y goce de los espacios deportivos.</w:t>
            </w:r>
          </w:p>
          <w:p w:rsidR="00CB51CE" w:rsidRDefault="00CB51CE">
            <w:pPr>
              <w:pStyle w:val="TableParagraph"/>
              <w:spacing w:before="41"/>
              <w:rPr>
                <w:rFonts w:ascii="Arial"/>
                <w:b/>
              </w:rPr>
            </w:pPr>
          </w:p>
          <w:p w:rsidR="00CB51CE" w:rsidRDefault="00EE17D4">
            <w:pPr>
              <w:pStyle w:val="TableParagraph"/>
              <w:spacing w:before="1" w:line="276" w:lineRule="auto"/>
              <w:ind w:left="151" w:right="121"/>
              <w:jc w:val="both"/>
            </w:pPr>
            <w:r>
              <w:t>Posteriormente, se eliminarán o modificarán cada uno de los trámites identificados, con el propósito de garantizar su uso y disfrute en condiciones de transparencia, igualdad y equidad</w:t>
            </w:r>
            <w:r>
              <w:rPr>
                <w:spacing w:val="1"/>
              </w:rPr>
              <w:t xml:space="preserve"> </w:t>
            </w:r>
            <w:r>
              <w:t>por parte</w:t>
            </w:r>
            <w:r>
              <w:rPr>
                <w:spacing w:val="1"/>
              </w:rPr>
              <w:t xml:space="preserve"> </w:t>
            </w:r>
            <w:r>
              <w:t>de</w:t>
            </w:r>
            <w:r>
              <w:rPr>
                <w:spacing w:val="1"/>
              </w:rPr>
              <w:t xml:space="preserve"> </w:t>
            </w:r>
            <w:r>
              <w:t>los</w:t>
            </w:r>
            <w:r>
              <w:rPr>
                <w:spacing w:val="-1"/>
              </w:rPr>
              <w:t xml:space="preserve"> </w:t>
            </w:r>
            <w:r>
              <w:rPr>
                <w:spacing w:val="-2"/>
              </w:rPr>
              <w:t>distintos</w:t>
            </w:r>
          </w:p>
          <w:p w:rsidR="00CB51CE" w:rsidRDefault="00EE17D4">
            <w:pPr>
              <w:pStyle w:val="TableParagraph"/>
              <w:spacing w:line="252" w:lineRule="exact"/>
              <w:ind w:left="151"/>
              <w:jc w:val="both"/>
            </w:pPr>
            <w:r>
              <w:t>tipos</w:t>
            </w:r>
            <w:r>
              <w:rPr>
                <w:spacing w:val="-3"/>
              </w:rPr>
              <w:t xml:space="preserve"> </w:t>
            </w:r>
            <w:r>
              <w:t>de</w:t>
            </w:r>
            <w:r>
              <w:rPr>
                <w:spacing w:val="1"/>
              </w:rPr>
              <w:t xml:space="preserve"> </w:t>
            </w:r>
            <w:r>
              <w:rPr>
                <w:spacing w:val="-2"/>
              </w:rPr>
              <w:t>solicitantes.</w:t>
            </w:r>
          </w:p>
        </w:tc>
        <w:tc>
          <w:tcPr>
            <w:tcW w:w="2696" w:type="dxa"/>
          </w:tcPr>
          <w:p w:rsidR="00CB51CE" w:rsidRDefault="00EE17D4">
            <w:pPr>
              <w:pStyle w:val="TableParagraph"/>
              <w:spacing w:line="276" w:lineRule="auto"/>
              <w:ind w:left="11" w:right="-15"/>
            </w:pPr>
            <w:r>
              <w:t>como</w:t>
            </w:r>
            <w:r>
              <w:rPr>
                <w:spacing w:val="-16"/>
              </w:rPr>
              <w:t xml:space="preserve"> </w:t>
            </w:r>
            <w:r>
              <w:t>parágrafo</w:t>
            </w:r>
            <w:r>
              <w:rPr>
                <w:spacing w:val="-15"/>
              </w:rPr>
              <w:t xml:space="preserve"> </w:t>
            </w:r>
            <w:r>
              <w:t>al</w:t>
            </w:r>
            <w:r>
              <w:rPr>
                <w:spacing w:val="-15"/>
              </w:rPr>
              <w:t xml:space="preserve"> </w:t>
            </w:r>
            <w:r>
              <w:t xml:space="preserve">presente </w:t>
            </w:r>
            <w:r>
              <w:rPr>
                <w:spacing w:val="-2"/>
              </w:rPr>
              <w:t>artículo.</w:t>
            </w:r>
          </w:p>
        </w:tc>
      </w:tr>
      <w:tr w:rsidR="00CB51CE">
        <w:trPr>
          <w:trHeight w:val="2621"/>
        </w:trPr>
        <w:tc>
          <w:tcPr>
            <w:tcW w:w="3252" w:type="dxa"/>
          </w:tcPr>
          <w:p w:rsidR="00CB51CE" w:rsidRDefault="00CB51CE">
            <w:pPr>
              <w:pStyle w:val="TableParagraph"/>
              <w:rPr>
                <w:rFonts w:ascii="Times New Roman"/>
                <w:sz w:val="20"/>
              </w:rPr>
            </w:pPr>
          </w:p>
        </w:tc>
        <w:tc>
          <w:tcPr>
            <w:tcW w:w="3547" w:type="dxa"/>
          </w:tcPr>
          <w:p w:rsidR="00CB51CE" w:rsidRDefault="00EE17D4">
            <w:pPr>
              <w:pStyle w:val="TableParagraph"/>
              <w:spacing w:line="276" w:lineRule="auto"/>
              <w:ind w:left="151" w:right="121"/>
              <w:jc w:val="both"/>
            </w:pPr>
            <w:r>
              <w:t>ARTÍCULO 4. HORARIOS Y CRITERIOS</w:t>
            </w:r>
            <w:r>
              <w:rPr>
                <w:spacing w:val="-7"/>
              </w:rPr>
              <w:t xml:space="preserve"> </w:t>
            </w:r>
            <w:r>
              <w:t>DE</w:t>
            </w:r>
            <w:r>
              <w:rPr>
                <w:spacing w:val="-3"/>
              </w:rPr>
              <w:t xml:space="preserve"> </w:t>
            </w:r>
            <w:r>
              <w:t>EQUILIBRIO.</w:t>
            </w:r>
            <w:r>
              <w:rPr>
                <w:spacing w:val="-5"/>
              </w:rPr>
              <w:t xml:space="preserve"> La</w:t>
            </w:r>
          </w:p>
          <w:p w:rsidR="00CB51CE" w:rsidRDefault="00EE17D4">
            <w:pPr>
              <w:pStyle w:val="TableParagraph"/>
              <w:spacing w:line="276" w:lineRule="auto"/>
              <w:ind w:left="151" w:right="121"/>
              <w:jc w:val="both"/>
            </w:pPr>
            <w:r>
              <w:t>asignación de los escenarios deportivos deberá atender criterios de equidad y proporcionalidad, dependiendo del tipo de actividad que allí se desarrolle,</w:t>
            </w:r>
            <w:r>
              <w:rPr>
                <w:spacing w:val="35"/>
              </w:rPr>
              <w:t xml:space="preserve"> </w:t>
            </w:r>
            <w:r>
              <w:t>así</w:t>
            </w:r>
            <w:r>
              <w:rPr>
                <w:spacing w:val="38"/>
              </w:rPr>
              <w:t xml:space="preserve"> </w:t>
            </w:r>
            <w:r>
              <w:t>como</w:t>
            </w:r>
            <w:r>
              <w:rPr>
                <w:spacing w:val="39"/>
              </w:rPr>
              <w:t xml:space="preserve"> </w:t>
            </w:r>
            <w:r>
              <w:t>del</w:t>
            </w:r>
            <w:r>
              <w:rPr>
                <w:spacing w:val="37"/>
              </w:rPr>
              <w:t xml:space="preserve"> </w:t>
            </w:r>
            <w:r>
              <w:t>tipo</w:t>
            </w:r>
            <w:r>
              <w:rPr>
                <w:spacing w:val="39"/>
              </w:rPr>
              <w:t xml:space="preserve"> </w:t>
            </w:r>
            <w:r>
              <w:rPr>
                <w:spacing w:val="-5"/>
              </w:rPr>
              <w:t>de</w:t>
            </w:r>
          </w:p>
          <w:p w:rsidR="00CB51CE" w:rsidRDefault="00EE17D4">
            <w:pPr>
              <w:pStyle w:val="TableParagraph"/>
              <w:spacing w:before="2"/>
              <w:ind w:left="151"/>
              <w:jc w:val="both"/>
            </w:pPr>
            <w:r>
              <w:t>solicitante.</w:t>
            </w:r>
            <w:r>
              <w:rPr>
                <w:spacing w:val="59"/>
                <w:w w:val="150"/>
              </w:rPr>
              <w:t xml:space="preserve">  </w:t>
            </w:r>
            <w:r>
              <w:t>Lo</w:t>
            </w:r>
            <w:r>
              <w:rPr>
                <w:spacing w:val="61"/>
                <w:w w:val="150"/>
              </w:rPr>
              <w:t xml:space="preserve">  </w:t>
            </w:r>
            <w:r>
              <w:t>anterior,</w:t>
            </w:r>
            <w:r>
              <w:rPr>
                <w:spacing w:val="58"/>
                <w:w w:val="150"/>
              </w:rPr>
              <w:t xml:space="preserve">  </w:t>
            </w:r>
            <w:r>
              <w:rPr>
                <w:spacing w:val="-5"/>
              </w:rPr>
              <w:t>de</w:t>
            </w:r>
          </w:p>
        </w:tc>
        <w:tc>
          <w:tcPr>
            <w:tcW w:w="2696"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7"/>
              <w:rPr>
                <w:rFonts w:ascii="Arial"/>
                <w:b/>
              </w:rPr>
            </w:pPr>
          </w:p>
          <w:p w:rsidR="00CB51CE" w:rsidRDefault="00EE17D4">
            <w:pPr>
              <w:pStyle w:val="TableParagraph"/>
              <w:tabs>
                <w:tab w:val="left" w:pos="1565"/>
              </w:tabs>
              <w:spacing w:line="276" w:lineRule="auto"/>
              <w:ind w:left="11" w:right="-28"/>
            </w:pPr>
            <w:r>
              <w:rPr>
                <w:spacing w:val="-2"/>
              </w:rPr>
              <w:t>Artículo</w:t>
            </w:r>
            <w:r>
              <w:tab/>
            </w:r>
            <w:r>
              <w:rPr>
                <w:spacing w:val="-2"/>
              </w:rPr>
              <w:t xml:space="preserve">adicionado, </w:t>
            </w:r>
            <w:r>
              <w:t>modificación aditiva.</w:t>
            </w:r>
          </w:p>
        </w:tc>
      </w:tr>
    </w:tbl>
    <w:p w:rsidR="00CB51CE" w:rsidRDefault="00CB51CE">
      <w:pPr>
        <w:pStyle w:val="TableParagraph"/>
        <w:spacing w:line="276" w:lineRule="auto"/>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1165"/>
        </w:trPr>
        <w:tc>
          <w:tcPr>
            <w:tcW w:w="3252" w:type="dxa"/>
          </w:tcPr>
          <w:p w:rsidR="00CB51CE" w:rsidRDefault="00CB51CE">
            <w:pPr>
              <w:pStyle w:val="TableParagraph"/>
              <w:rPr>
                <w:rFonts w:ascii="Times New Roman"/>
                <w:sz w:val="20"/>
              </w:rPr>
            </w:pPr>
          </w:p>
        </w:tc>
        <w:tc>
          <w:tcPr>
            <w:tcW w:w="3547" w:type="dxa"/>
          </w:tcPr>
          <w:p w:rsidR="00CB51CE" w:rsidRDefault="00EE17D4">
            <w:pPr>
              <w:pStyle w:val="TableParagraph"/>
              <w:spacing w:line="278" w:lineRule="auto"/>
              <w:ind w:left="151" w:right="124"/>
              <w:jc w:val="both"/>
            </w:pPr>
            <w:r>
              <w:t>acuerdo con lo establecido en la Ley 2395 de 2024 y el Plan de Aprovechamiento</w:t>
            </w:r>
            <w:r>
              <w:rPr>
                <w:spacing w:val="57"/>
                <w:w w:val="150"/>
              </w:rPr>
              <w:t xml:space="preserve">   </w:t>
            </w:r>
            <w:r>
              <w:rPr>
                <w:spacing w:val="-2"/>
              </w:rPr>
              <w:t>Económico</w:t>
            </w:r>
          </w:p>
          <w:p w:rsidR="00CB51CE" w:rsidRDefault="00EE17D4">
            <w:pPr>
              <w:pStyle w:val="TableParagraph"/>
              <w:spacing w:line="248" w:lineRule="exact"/>
              <w:ind w:left="151"/>
            </w:pPr>
            <w:r>
              <w:rPr>
                <w:spacing w:val="-2"/>
              </w:rPr>
              <w:t>vigente.</w:t>
            </w:r>
          </w:p>
        </w:tc>
        <w:tc>
          <w:tcPr>
            <w:tcW w:w="2696" w:type="dxa"/>
          </w:tcPr>
          <w:p w:rsidR="00CB51CE" w:rsidRDefault="00CB51CE">
            <w:pPr>
              <w:pStyle w:val="TableParagraph"/>
              <w:rPr>
                <w:rFonts w:ascii="Times New Roman"/>
                <w:sz w:val="20"/>
              </w:rPr>
            </w:pPr>
          </w:p>
        </w:tc>
      </w:tr>
      <w:tr w:rsidR="00CB51CE">
        <w:trPr>
          <w:trHeight w:val="6691"/>
        </w:trPr>
        <w:tc>
          <w:tcPr>
            <w:tcW w:w="3252" w:type="dxa"/>
          </w:tcPr>
          <w:p w:rsidR="00CB51CE" w:rsidRDefault="00CB51CE">
            <w:pPr>
              <w:pStyle w:val="TableParagraph"/>
              <w:rPr>
                <w:rFonts w:ascii="Times New Roman"/>
                <w:sz w:val="20"/>
              </w:rPr>
            </w:pPr>
          </w:p>
        </w:tc>
        <w:tc>
          <w:tcPr>
            <w:tcW w:w="3547" w:type="dxa"/>
          </w:tcPr>
          <w:p w:rsidR="00CB51CE" w:rsidRDefault="00CB51CE">
            <w:pPr>
              <w:pStyle w:val="TableParagraph"/>
              <w:spacing w:before="35"/>
              <w:rPr>
                <w:rFonts w:ascii="Arial"/>
                <w:b/>
              </w:rPr>
            </w:pPr>
          </w:p>
          <w:p w:rsidR="00CB51CE" w:rsidRDefault="00EE17D4">
            <w:pPr>
              <w:pStyle w:val="TableParagraph"/>
              <w:spacing w:line="276" w:lineRule="auto"/>
              <w:ind w:left="151" w:right="124"/>
              <w:jc w:val="both"/>
            </w:pPr>
            <w:r>
              <w:t>ARTÍCULO 5. PREVALENCIA DE</w:t>
            </w:r>
            <w:r>
              <w:rPr>
                <w:spacing w:val="57"/>
              </w:rPr>
              <w:t xml:space="preserve">   </w:t>
            </w:r>
            <w:r>
              <w:t>LA</w:t>
            </w:r>
            <w:r>
              <w:rPr>
                <w:spacing w:val="57"/>
              </w:rPr>
              <w:t xml:space="preserve">   </w:t>
            </w:r>
            <w:r>
              <w:t>GRATUIDAD.</w:t>
            </w:r>
            <w:r>
              <w:rPr>
                <w:spacing w:val="57"/>
              </w:rPr>
              <w:t xml:space="preserve">   </w:t>
            </w:r>
            <w:r>
              <w:rPr>
                <w:spacing w:val="-5"/>
              </w:rPr>
              <w:t>La</w:t>
            </w:r>
          </w:p>
          <w:p w:rsidR="00CB51CE" w:rsidRDefault="00EE17D4">
            <w:pPr>
              <w:pStyle w:val="TableParagraph"/>
              <w:spacing w:before="4" w:line="276" w:lineRule="auto"/>
              <w:ind w:left="151" w:right="122"/>
              <w:jc w:val="both"/>
            </w:pPr>
            <w:r>
              <w:t>asignación de los espacios deportivos se realizará con un criterio de gratuidad para la modalidad de práctica libre por parte de personas naturales. Se propenderá</w:t>
            </w:r>
            <w:r>
              <w:rPr>
                <w:spacing w:val="-16"/>
              </w:rPr>
              <w:t xml:space="preserve"> </w:t>
            </w:r>
            <w:r>
              <w:t>porque</w:t>
            </w:r>
            <w:r>
              <w:rPr>
                <w:spacing w:val="-15"/>
              </w:rPr>
              <w:t xml:space="preserve"> </w:t>
            </w:r>
            <w:r>
              <w:t>la</w:t>
            </w:r>
            <w:r>
              <w:rPr>
                <w:spacing w:val="-15"/>
              </w:rPr>
              <w:t xml:space="preserve"> </w:t>
            </w:r>
            <w:r>
              <w:t>totalidad</w:t>
            </w:r>
            <w:r>
              <w:rPr>
                <w:spacing w:val="-16"/>
              </w:rPr>
              <w:t xml:space="preserve"> </w:t>
            </w:r>
            <w:r>
              <w:t>de las actividades deportivas y recreativas, individuales o grupales, susceptibles de la modalidad de práctica libre solicitadas por personas naturales,</w:t>
            </w:r>
            <w:r>
              <w:rPr>
                <w:spacing w:val="-11"/>
              </w:rPr>
              <w:t xml:space="preserve"> </w:t>
            </w:r>
            <w:r>
              <w:t>se</w:t>
            </w:r>
            <w:r>
              <w:rPr>
                <w:spacing w:val="-8"/>
              </w:rPr>
              <w:t xml:space="preserve"> </w:t>
            </w:r>
            <w:r>
              <w:t>puedan</w:t>
            </w:r>
            <w:r>
              <w:rPr>
                <w:spacing w:val="-8"/>
              </w:rPr>
              <w:t xml:space="preserve"> </w:t>
            </w:r>
            <w:r>
              <w:t>realizar</w:t>
            </w:r>
            <w:r>
              <w:rPr>
                <w:spacing w:val="-9"/>
              </w:rPr>
              <w:t xml:space="preserve"> </w:t>
            </w:r>
            <w:r>
              <w:t>con reserva y sin pago.</w:t>
            </w:r>
          </w:p>
          <w:p w:rsidR="00CB51CE" w:rsidRDefault="00CB51CE">
            <w:pPr>
              <w:pStyle w:val="TableParagraph"/>
              <w:spacing w:before="36"/>
              <w:rPr>
                <w:rFonts w:ascii="Arial"/>
                <w:b/>
              </w:rPr>
            </w:pPr>
          </w:p>
          <w:p w:rsidR="00CB51CE" w:rsidRDefault="00EE17D4">
            <w:pPr>
              <w:pStyle w:val="TableParagraph"/>
              <w:spacing w:line="276" w:lineRule="auto"/>
              <w:ind w:left="151" w:right="123"/>
              <w:jc w:val="both"/>
            </w:pPr>
            <w:r>
              <w:t>PARÁGRAFO. El criterio de gratuidad</w:t>
            </w:r>
            <w:r>
              <w:rPr>
                <w:spacing w:val="-9"/>
              </w:rPr>
              <w:t xml:space="preserve"> </w:t>
            </w:r>
            <w:r>
              <w:t>estará</w:t>
            </w:r>
            <w:r>
              <w:rPr>
                <w:spacing w:val="-9"/>
              </w:rPr>
              <w:t xml:space="preserve"> </w:t>
            </w:r>
            <w:r>
              <w:t>supeditado</w:t>
            </w:r>
            <w:r>
              <w:rPr>
                <w:spacing w:val="-9"/>
              </w:rPr>
              <w:t xml:space="preserve"> </w:t>
            </w:r>
            <w:r>
              <w:t>a</w:t>
            </w:r>
            <w:r>
              <w:rPr>
                <w:spacing w:val="-9"/>
              </w:rPr>
              <w:t xml:space="preserve"> </w:t>
            </w:r>
            <w:r>
              <w:t>los criterios determinados por la Ley 2395 de 2024, así como en el Plan</w:t>
            </w:r>
            <w:r>
              <w:rPr>
                <w:spacing w:val="50"/>
                <w:w w:val="150"/>
              </w:rPr>
              <w:t xml:space="preserve">   </w:t>
            </w:r>
            <w:r>
              <w:t>de</w:t>
            </w:r>
            <w:r>
              <w:rPr>
                <w:spacing w:val="53"/>
                <w:w w:val="150"/>
              </w:rPr>
              <w:t xml:space="preserve">   </w:t>
            </w:r>
            <w:r>
              <w:rPr>
                <w:spacing w:val="-2"/>
              </w:rPr>
              <w:t>Aprovechamiento</w:t>
            </w:r>
          </w:p>
          <w:p w:rsidR="00CB51CE" w:rsidRDefault="00EE17D4">
            <w:pPr>
              <w:pStyle w:val="TableParagraph"/>
              <w:spacing w:before="1"/>
              <w:ind w:left="151"/>
              <w:jc w:val="both"/>
            </w:pPr>
            <w:r>
              <w:t>Económico</w:t>
            </w:r>
            <w:r>
              <w:rPr>
                <w:spacing w:val="-1"/>
              </w:rPr>
              <w:t xml:space="preserve"> </w:t>
            </w:r>
            <w:r>
              <w:rPr>
                <w:spacing w:val="-2"/>
              </w:rPr>
              <w:t>vigente.</w:t>
            </w:r>
          </w:p>
        </w:tc>
        <w:tc>
          <w:tcPr>
            <w:tcW w:w="2696"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163"/>
              <w:rPr>
                <w:rFonts w:ascii="Arial"/>
                <w:b/>
              </w:rPr>
            </w:pPr>
          </w:p>
          <w:p w:rsidR="00CB51CE" w:rsidRDefault="00EE17D4">
            <w:pPr>
              <w:pStyle w:val="TableParagraph"/>
              <w:ind w:left="11"/>
            </w:pPr>
            <w:r>
              <w:t>Artículo</w:t>
            </w:r>
            <w:r>
              <w:rPr>
                <w:spacing w:val="-3"/>
              </w:rPr>
              <w:t xml:space="preserve"> </w:t>
            </w:r>
            <w:r>
              <w:rPr>
                <w:spacing w:val="-2"/>
              </w:rPr>
              <w:t>adicionado.</w:t>
            </w:r>
          </w:p>
        </w:tc>
      </w:tr>
      <w:tr w:rsidR="00CB51CE">
        <w:trPr>
          <w:trHeight w:val="3201"/>
        </w:trPr>
        <w:tc>
          <w:tcPr>
            <w:tcW w:w="3252" w:type="dxa"/>
          </w:tcPr>
          <w:p w:rsidR="00CB51CE" w:rsidRDefault="00CB51CE">
            <w:pPr>
              <w:pStyle w:val="TableParagraph"/>
              <w:rPr>
                <w:rFonts w:ascii="Times New Roman"/>
                <w:sz w:val="20"/>
              </w:rPr>
            </w:pPr>
          </w:p>
        </w:tc>
        <w:tc>
          <w:tcPr>
            <w:tcW w:w="3547" w:type="dxa"/>
          </w:tcPr>
          <w:p w:rsidR="00CB51CE" w:rsidRDefault="00EE17D4">
            <w:pPr>
              <w:pStyle w:val="TableParagraph"/>
              <w:spacing w:line="252" w:lineRule="exact"/>
              <w:ind w:left="151"/>
              <w:jc w:val="both"/>
            </w:pPr>
            <w:r>
              <w:t>ARTÍCULO</w:t>
            </w:r>
            <w:r>
              <w:rPr>
                <w:spacing w:val="79"/>
                <w:w w:val="150"/>
              </w:rPr>
              <w:t xml:space="preserve">   </w:t>
            </w:r>
            <w:r>
              <w:t>6.</w:t>
            </w:r>
            <w:r>
              <w:rPr>
                <w:spacing w:val="67"/>
              </w:rPr>
              <w:t xml:space="preserve">    </w:t>
            </w:r>
            <w:r>
              <w:rPr>
                <w:spacing w:val="-2"/>
              </w:rPr>
              <w:t>ACCESO</w:t>
            </w:r>
          </w:p>
          <w:p w:rsidR="00CB51CE" w:rsidRDefault="00EE17D4">
            <w:pPr>
              <w:pStyle w:val="TableParagraph"/>
              <w:tabs>
                <w:tab w:val="left" w:pos="2175"/>
              </w:tabs>
              <w:spacing w:before="37" w:line="276" w:lineRule="auto"/>
              <w:ind w:left="151" w:right="117"/>
              <w:jc w:val="both"/>
            </w:pPr>
            <w:r>
              <w:t>UNIVERSAL.</w:t>
            </w:r>
            <w:r>
              <w:rPr>
                <w:spacing w:val="-3"/>
              </w:rPr>
              <w:t xml:space="preserve"> </w:t>
            </w:r>
            <w:r>
              <w:t>Se</w:t>
            </w:r>
            <w:r>
              <w:rPr>
                <w:spacing w:val="-1"/>
              </w:rPr>
              <w:t xml:space="preserve"> </w:t>
            </w:r>
            <w:r>
              <w:t>garantizará</w:t>
            </w:r>
            <w:r>
              <w:rPr>
                <w:spacing w:val="-1"/>
              </w:rPr>
              <w:t xml:space="preserve"> </w:t>
            </w:r>
            <w:r>
              <w:t>que todas</w:t>
            </w:r>
            <w:r>
              <w:rPr>
                <w:spacing w:val="-2"/>
              </w:rPr>
              <w:t xml:space="preserve"> </w:t>
            </w:r>
            <w:r>
              <w:t>las</w:t>
            </w:r>
            <w:r>
              <w:rPr>
                <w:spacing w:val="-2"/>
              </w:rPr>
              <w:t xml:space="preserve"> </w:t>
            </w:r>
            <w:r>
              <w:t>personas,</w:t>
            </w:r>
            <w:r>
              <w:rPr>
                <w:spacing w:val="-3"/>
              </w:rPr>
              <w:t xml:space="preserve"> </w:t>
            </w:r>
            <w:r>
              <w:t xml:space="preserve">sin distinción de edad, puedan acceder a los espacios deportivos del Distrito Capital de manera fácil, rápida y equitativa. Para ello, se deberán </w:t>
            </w:r>
            <w:r>
              <w:rPr>
                <w:spacing w:val="-2"/>
              </w:rPr>
              <w:t>implementar</w:t>
            </w:r>
            <w:r>
              <w:tab/>
            </w:r>
            <w:r>
              <w:rPr>
                <w:spacing w:val="-2"/>
              </w:rPr>
              <w:t xml:space="preserve">mecanismos </w:t>
            </w:r>
            <w:r>
              <w:t>inclusivos en la plataforma tecnológica</w:t>
            </w:r>
            <w:r>
              <w:rPr>
                <w:spacing w:val="65"/>
                <w:w w:val="150"/>
              </w:rPr>
              <w:t xml:space="preserve"> </w:t>
            </w:r>
            <w:r>
              <w:t>de</w:t>
            </w:r>
            <w:r>
              <w:rPr>
                <w:spacing w:val="70"/>
                <w:w w:val="150"/>
              </w:rPr>
              <w:t xml:space="preserve"> </w:t>
            </w:r>
            <w:r>
              <w:t>asignación,</w:t>
            </w:r>
            <w:r>
              <w:rPr>
                <w:spacing w:val="68"/>
                <w:w w:val="150"/>
              </w:rPr>
              <w:t xml:space="preserve"> </w:t>
            </w:r>
            <w:r>
              <w:rPr>
                <w:spacing w:val="-5"/>
              </w:rPr>
              <w:t>así</w:t>
            </w:r>
          </w:p>
          <w:p w:rsidR="00CB51CE" w:rsidRDefault="00EE17D4">
            <w:pPr>
              <w:pStyle w:val="TableParagraph"/>
              <w:spacing w:before="2"/>
              <w:ind w:left="151"/>
              <w:jc w:val="both"/>
            </w:pPr>
            <w:r>
              <w:t>como</w:t>
            </w:r>
            <w:r>
              <w:rPr>
                <w:spacing w:val="54"/>
                <w:w w:val="150"/>
              </w:rPr>
              <w:t xml:space="preserve">  </w:t>
            </w:r>
            <w:r>
              <w:t>canales</w:t>
            </w:r>
            <w:r>
              <w:rPr>
                <w:spacing w:val="53"/>
                <w:w w:val="150"/>
              </w:rPr>
              <w:t xml:space="preserve">  </w:t>
            </w:r>
            <w:r>
              <w:t>de</w:t>
            </w:r>
            <w:r>
              <w:rPr>
                <w:spacing w:val="54"/>
                <w:w w:val="150"/>
              </w:rPr>
              <w:t xml:space="preserve">  </w:t>
            </w:r>
            <w:r>
              <w:rPr>
                <w:spacing w:val="-2"/>
              </w:rPr>
              <w:t>atención</w:t>
            </w:r>
          </w:p>
        </w:tc>
        <w:tc>
          <w:tcPr>
            <w:tcW w:w="2696"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189"/>
              <w:rPr>
                <w:rFonts w:ascii="Arial"/>
                <w:b/>
              </w:rPr>
            </w:pPr>
          </w:p>
          <w:p w:rsidR="00CB51CE" w:rsidRDefault="00EE17D4">
            <w:pPr>
              <w:pStyle w:val="TableParagraph"/>
              <w:ind w:left="11"/>
            </w:pPr>
            <w:r>
              <w:t>Artículo</w:t>
            </w:r>
            <w:r>
              <w:rPr>
                <w:spacing w:val="-3"/>
              </w:rPr>
              <w:t xml:space="preserve"> </w:t>
            </w:r>
            <w:r>
              <w:rPr>
                <w:spacing w:val="-2"/>
              </w:rPr>
              <w:t>adicionado.</w:t>
            </w:r>
          </w:p>
        </w:tc>
      </w:tr>
    </w:tbl>
    <w:p w:rsidR="00CB51CE" w:rsidRDefault="00CB51CE">
      <w:pPr>
        <w:pStyle w:val="TableParagraph"/>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2911"/>
        </w:trPr>
        <w:tc>
          <w:tcPr>
            <w:tcW w:w="3252" w:type="dxa"/>
          </w:tcPr>
          <w:p w:rsidR="00CB51CE" w:rsidRDefault="00CB51CE">
            <w:pPr>
              <w:pStyle w:val="TableParagraph"/>
              <w:rPr>
                <w:rFonts w:ascii="Times New Roman"/>
                <w:sz w:val="20"/>
              </w:rPr>
            </w:pPr>
          </w:p>
        </w:tc>
        <w:tc>
          <w:tcPr>
            <w:tcW w:w="3547" w:type="dxa"/>
          </w:tcPr>
          <w:p w:rsidR="00CB51CE" w:rsidRDefault="00EE17D4">
            <w:pPr>
              <w:pStyle w:val="TableParagraph"/>
              <w:spacing w:line="276" w:lineRule="auto"/>
              <w:ind w:left="151" w:right="121"/>
              <w:jc w:val="both"/>
            </w:pPr>
            <w:r>
              <w:t>alternativos que permitan la participación efectiva de personas</w:t>
            </w:r>
            <w:r>
              <w:rPr>
                <w:spacing w:val="-16"/>
              </w:rPr>
              <w:t xml:space="preserve"> </w:t>
            </w:r>
            <w:r>
              <w:t>adultas</w:t>
            </w:r>
            <w:r>
              <w:rPr>
                <w:spacing w:val="-15"/>
              </w:rPr>
              <w:t xml:space="preserve"> </w:t>
            </w:r>
            <w:r>
              <w:t>mayores,</w:t>
            </w:r>
            <w:r>
              <w:rPr>
                <w:spacing w:val="-15"/>
              </w:rPr>
              <w:t xml:space="preserve"> </w:t>
            </w:r>
            <w:r>
              <w:t>niñas, niños, adolescentes y demás grupos etarios, asegurando que las</w:t>
            </w:r>
            <w:r>
              <w:rPr>
                <w:spacing w:val="-16"/>
              </w:rPr>
              <w:t xml:space="preserve"> </w:t>
            </w:r>
            <w:r>
              <w:t>condiciones</w:t>
            </w:r>
            <w:r>
              <w:rPr>
                <w:spacing w:val="-15"/>
              </w:rPr>
              <w:t xml:space="preserve"> </w:t>
            </w:r>
            <w:r>
              <w:t>tecnológicas</w:t>
            </w:r>
            <w:r>
              <w:rPr>
                <w:spacing w:val="-15"/>
              </w:rPr>
              <w:t xml:space="preserve"> </w:t>
            </w:r>
            <w:r>
              <w:t>o</w:t>
            </w:r>
            <w:r>
              <w:rPr>
                <w:spacing w:val="-12"/>
              </w:rPr>
              <w:t xml:space="preserve"> </w:t>
            </w:r>
            <w:r>
              <w:t xml:space="preserve">de tramitación no constituyan una barrera para el ejercicio de su </w:t>
            </w:r>
            <w:proofErr w:type="gramStart"/>
            <w:r>
              <w:t>derecho</w:t>
            </w:r>
            <w:r>
              <w:rPr>
                <w:spacing w:val="65"/>
                <w:w w:val="150"/>
              </w:rPr>
              <w:t xml:space="preserve">  </w:t>
            </w:r>
            <w:r>
              <w:t>al</w:t>
            </w:r>
            <w:proofErr w:type="gramEnd"/>
            <w:r>
              <w:rPr>
                <w:spacing w:val="66"/>
                <w:w w:val="150"/>
              </w:rPr>
              <w:t xml:space="preserve">  </w:t>
            </w:r>
            <w:r>
              <w:t>deporte</w:t>
            </w:r>
            <w:r>
              <w:rPr>
                <w:spacing w:val="65"/>
                <w:w w:val="150"/>
              </w:rPr>
              <w:t xml:space="preserve">  </w:t>
            </w:r>
            <w:r>
              <w:t>y</w:t>
            </w:r>
            <w:r>
              <w:rPr>
                <w:spacing w:val="65"/>
                <w:w w:val="150"/>
              </w:rPr>
              <w:t xml:space="preserve">  </w:t>
            </w:r>
            <w:r>
              <w:rPr>
                <w:spacing w:val="-5"/>
              </w:rPr>
              <w:t>la</w:t>
            </w:r>
          </w:p>
          <w:p w:rsidR="00CB51CE" w:rsidRDefault="00EE17D4">
            <w:pPr>
              <w:pStyle w:val="TableParagraph"/>
              <w:spacing w:before="1"/>
              <w:ind w:left="151"/>
            </w:pPr>
            <w:r>
              <w:rPr>
                <w:spacing w:val="-2"/>
              </w:rPr>
              <w:t>recreación.</w:t>
            </w:r>
          </w:p>
        </w:tc>
        <w:tc>
          <w:tcPr>
            <w:tcW w:w="2696" w:type="dxa"/>
          </w:tcPr>
          <w:p w:rsidR="00CB51CE" w:rsidRDefault="00CB51CE">
            <w:pPr>
              <w:pStyle w:val="TableParagraph"/>
              <w:rPr>
                <w:rFonts w:ascii="Times New Roman"/>
                <w:sz w:val="20"/>
              </w:rPr>
            </w:pPr>
          </w:p>
        </w:tc>
      </w:tr>
      <w:tr w:rsidR="00CB51CE">
        <w:trPr>
          <w:trHeight w:val="8147"/>
        </w:trPr>
        <w:tc>
          <w:tcPr>
            <w:tcW w:w="3252" w:type="dxa"/>
          </w:tcPr>
          <w:p w:rsidR="00CB51CE" w:rsidRDefault="00CB51CE">
            <w:pPr>
              <w:pStyle w:val="TableParagraph"/>
              <w:rPr>
                <w:rFonts w:ascii="Times New Roman"/>
                <w:sz w:val="20"/>
              </w:rPr>
            </w:pPr>
          </w:p>
        </w:tc>
        <w:tc>
          <w:tcPr>
            <w:tcW w:w="3547" w:type="dxa"/>
          </w:tcPr>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rPr>
                <w:rFonts w:ascii="Arial"/>
                <w:b/>
              </w:rPr>
            </w:pPr>
          </w:p>
          <w:p w:rsidR="00CB51CE" w:rsidRDefault="00CB51CE">
            <w:pPr>
              <w:pStyle w:val="TableParagraph"/>
              <w:spacing w:before="10"/>
              <w:rPr>
                <w:rFonts w:ascii="Arial"/>
                <w:b/>
              </w:rPr>
            </w:pPr>
          </w:p>
          <w:p w:rsidR="00CB51CE" w:rsidRDefault="00EE17D4">
            <w:pPr>
              <w:pStyle w:val="TableParagraph"/>
              <w:spacing w:line="276" w:lineRule="auto"/>
              <w:ind w:left="151" w:right="121"/>
              <w:jc w:val="both"/>
            </w:pPr>
            <w:r>
              <w:t>ARTICULO 7. GARANTIAS PARA EL USO Y DISFRUTE DE LOS ESCENARIOS PUBLICOS DEPORTIVOS</w:t>
            </w:r>
            <w:r>
              <w:rPr>
                <w:spacing w:val="79"/>
              </w:rPr>
              <w:t xml:space="preserve"> </w:t>
            </w:r>
            <w:r>
              <w:t>DEL</w:t>
            </w:r>
            <w:r>
              <w:rPr>
                <w:spacing w:val="53"/>
                <w:w w:val="150"/>
              </w:rPr>
              <w:t xml:space="preserve"> </w:t>
            </w:r>
            <w:r>
              <w:rPr>
                <w:spacing w:val="-2"/>
              </w:rPr>
              <w:t>DISTRITO.</w:t>
            </w:r>
          </w:p>
          <w:p w:rsidR="00CB51CE" w:rsidRDefault="00EE17D4">
            <w:pPr>
              <w:pStyle w:val="TableParagraph"/>
              <w:spacing w:before="2" w:line="276" w:lineRule="auto"/>
              <w:ind w:left="151" w:right="116"/>
              <w:jc w:val="both"/>
            </w:pPr>
            <w:r>
              <w:t>La Administración Distrital, en cabeza del Instituto Distrital de Recreación y Deporte—IDRD, dispondrá de las acciones y planes conjuntos necesarios con la Policía Metropolitana de Bogotá para</w:t>
            </w:r>
            <w:r>
              <w:rPr>
                <w:spacing w:val="-2"/>
              </w:rPr>
              <w:t xml:space="preserve"> </w:t>
            </w:r>
            <w:r>
              <w:t>asegurar el correcto uso y disfrute de los espacios deportivos que contempla el presente proyecto de acuerdo.</w:t>
            </w:r>
          </w:p>
        </w:tc>
        <w:tc>
          <w:tcPr>
            <w:tcW w:w="2696" w:type="dxa"/>
          </w:tcPr>
          <w:p w:rsidR="00CB51CE" w:rsidRDefault="00EE17D4">
            <w:pPr>
              <w:pStyle w:val="TableParagraph"/>
              <w:tabs>
                <w:tab w:val="left" w:pos="1115"/>
                <w:tab w:val="left" w:pos="1334"/>
                <w:tab w:val="left" w:pos="1565"/>
                <w:tab w:val="left" w:pos="1674"/>
                <w:tab w:val="left" w:pos="1709"/>
                <w:tab w:val="left" w:pos="1833"/>
                <w:tab w:val="left" w:pos="2409"/>
                <w:tab w:val="left" w:pos="2518"/>
              </w:tabs>
              <w:spacing w:line="276" w:lineRule="auto"/>
              <w:ind w:left="11" w:right="-15"/>
            </w:pPr>
            <w:r>
              <w:t>Articulo aditivo. Lo anterior se</w:t>
            </w:r>
            <w:r>
              <w:rPr>
                <w:spacing w:val="80"/>
              </w:rPr>
              <w:t xml:space="preserve"> </w:t>
            </w:r>
            <w:r>
              <w:t>adopta</w:t>
            </w:r>
            <w:r>
              <w:rPr>
                <w:spacing w:val="80"/>
              </w:rPr>
              <w:t xml:space="preserve"> </w:t>
            </w:r>
            <w:r>
              <w:t>con</w:t>
            </w:r>
            <w:r>
              <w:rPr>
                <w:spacing w:val="40"/>
              </w:rPr>
              <w:t xml:space="preserve"> </w:t>
            </w:r>
            <w:r>
              <w:t>el</w:t>
            </w:r>
            <w:r>
              <w:rPr>
                <w:spacing w:val="40"/>
              </w:rPr>
              <w:t xml:space="preserve"> </w:t>
            </w:r>
            <w:r>
              <w:t>fin</w:t>
            </w:r>
            <w:r>
              <w:rPr>
                <w:spacing w:val="40"/>
              </w:rPr>
              <w:t xml:space="preserve"> </w:t>
            </w:r>
            <w:r>
              <w:t xml:space="preserve">de </w:t>
            </w:r>
            <w:r>
              <w:rPr>
                <w:spacing w:val="-2"/>
              </w:rPr>
              <w:t>incorporar</w:t>
            </w:r>
            <w:r>
              <w:tab/>
            </w:r>
            <w:r>
              <w:tab/>
            </w:r>
            <w:r>
              <w:rPr>
                <w:spacing w:val="-6"/>
              </w:rPr>
              <w:t>al</w:t>
            </w:r>
            <w:r>
              <w:tab/>
            </w:r>
            <w:r>
              <w:tab/>
            </w:r>
            <w:r>
              <w:tab/>
            </w:r>
            <w:r>
              <w:tab/>
            </w:r>
            <w:r>
              <w:rPr>
                <w:spacing w:val="-2"/>
              </w:rPr>
              <w:t>presente Acuerdo</w:t>
            </w:r>
            <w:r>
              <w:tab/>
            </w:r>
            <w:r>
              <w:rPr>
                <w:spacing w:val="-4"/>
              </w:rPr>
              <w:t>los</w:t>
            </w:r>
            <w:r>
              <w:tab/>
            </w:r>
            <w:r>
              <w:tab/>
            </w:r>
            <w:r>
              <w:rPr>
                <w:spacing w:val="-2"/>
              </w:rPr>
              <w:t>elementos derivados</w:t>
            </w:r>
            <w:r>
              <w:tab/>
            </w:r>
            <w:r>
              <w:tab/>
            </w:r>
            <w:r>
              <w:tab/>
            </w:r>
            <w:r>
              <w:rPr>
                <w:spacing w:val="-6"/>
              </w:rPr>
              <w:t>de</w:t>
            </w:r>
            <w:r>
              <w:tab/>
            </w:r>
            <w:r>
              <w:tab/>
            </w:r>
            <w:r>
              <w:rPr>
                <w:spacing w:val="-4"/>
              </w:rPr>
              <w:t xml:space="preserve">las </w:t>
            </w:r>
            <w:r>
              <w:rPr>
                <w:spacing w:val="-2"/>
              </w:rPr>
              <w:t>consideraciones</w:t>
            </w:r>
            <w:r>
              <w:rPr>
                <w:spacing w:val="40"/>
              </w:rPr>
              <w:t xml:space="preserve"> </w:t>
            </w:r>
            <w:r>
              <w:t>formuladas en el marco de los</w:t>
            </w:r>
            <w:r>
              <w:rPr>
                <w:spacing w:val="80"/>
              </w:rPr>
              <w:t xml:space="preserve"> </w:t>
            </w:r>
            <w:r>
              <w:t>ejercicios</w:t>
            </w:r>
            <w:r>
              <w:rPr>
                <w:spacing w:val="80"/>
              </w:rPr>
              <w:t xml:space="preserve"> </w:t>
            </w:r>
            <w:r>
              <w:t>de</w:t>
            </w:r>
            <w:r>
              <w:rPr>
                <w:spacing w:val="80"/>
              </w:rPr>
              <w:t xml:space="preserve"> </w:t>
            </w:r>
            <w:r>
              <w:t>control político</w:t>
            </w:r>
            <w:r>
              <w:rPr>
                <w:spacing w:val="40"/>
              </w:rPr>
              <w:t xml:space="preserve"> </w:t>
            </w:r>
            <w:r>
              <w:t>y</w:t>
            </w:r>
            <w:r>
              <w:rPr>
                <w:spacing w:val="40"/>
              </w:rPr>
              <w:t xml:space="preserve"> </w:t>
            </w:r>
            <w:r>
              <w:t>los</w:t>
            </w:r>
            <w:r>
              <w:rPr>
                <w:spacing w:val="40"/>
              </w:rPr>
              <w:t xml:space="preserve"> </w:t>
            </w:r>
            <w:r>
              <w:t>espacios</w:t>
            </w:r>
            <w:r>
              <w:rPr>
                <w:spacing w:val="40"/>
              </w:rPr>
              <w:t xml:space="preserve"> </w:t>
            </w:r>
            <w:r>
              <w:t>de participación</w:t>
            </w:r>
            <w:r>
              <w:rPr>
                <w:spacing w:val="-16"/>
              </w:rPr>
              <w:t xml:space="preserve"> </w:t>
            </w:r>
            <w:r>
              <w:t>ciudadana,</w:t>
            </w:r>
            <w:r>
              <w:rPr>
                <w:spacing w:val="-15"/>
              </w:rPr>
              <w:t xml:space="preserve"> </w:t>
            </w:r>
            <w:r>
              <w:t>en los</w:t>
            </w:r>
            <w:r>
              <w:rPr>
                <w:spacing w:val="40"/>
              </w:rPr>
              <w:t xml:space="preserve"> </w:t>
            </w:r>
            <w:r>
              <w:t>cuales</w:t>
            </w:r>
            <w:r>
              <w:rPr>
                <w:spacing w:val="40"/>
              </w:rPr>
              <w:t xml:space="preserve"> </w:t>
            </w:r>
            <w:r>
              <w:t>se</w:t>
            </w:r>
            <w:r>
              <w:rPr>
                <w:spacing w:val="40"/>
              </w:rPr>
              <w:t xml:space="preserve"> </w:t>
            </w:r>
            <w:r>
              <w:t>identificaron problemáticas</w:t>
            </w:r>
            <w:r>
              <w:rPr>
                <w:spacing w:val="80"/>
              </w:rPr>
              <w:t xml:space="preserve"> </w:t>
            </w:r>
            <w:r>
              <w:t xml:space="preserve">recurrentes </w:t>
            </w:r>
            <w:r>
              <w:rPr>
                <w:spacing w:val="-2"/>
              </w:rPr>
              <w:t>relacionadas</w:t>
            </w:r>
            <w:r>
              <w:tab/>
            </w:r>
            <w:r>
              <w:tab/>
            </w:r>
            <w:r>
              <w:tab/>
            </w:r>
            <w:r>
              <w:tab/>
            </w:r>
            <w:r>
              <w:rPr>
                <w:spacing w:val="-4"/>
              </w:rPr>
              <w:t>con</w:t>
            </w:r>
            <w:r>
              <w:tab/>
            </w:r>
            <w:r>
              <w:tab/>
            </w:r>
            <w:r>
              <w:rPr>
                <w:spacing w:val="-6"/>
              </w:rPr>
              <w:t xml:space="preserve">la </w:t>
            </w:r>
            <w:r>
              <w:rPr>
                <w:spacing w:val="-2"/>
              </w:rPr>
              <w:t>seguridad</w:t>
            </w:r>
            <w:r>
              <w:tab/>
            </w:r>
            <w:r>
              <w:tab/>
            </w:r>
            <w:r>
              <w:tab/>
            </w:r>
            <w:r>
              <w:rPr>
                <w:spacing w:val="-57"/>
              </w:rPr>
              <w:t xml:space="preserve"> </w:t>
            </w:r>
            <w:r>
              <w:rPr>
                <w:spacing w:val="-4"/>
              </w:rPr>
              <w:t>en</w:t>
            </w:r>
            <w:r>
              <w:tab/>
            </w:r>
            <w:r>
              <w:tab/>
            </w:r>
            <w:r>
              <w:rPr>
                <w:spacing w:val="-5"/>
              </w:rPr>
              <w:t>los</w:t>
            </w:r>
          </w:p>
          <w:p w:rsidR="00CB51CE" w:rsidRDefault="00EE17D4">
            <w:pPr>
              <w:pStyle w:val="TableParagraph"/>
              <w:tabs>
                <w:tab w:val="left" w:pos="1185"/>
                <w:tab w:val="left" w:pos="2030"/>
              </w:tabs>
              <w:spacing w:before="2" w:line="276" w:lineRule="auto"/>
              <w:ind w:left="11" w:right="-29"/>
              <w:jc w:val="both"/>
            </w:pPr>
            <w:r>
              <w:t>escenarios deportivos públicos.</w:t>
            </w:r>
            <w:r>
              <w:rPr>
                <w:spacing w:val="-5"/>
              </w:rPr>
              <w:t xml:space="preserve"> </w:t>
            </w:r>
            <w:r>
              <w:t>En</w:t>
            </w:r>
            <w:r>
              <w:rPr>
                <w:spacing w:val="-3"/>
              </w:rPr>
              <w:t xml:space="preserve"> </w:t>
            </w:r>
            <w:r>
              <w:t xml:space="preserve">consecuencia, se agregan medidas orientadas a fortalecer la articulación institucional </w:t>
            </w:r>
            <w:r>
              <w:rPr>
                <w:spacing w:val="-2"/>
              </w:rPr>
              <w:t>entre</w:t>
            </w:r>
            <w:r>
              <w:tab/>
            </w:r>
            <w:r>
              <w:rPr>
                <w:spacing w:val="-6"/>
              </w:rPr>
              <w:t>la</w:t>
            </w:r>
            <w:r>
              <w:tab/>
            </w:r>
            <w:r>
              <w:rPr>
                <w:spacing w:val="-2"/>
              </w:rPr>
              <w:t xml:space="preserve">Policía </w:t>
            </w:r>
            <w:r>
              <w:t>Metropolitana de Bogotá (MEBOG) y las entidades del Distrito Capital, con el propósito</w:t>
            </w:r>
            <w:r>
              <w:rPr>
                <w:spacing w:val="-7"/>
              </w:rPr>
              <w:t xml:space="preserve"> </w:t>
            </w:r>
            <w:r>
              <w:t>de</w:t>
            </w:r>
            <w:r>
              <w:rPr>
                <w:spacing w:val="-7"/>
              </w:rPr>
              <w:t xml:space="preserve"> </w:t>
            </w:r>
            <w:r>
              <w:t>garantizar</w:t>
            </w:r>
            <w:r>
              <w:rPr>
                <w:spacing w:val="-8"/>
              </w:rPr>
              <w:t xml:space="preserve"> </w:t>
            </w:r>
            <w:r>
              <w:t xml:space="preserve">que la ciudadanía pueda acceder de manera segura </w:t>
            </w:r>
            <w:proofErr w:type="gramStart"/>
            <w:r>
              <w:t>y</w:t>
            </w:r>
            <w:r>
              <w:rPr>
                <w:spacing w:val="62"/>
                <w:w w:val="150"/>
              </w:rPr>
              <w:t xml:space="preserve">  </w:t>
            </w:r>
            <w:r>
              <w:t>confiable</w:t>
            </w:r>
            <w:proofErr w:type="gramEnd"/>
            <w:r>
              <w:rPr>
                <w:spacing w:val="63"/>
                <w:w w:val="150"/>
              </w:rPr>
              <w:t xml:space="preserve">  </w:t>
            </w:r>
            <w:r>
              <w:t>a</w:t>
            </w:r>
            <w:r>
              <w:rPr>
                <w:spacing w:val="61"/>
                <w:w w:val="150"/>
              </w:rPr>
              <w:t xml:space="preserve">  </w:t>
            </w:r>
            <w:r>
              <w:rPr>
                <w:spacing w:val="-2"/>
              </w:rPr>
              <w:t>dichos</w:t>
            </w:r>
          </w:p>
          <w:p w:rsidR="00CB51CE" w:rsidRDefault="00EE17D4">
            <w:pPr>
              <w:pStyle w:val="TableParagraph"/>
              <w:spacing w:line="252" w:lineRule="exact"/>
              <w:ind w:left="11"/>
            </w:pPr>
            <w:r>
              <w:rPr>
                <w:spacing w:val="-2"/>
              </w:rPr>
              <w:t>espacios.</w:t>
            </w:r>
          </w:p>
        </w:tc>
      </w:tr>
    </w:tbl>
    <w:p w:rsidR="00CB51CE" w:rsidRDefault="00CB51CE">
      <w:pPr>
        <w:pStyle w:val="TableParagraph"/>
        <w:spacing w:line="252" w:lineRule="exact"/>
        <w:sectPr w:rsidR="00CB51CE">
          <w:pgSz w:w="12240" w:h="15840"/>
          <w:pgMar w:top="2960" w:right="1080" w:bottom="280" w:left="1080" w:header="1561" w:footer="0" w:gutter="0"/>
          <w:cols w:space="720"/>
        </w:sectPr>
      </w:pPr>
    </w:p>
    <w:p w:rsidR="00CB51CE" w:rsidRDefault="00CB51CE">
      <w:pPr>
        <w:pStyle w:val="Textoindependiente"/>
        <w:spacing w:before="50"/>
        <w:rPr>
          <w:rFonts w:ascii="Arial"/>
          <w:b/>
          <w:sz w:val="20"/>
        </w:rPr>
      </w:pPr>
    </w:p>
    <w:tbl>
      <w:tblPr>
        <w:tblStyle w:val="TableNormal"/>
        <w:tblW w:w="0" w:type="auto"/>
        <w:tblInd w:w="3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252"/>
        <w:gridCol w:w="3547"/>
        <w:gridCol w:w="2696"/>
      </w:tblGrid>
      <w:tr w:rsidR="00CB51CE">
        <w:trPr>
          <w:trHeight w:val="875"/>
        </w:trPr>
        <w:tc>
          <w:tcPr>
            <w:tcW w:w="3252" w:type="dxa"/>
          </w:tcPr>
          <w:p w:rsidR="00CB51CE" w:rsidRDefault="00EE17D4">
            <w:pPr>
              <w:pStyle w:val="TableParagraph"/>
              <w:tabs>
                <w:tab w:val="left" w:pos="1331"/>
                <w:tab w:val="left" w:pos="1726"/>
                <w:tab w:val="left" w:pos="3045"/>
              </w:tabs>
              <w:spacing w:line="252" w:lineRule="exact"/>
              <w:ind w:left="7" w:right="-15"/>
            </w:pPr>
            <w:r>
              <w:rPr>
                <w:spacing w:val="-2"/>
              </w:rPr>
              <w:t>ARTÍCULO</w:t>
            </w:r>
            <w:r>
              <w:tab/>
            </w:r>
            <w:r>
              <w:rPr>
                <w:spacing w:val="-5"/>
              </w:rPr>
              <w:t>3.</w:t>
            </w:r>
            <w:r>
              <w:tab/>
            </w:r>
            <w:r>
              <w:rPr>
                <w:spacing w:val="-2"/>
              </w:rPr>
              <w:t>VIGENCIA.</w:t>
            </w:r>
            <w:r>
              <w:tab/>
            </w:r>
            <w:r>
              <w:rPr>
                <w:spacing w:val="-5"/>
              </w:rPr>
              <w:t>El</w:t>
            </w:r>
          </w:p>
          <w:p w:rsidR="00CB51CE" w:rsidRDefault="00EE17D4">
            <w:pPr>
              <w:pStyle w:val="TableParagraph"/>
              <w:spacing w:before="6" w:line="296" w:lineRule="exact"/>
              <w:ind w:left="7" w:right="-15"/>
            </w:pPr>
            <w:r>
              <w:t>presente</w:t>
            </w:r>
            <w:r>
              <w:rPr>
                <w:spacing w:val="-2"/>
              </w:rPr>
              <w:t xml:space="preserve"> </w:t>
            </w:r>
            <w:r>
              <w:t>Acuerdo</w:t>
            </w:r>
            <w:r>
              <w:rPr>
                <w:spacing w:val="-2"/>
              </w:rPr>
              <w:t xml:space="preserve"> </w:t>
            </w:r>
            <w:r>
              <w:t>rige</w:t>
            </w:r>
            <w:r>
              <w:rPr>
                <w:spacing w:val="-6"/>
              </w:rPr>
              <w:t xml:space="preserve"> </w:t>
            </w:r>
            <w:r>
              <w:t>a</w:t>
            </w:r>
            <w:r>
              <w:rPr>
                <w:spacing w:val="-2"/>
              </w:rPr>
              <w:t xml:space="preserve"> </w:t>
            </w:r>
            <w:r>
              <w:t>partir</w:t>
            </w:r>
            <w:r>
              <w:rPr>
                <w:spacing w:val="-2"/>
              </w:rPr>
              <w:t xml:space="preserve"> </w:t>
            </w:r>
            <w:r>
              <w:t>de la fecha de su publicación.</w:t>
            </w:r>
          </w:p>
        </w:tc>
        <w:tc>
          <w:tcPr>
            <w:tcW w:w="3547" w:type="dxa"/>
          </w:tcPr>
          <w:p w:rsidR="00CB51CE" w:rsidRDefault="00EE17D4">
            <w:pPr>
              <w:pStyle w:val="TableParagraph"/>
              <w:tabs>
                <w:tab w:val="left" w:pos="1432"/>
                <w:tab w:val="left" w:pos="1922"/>
                <w:tab w:val="left" w:pos="3342"/>
              </w:tabs>
              <w:spacing w:line="252" w:lineRule="exact"/>
              <w:ind w:left="11" w:right="-15"/>
            </w:pPr>
            <w:r>
              <w:rPr>
                <w:spacing w:val="-2"/>
              </w:rPr>
              <w:t>ARTÍCULO</w:t>
            </w:r>
            <w:r>
              <w:tab/>
            </w:r>
            <w:r>
              <w:rPr>
                <w:spacing w:val="-5"/>
              </w:rPr>
              <w:t>8.</w:t>
            </w:r>
            <w:r>
              <w:tab/>
            </w:r>
            <w:r>
              <w:rPr>
                <w:spacing w:val="-2"/>
              </w:rPr>
              <w:t>VIGENCIA.</w:t>
            </w:r>
            <w:r>
              <w:tab/>
            </w:r>
            <w:r>
              <w:rPr>
                <w:spacing w:val="-5"/>
              </w:rPr>
              <w:t>El</w:t>
            </w:r>
          </w:p>
          <w:p w:rsidR="00CB51CE" w:rsidRDefault="00EE17D4">
            <w:pPr>
              <w:pStyle w:val="TableParagraph"/>
              <w:spacing w:before="6" w:line="296" w:lineRule="exact"/>
              <w:ind w:left="11"/>
            </w:pPr>
            <w:r>
              <w:t>presente Acuerdo rige a partir de la fecha de su publicación.</w:t>
            </w:r>
          </w:p>
        </w:tc>
        <w:tc>
          <w:tcPr>
            <w:tcW w:w="2696" w:type="dxa"/>
          </w:tcPr>
          <w:p w:rsidR="00CB51CE" w:rsidRDefault="00EE17D4">
            <w:pPr>
              <w:pStyle w:val="TableParagraph"/>
              <w:spacing w:before="143" w:line="280" w:lineRule="auto"/>
              <w:ind w:left="11"/>
            </w:pPr>
            <w:r>
              <w:t>Se</w:t>
            </w:r>
            <w:r>
              <w:rPr>
                <w:spacing w:val="27"/>
              </w:rPr>
              <w:t xml:space="preserve"> </w:t>
            </w:r>
            <w:r>
              <w:t>modifica el número</w:t>
            </w:r>
            <w:r>
              <w:rPr>
                <w:spacing w:val="27"/>
              </w:rPr>
              <w:t xml:space="preserve"> </w:t>
            </w:r>
            <w:r>
              <w:t xml:space="preserve">del </w:t>
            </w:r>
            <w:r>
              <w:rPr>
                <w:spacing w:val="-2"/>
              </w:rPr>
              <w:t>artículo.</w:t>
            </w:r>
          </w:p>
        </w:tc>
      </w:tr>
    </w:tbl>
    <w:p w:rsidR="00CB51CE" w:rsidRDefault="00EE17D4">
      <w:pPr>
        <w:spacing w:before="275"/>
        <w:ind w:right="5"/>
        <w:jc w:val="center"/>
        <w:rPr>
          <w:rFonts w:ascii="Arial"/>
          <w:b/>
          <w:sz w:val="24"/>
        </w:rPr>
      </w:pPr>
      <w:r>
        <w:rPr>
          <w:rFonts w:ascii="Arial"/>
          <w:b/>
          <w:sz w:val="24"/>
        </w:rPr>
        <w:t>PROYECTO</w:t>
      </w:r>
      <w:r>
        <w:rPr>
          <w:rFonts w:ascii="Arial"/>
          <w:b/>
          <w:spacing w:val="-4"/>
          <w:sz w:val="24"/>
        </w:rPr>
        <w:t xml:space="preserve"> </w:t>
      </w:r>
      <w:r>
        <w:rPr>
          <w:rFonts w:ascii="Arial"/>
          <w:b/>
          <w:sz w:val="24"/>
        </w:rPr>
        <w:t>DE</w:t>
      </w:r>
      <w:r>
        <w:rPr>
          <w:rFonts w:ascii="Arial"/>
          <w:b/>
          <w:spacing w:val="-1"/>
          <w:sz w:val="24"/>
        </w:rPr>
        <w:t xml:space="preserve"> </w:t>
      </w:r>
      <w:r>
        <w:rPr>
          <w:rFonts w:ascii="Arial"/>
          <w:b/>
          <w:sz w:val="24"/>
        </w:rPr>
        <w:t>ACUERDO</w:t>
      </w:r>
      <w:r>
        <w:rPr>
          <w:rFonts w:ascii="Arial"/>
          <w:b/>
          <w:spacing w:val="-4"/>
          <w:sz w:val="24"/>
        </w:rPr>
        <w:t xml:space="preserve"> </w:t>
      </w:r>
      <w:r>
        <w:rPr>
          <w:rFonts w:ascii="Arial"/>
          <w:b/>
          <w:sz w:val="24"/>
        </w:rPr>
        <w:t>477 DEL</w:t>
      </w:r>
      <w:r>
        <w:rPr>
          <w:rFonts w:ascii="Arial"/>
          <w:b/>
          <w:spacing w:val="-3"/>
          <w:sz w:val="24"/>
        </w:rPr>
        <w:t xml:space="preserve"> </w:t>
      </w:r>
      <w:r>
        <w:rPr>
          <w:rFonts w:ascii="Arial"/>
          <w:b/>
          <w:spacing w:val="-4"/>
          <w:sz w:val="24"/>
        </w:rPr>
        <w:t>2025.</w:t>
      </w:r>
    </w:p>
    <w:p w:rsidR="00CB51CE" w:rsidRDefault="00EE17D4">
      <w:pPr>
        <w:spacing w:before="274"/>
        <w:ind w:left="349" w:right="357"/>
        <w:jc w:val="center"/>
        <w:rPr>
          <w:sz w:val="24"/>
        </w:rPr>
      </w:pPr>
      <w:r>
        <w:rPr>
          <w:sz w:val="24"/>
        </w:rPr>
        <w:t>«</w:t>
      </w:r>
      <w:r>
        <w:rPr>
          <w:rFonts w:ascii="Arial" w:hAnsi="Arial"/>
          <w:i/>
          <w:sz w:val="24"/>
        </w:rPr>
        <w:t>POR</w:t>
      </w:r>
      <w:r>
        <w:rPr>
          <w:rFonts w:ascii="Arial" w:hAnsi="Arial"/>
          <w:i/>
          <w:spacing w:val="-5"/>
          <w:sz w:val="24"/>
        </w:rPr>
        <w:t xml:space="preserve"> </w:t>
      </w:r>
      <w:r>
        <w:rPr>
          <w:rFonts w:ascii="Arial" w:hAnsi="Arial"/>
          <w:i/>
          <w:sz w:val="24"/>
        </w:rPr>
        <w:t>EL</w:t>
      </w:r>
      <w:r>
        <w:rPr>
          <w:rFonts w:ascii="Arial" w:hAnsi="Arial"/>
          <w:i/>
          <w:spacing w:val="-5"/>
          <w:sz w:val="24"/>
        </w:rPr>
        <w:t xml:space="preserve"> </w:t>
      </w:r>
      <w:r>
        <w:rPr>
          <w:rFonts w:ascii="Arial" w:hAnsi="Arial"/>
          <w:i/>
          <w:sz w:val="24"/>
        </w:rPr>
        <w:t>CUAL</w:t>
      </w:r>
      <w:r>
        <w:rPr>
          <w:rFonts w:ascii="Arial" w:hAnsi="Arial"/>
          <w:i/>
          <w:spacing w:val="-5"/>
          <w:sz w:val="24"/>
        </w:rPr>
        <w:t xml:space="preserve"> </w:t>
      </w:r>
      <w:r>
        <w:rPr>
          <w:rFonts w:ascii="Arial" w:hAnsi="Arial"/>
          <w:i/>
          <w:sz w:val="24"/>
        </w:rPr>
        <w:t>SE</w:t>
      </w:r>
      <w:r>
        <w:rPr>
          <w:rFonts w:ascii="Arial" w:hAnsi="Arial"/>
          <w:i/>
          <w:spacing w:val="-6"/>
          <w:sz w:val="24"/>
        </w:rPr>
        <w:t xml:space="preserve"> </w:t>
      </w:r>
      <w:r>
        <w:rPr>
          <w:rFonts w:ascii="Arial" w:hAnsi="Arial"/>
          <w:i/>
          <w:sz w:val="24"/>
        </w:rPr>
        <w:t>ADOPTAN</w:t>
      </w:r>
      <w:r>
        <w:rPr>
          <w:rFonts w:ascii="Arial" w:hAnsi="Arial"/>
          <w:i/>
          <w:spacing w:val="-5"/>
          <w:sz w:val="24"/>
        </w:rPr>
        <w:t xml:space="preserve"> </w:t>
      </w:r>
      <w:r>
        <w:rPr>
          <w:rFonts w:ascii="Arial" w:hAnsi="Arial"/>
          <w:i/>
          <w:sz w:val="24"/>
        </w:rPr>
        <w:t>MEDIDAS</w:t>
      </w:r>
      <w:r>
        <w:rPr>
          <w:rFonts w:ascii="Arial" w:hAnsi="Arial"/>
          <w:i/>
          <w:spacing w:val="-6"/>
          <w:sz w:val="24"/>
        </w:rPr>
        <w:t xml:space="preserve"> </w:t>
      </w:r>
      <w:r>
        <w:rPr>
          <w:rFonts w:ascii="Arial" w:hAnsi="Arial"/>
          <w:i/>
          <w:sz w:val="24"/>
        </w:rPr>
        <w:t>PARA</w:t>
      </w:r>
      <w:r>
        <w:rPr>
          <w:rFonts w:ascii="Arial" w:hAnsi="Arial"/>
          <w:i/>
          <w:spacing w:val="-6"/>
          <w:sz w:val="24"/>
        </w:rPr>
        <w:t xml:space="preserve"> </w:t>
      </w:r>
      <w:r>
        <w:rPr>
          <w:rFonts w:ascii="Arial" w:hAnsi="Arial"/>
          <w:i/>
          <w:sz w:val="24"/>
        </w:rPr>
        <w:t>PROMOVER</w:t>
      </w:r>
      <w:r>
        <w:rPr>
          <w:rFonts w:ascii="Arial" w:hAnsi="Arial"/>
          <w:i/>
          <w:spacing w:val="-5"/>
          <w:sz w:val="24"/>
        </w:rPr>
        <w:t xml:space="preserve"> </w:t>
      </w:r>
      <w:r>
        <w:rPr>
          <w:rFonts w:ascii="Arial" w:hAnsi="Arial"/>
          <w:i/>
          <w:sz w:val="24"/>
        </w:rPr>
        <w:t>LA</w:t>
      </w:r>
      <w:r>
        <w:rPr>
          <w:rFonts w:ascii="Arial" w:hAnsi="Arial"/>
          <w:i/>
          <w:spacing w:val="-6"/>
          <w:sz w:val="24"/>
        </w:rPr>
        <w:t xml:space="preserve"> </w:t>
      </w:r>
      <w:r>
        <w:rPr>
          <w:rFonts w:ascii="Arial" w:hAnsi="Arial"/>
          <w:i/>
          <w:sz w:val="24"/>
        </w:rPr>
        <w:t>RACIONALIZACIÓN DE</w:t>
      </w:r>
      <w:r>
        <w:rPr>
          <w:rFonts w:ascii="Arial" w:hAnsi="Arial"/>
          <w:i/>
          <w:spacing w:val="-5"/>
          <w:sz w:val="24"/>
        </w:rPr>
        <w:t xml:space="preserve"> </w:t>
      </w:r>
      <w:r>
        <w:rPr>
          <w:rFonts w:ascii="Arial" w:hAnsi="Arial"/>
          <w:i/>
          <w:sz w:val="24"/>
        </w:rPr>
        <w:t>TRÁMITES</w:t>
      </w:r>
      <w:r>
        <w:rPr>
          <w:rFonts w:ascii="Arial" w:hAnsi="Arial"/>
          <w:i/>
          <w:spacing w:val="-5"/>
          <w:sz w:val="24"/>
        </w:rPr>
        <w:t xml:space="preserve"> </w:t>
      </w:r>
      <w:r>
        <w:rPr>
          <w:rFonts w:ascii="Arial" w:hAnsi="Arial"/>
          <w:i/>
          <w:sz w:val="24"/>
        </w:rPr>
        <w:t>Y</w:t>
      </w:r>
      <w:r>
        <w:rPr>
          <w:rFonts w:ascii="Arial" w:hAnsi="Arial"/>
          <w:i/>
          <w:spacing w:val="-5"/>
          <w:sz w:val="24"/>
        </w:rPr>
        <w:t xml:space="preserve"> </w:t>
      </w:r>
      <w:r>
        <w:rPr>
          <w:rFonts w:ascii="Arial" w:hAnsi="Arial"/>
          <w:i/>
          <w:sz w:val="24"/>
        </w:rPr>
        <w:t>EL FORTALECIMIENTO</w:t>
      </w:r>
      <w:r>
        <w:rPr>
          <w:rFonts w:ascii="Arial" w:hAnsi="Arial"/>
          <w:i/>
          <w:spacing w:val="-2"/>
          <w:sz w:val="24"/>
        </w:rPr>
        <w:t xml:space="preserve"> </w:t>
      </w:r>
      <w:r>
        <w:rPr>
          <w:rFonts w:ascii="Arial" w:hAnsi="Arial"/>
          <w:i/>
          <w:sz w:val="24"/>
        </w:rPr>
        <w:t>DE</w:t>
      </w:r>
      <w:r>
        <w:rPr>
          <w:rFonts w:ascii="Arial" w:hAnsi="Arial"/>
          <w:i/>
          <w:spacing w:val="-1"/>
          <w:sz w:val="24"/>
        </w:rPr>
        <w:t xml:space="preserve"> </w:t>
      </w:r>
      <w:r>
        <w:rPr>
          <w:rFonts w:ascii="Arial" w:hAnsi="Arial"/>
          <w:i/>
          <w:sz w:val="24"/>
        </w:rPr>
        <w:t>LA</w:t>
      </w:r>
      <w:r>
        <w:rPr>
          <w:rFonts w:ascii="Arial" w:hAnsi="Arial"/>
          <w:i/>
          <w:spacing w:val="-5"/>
          <w:sz w:val="24"/>
        </w:rPr>
        <w:t xml:space="preserve"> </w:t>
      </w:r>
      <w:r>
        <w:rPr>
          <w:rFonts w:ascii="Arial" w:hAnsi="Arial"/>
          <w:i/>
          <w:sz w:val="24"/>
        </w:rPr>
        <w:t>DEMOCRATIZACIÓN</w:t>
      </w:r>
      <w:r>
        <w:rPr>
          <w:rFonts w:ascii="Arial" w:hAnsi="Arial"/>
          <w:i/>
          <w:spacing w:val="-4"/>
          <w:sz w:val="24"/>
        </w:rPr>
        <w:t xml:space="preserve"> </w:t>
      </w:r>
      <w:r>
        <w:rPr>
          <w:rFonts w:ascii="Arial" w:hAnsi="Arial"/>
          <w:i/>
          <w:sz w:val="24"/>
        </w:rPr>
        <w:t>EN</w:t>
      </w:r>
      <w:r>
        <w:rPr>
          <w:rFonts w:ascii="Arial" w:hAnsi="Arial"/>
          <w:i/>
          <w:spacing w:val="-4"/>
          <w:sz w:val="24"/>
        </w:rPr>
        <w:t xml:space="preserve"> </w:t>
      </w:r>
      <w:r>
        <w:rPr>
          <w:rFonts w:ascii="Arial" w:hAnsi="Arial"/>
          <w:i/>
          <w:sz w:val="24"/>
        </w:rPr>
        <w:t>EL</w:t>
      </w:r>
      <w:r>
        <w:rPr>
          <w:rFonts w:ascii="Arial" w:hAnsi="Arial"/>
          <w:i/>
          <w:spacing w:val="-4"/>
          <w:sz w:val="24"/>
        </w:rPr>
        <w:t xml:space="preserve"> </w:t>
      </w:r>
      <w:r>
        <w:rPr>
          <w:rFonts w:ascii="Arial" w:hAnsi="Arial"/>
          <w:i/>
          <w:sz w:val="24"/>
        </w:rPr>
        <w:t>USO</w:t>
      </w:r>
      <w:r>
        <w:rPr>
          <w:rFonts w:ascii="Arial" w:hAnsi="Arial"/>
          <w:i/>
          <w:spacing w:val="-7"/>
          <w:sz w:val="24"/>
        </w:rPr>
        <w:t xml:space="preserve"> </w:t>
      </w:r>
      <w:r>
        <w:rPr>
          <w:rFonts w:ascii="Arial" w:hAnsi="Arial"/>
          <w:i/>
          <w:sz w:val="24"/>
        </w:rPr>
        <w:t xml:space="preserve">Y APROVECHAMIENTO DE LOS ESCENARIOS DEPORTIVOS DEL DISTRITO </w:t>
      </w:r>
      <w:r>
        <w:rPr>
          <w:rFonts w:ascii="Arial" w:hAnsi="Arial"/>
          <w:i/>
          <w:spacing w:val="-2"/>
          <w:sz w:val="24"/>
        </w:rPr>
        <w:t>CAPITAL</w:t>
      </w:r>
      <w:r>
        <w:rPr>
          <w:spacing w:val="-2"/>
          <w:sz w:val="24"/>
        </w:rPr>
        <w:t>»</w:t>
      </w:r>
    </w:p>
    <w:p w:rsidR="00CB51CE" w:rsidRDefault="00CB51CE">
      <w:pPr>
        <w:pStyle w:val="Textoindependiente"/>
        <w:spacing w:before="1"/>
      </w:pPr>
    </w:p>
    <w:p w:rsidR="00CB51CE" w:rsidRDefault="00EE17D4">
      <w:pPr>
        <w:pStyle w:val="Textoindependiente"/>
        <w:ind w:left="470" w:right="485" w:firstLine="10"/>
        <w:jc w:val="center"/>
      </w:pPr>
      <w:r>
        <w:t>El Concejo de Bogotá en uso de sus atribuciones Constitucionales y Legales, especialmente</w:t>
      </w:r>
      <w:r>
        <w:rPr>
          <w:spacing w:val="-3"/>
        </w:rPr>
        <w:t xml:space="preserve"> </w:t>
      </w:r>
      <w:r>
        <w:t>las</w:t>
      </w:r>
      <w:r>
        <w:rPr>
          <w:spacing w:val="-4"/>
        </w:rPr>
        <w:t xml:space="preserve"> </w:t>
      </w:r>
      <w:r>
        <w:t>contenidas</w:t>
      </w:r>
      <w:r>
        <w:rPr>
          <w:spacing w:val="-4"/>
        </w:rPr>
        <w:t xml:space="preserve"> </w:t>
      </w:r>
      <w:r>
        <w:t>en</w:t>
      </w:r>
      <w:r>
        <w:rPr>
          <w:spacing w:val="-3"/>
        </w:rPr>
        <w:t xml:space="preserve"> </w:t>
      </w:r>
      <w:r>
        <w:t>el</w:t>
      </w:r>
      <w:r>
        <w:rPr>
          <w:spacing w:val="-3"/>
        </w:rPr>
        <w:t xml:space="preserve"> </w:t>
      </w:r>
      <w:r>
        <w:t>numeral</w:t>
      </w:r>
      <w:r>
        <w:rPr>
          <w:spacing w:val="-3"/>
        </w:rPr>
        <w:t xml:space="preserve"> </w:t>
      </w:r>
      <w:r>
        <w:t>1</w:t>
      </w:r>
      <w:r>
        <w:rPr>
          <w:spacing w:val="-3"/>
        </w:rPr>
        <w:t xml:space="preserve"> </w:t>
      </w:r>
      <w:r>
        <w:t>del</w:t>
      </w:r>
      <w:r>
        <w:rPr>
          <w:spacing w:val="-3"/>
        </w:rPr>
        <w:t xml:space="preserve"> </w:t>
      </w:r>
      <w:r>
        <w:t>artículo</w:t>
      </w:r>
      <w:r>
        <w:rPr>
          <w:spacing w:val="-3"/>
        </w:rPr>
        <w:t xml:space="preserve"> </w:t>
      </w:r>
      <w:r>
        <w:t>12</w:t>
      </w:r>
      <w:r>
        <w:rPr>
          <w:spacing w:val="-3"/>
        </w:rPr>
        <w:t xml:space="preserve"> </w:t>
      </w:r>
      <w:r>
        <w:t>del</w:t>
      </w:r>
      <w:r>
        <w:rPr>
          <w:spacing w:val="-3"/>
        </w:rPr>
        <w:t xml:space="preserve"> </w:t>
      </w:r>
      <w:r>
        <w:t>Decreto</w:t>
      </w:r>
      <w:r>
        <w:rPr>
          <w:spacing w:val="-3"/>
        </w:rPr>
        <w:t xml:space="preserve"> </w:t>
      </w:r>
      <w:r>
        <w:t>Ley</w:t>
      </w:r>
      <w:r>
        <w:rPr>
          <w:spacing w:val="-4"/>
        </w:rPr>
        <w:t xml:space="preserve"> </w:t>
      </w:r>
      <w:r>
        <w:t>1421</w:t>
      </w:r>
      <w:r>
        <w:rPr>
          <w:spacing w:val="-3"/>
        </w:rPr>
        <w:t xml:space="preserve"> </w:t>
      </w:r>
      <w:r>
        <w:t xml:space="preserve">de 1993 y en concordancia con los artículos 25 y 313 de la Constitución Política de </w:t>
      </w:r>
      <w:r>
        <w:rPr>
          <w:spacing w:val="-2"/>
        </w:rPr>
        <w:t>Colombia,</w:t>
      </w:r>
    </w:p>
    <w:p w:rsidR="00CB51CE" w:rsidRDefault="00CB51CE">
      <w:pPr>
        <w:pStyle w:val="Textoindependiente"/>
      </w:pPr>
    </w:p>
    <w:p w:rsidR="00CB51CE" w:rsidRDefault="00EE17D4">
      <w:pPr>
        <w:pStyle w:val="Textoindependiente"/>
        <w:ind w:right="4"/>
        <w:jc w:val="center"/>
      </w:pPr>
      <w:r>
        <w:t>A</w:t>
      </w:r>
      <w:r>
        <w:rPr>
          <w:spacing w:val="-2"/>
        </w:rPr>
        <w:t xml:space="preserve"> </w:t>
      </w:r>
      <w:r>
        <w:t>C</w:t>
      </w:r>
      <w:r>
        <w:rPr>
          <w:spacing w:val="-1"/>
        </w:rPr>
        <w:t xml:space="preserve"> </w:t>
      </w:r>
      <w:r>
        <w:t>U</w:t>
      </w:r>
      <w:r>
        <w:rPr>
          <w:spacing w:val="-1"/>
        </w:rPr>
        <w:t xml:space="preserve"> </w:t>
      </w:r>
      <w:r>
        <w:t>E</w:t>
      </w:r>
      <w:r>
        <w:rPr>
          <w:spacing w:val="-2"/>
        </w:rPr>
        <w:t xml:space="preserve"> </w:t>
      </w:r>
      <w:r>
        <w:t>R</w:t>
      </w:r>
      <w:r>
        <w:rPr>
          <w:spacing w:val="-1"/>
        </w:rPr>
        <w:t xml:space="preserve"> </w:t>
      </w:r>
      <w:r>
        <w:t>D</w:t>
      </w:r>
      <w:r>
        <w:rPr>
          <w:spacing w:val="-1"/>
        </w:rPr>
        <w:t xml:space="preserve"> </w:t>
      </w:r>
      <w:r>
        <w:rPr>
          <w:spacing w:val="-10"/>
        </w:rPr>
        <w:t>A</w:t>
      </w:r>
    </w:p>
    <w:p w:rsidR="00CB51CE" w:rsidRDefault="00CB51CE">
      <w:pPr>
        <w:pStyle w:val="Textoindependiente"/>
        <w:spacing w:before="3"/>
      </w:pPr>
    </w:p>
    <w:p w:rsidR="00CB51CE" w:rsidRDefault="00EE17D4">
      <w:pPr>
        <w:pStyle w:val="Textoindependiente"/>
        <w:ind w:left="335" w:right="339"/>
        <w:jc w:val="both"/>
      </w:pPr>
      <w:r>
        <w:t>ARTÍCULO 1. OBJETO. El presente Acuerdo tiene por objeto adoptar medidas para la racionalización de trámites y el fortalecimiento de la democratización en el uso y aprovechamiento de los escenarios deportivos del Distrito Capital.</w:t>
      </w:r>
    </w:p>
    <w:p w:rsidR="00CB51CE" w:rsidRDefault="00CB51CE">
      <w:pPr>
        <w:pStyle w:val="Textoindependiente"/>
        <w:spacing w:before="2"/>
      </w:pPr>
    </w:p>
    <w:p w:rsidR="00CB51CE" w:rsidRDefault="00EE17D4">
      <w:pPr>
        <w:pStyle w:val="Textoindependiente"/>
        <w:ind w:left="335" w:right="331"/>
        <w:jc w:val="both"/>
      </w:pPr>
      <w:r>
        <w:t>ARTÍCULO 2. ENTIDAD RESPONSABLE.</w:t>
      </w:r>
      <w:r>
        <w:rPr>
          <w:spacing w:val="40"/>
        </w:rPr>
        <w:t xml:space="preserve"> </w:t>
      </w:r>
      <w:r>
        <w:t>La implementación, coordinación, seguimiento y evaluación de las medidas previstas en el presente Acuerdo estarán a cargo del Instituto Distrital de Recreación y Deporte —IDRD—, sin perjuicio de las competencias asignadas a otras entidades del Distrito Capital.</w:t>
      </w:r>
    </w:p>
    <w:p w:rsidR="00CB51CE" w:rsidRDefault="00CB51CE">
      <w:pPr>
        <w:pStyle w:val="Textoindependiente"/>
      </w:pPr>
    </w:p>
    <w:p w:rsidR="00CB51CE" w:rsidRDefault="00EE17D4">
      <w:pPr>
        <w:pStyle w:val="Textoindependiente"/>
        <w:spacing w:line="275" w:lineRule="exact"/>
        <w:ind w:right="10"/>
        <w:jc w:val="center"/>
      </w:pPr>
      <w:r>
        <w:t>ARTÍCULO</w:t>
      </w:r>
      <w:r>
        <w:rPr>
          <w:spacing w:val="67"/>
          <w:w w:val="150"/>
        </w:rPr>
        <w:t xml:space="preserve"> </w:t>
      </w:r>
      <w:r>
        <w:t>3.</w:t>
      </w:r>
      <w:r>
        <w:rPr>
          <w:spacing w:val="68"/>
          <w:w w:val="150"/>
        </w:rPr>
        <w:t xml:space="preserve"> </w:t>
      </w:r>
      <w:r>
        <w:t>SISTEMA</w:t>
      </w:r>
      <w:r>
        <w:rPr>
          <w:spacing w:val="74"/>
          <w:w w:val="150"/>
        </w:rPr>
        <w:t xml:space="preserve"> </w:t>
      </w:r>
      <w:r>
        <w:t>ÚNICO</w:t>
      </w:r>
      <w:r>
        <w:rPr>
          <w:spacing w:val="68"/>
          <w:w w:val="150"/>
        </w:rPr>
        <w:t xml:space="preserve"> </w:t>
      </w:r>
      <w:r>
        <w:t>DE</w:t>
      </w:r>
      <w:r>
        <w:rPr>
          <w:spacing w:val="69"/>
          <w:w w:val="150"/>
        </w:rPr>
        <w:t xml:space="preserve"> </w:t>
      </w:r>
      <w:r>
        <w:t>ASIGNACIÓN.</w:t>
      </w:r>
      <w:r>
        <w:rPr>
          <w:spacing w:val="68"/>
          <w:w w:val="150"/>
        </w:rPr>
        <w:t xml:space="preserve"> </w:t>
      </w:r>
      <w:r>
        <w:t>El</w:t>
      </w:r>
      <w:r>
        <w:rPr>
          <w:spacing w:val="70"/>
          <w:w w:val="150"/>
        </w:rPr>
        <w:t xml:space="preserve"> </w:t>
      </w:r>
      <w:r>
        <w:t>IDRD,</w:t>
      </w:r>
      <w:r>
        <w:rPr>
          <w:spacing w:val="68"/>
          <w:w w:val="150"/>
        </w:rPr>
        <w:t xml:space="preserve"> </w:t>
      </w:r>
      <w:r>
        <w:t>en</w:t>
      </w:r>
      <w:r>
        <w:rPr>
          <w:spacing w:val="71"/>
          <w:w w:val="150"/>
        </w:rPr>
        <w:t xml:space="preserve"> </w:t>
      </w:r>
      <w:r>
        <w:t>virtud</w:t>
      </w:r>
      <w:r>
        <w:rPr>
          <w:spacing w:val="71"/>
          <w:w w:val="150"/>
        </w:rPr>
        <w:t xml:space="preserve"> </w:t>
      </w:r>
      <w:r>
        <w:t>de</w:t>
      </w:r>
      <w:r>
        <w:rPr>
          <w:spacing w:val="71"/>
          <w:w w:val="150"/>
        </w:rPr>
        <w:t xml:space="preserve"> </w:t>
      </w:r>
      <w:r>
        <w:rPr>
          <w:spacing w:val="-5"/>
        </w:rPr>
        <w:t>sus</w:t>
      </w:r>
    </w:p>
    <w:p w:rsidR="00CB51CE" w:rsidRDefault="00EE17D4">
      <w:pPr>
        <w:pStyle w:val="Textoindependiente"/>
        <w:ind w:left="335" w:right="335"/>
        <w:jc w:val="both"/>
      </w:pPr>
      <w:r>
        <w:t>competencias, implementará un sistema único para la asignación de los escenarios deportivos,</w:t>
      </w:r>
      <w:r>
        <w:rPr>
          <w:spacing w:val="-17"/>
        </w:rPr>
        <w:t xml:space="preserve"> </w:t>
      </w:r>
      <w:r>
        <w:t>el</w:t>
      </w:r>
      <w:r>
        <w:rPr>
          <w:spacing w:val="-17"/>
        </w:rPr>
        <w:t xml:space="preserve"> </w:t>
      </w:r>
      <w:r>
        <w:t>cual</w:t>
      </w:r>
      <w:r>
        <w:rPr>
          <w:spacing w:val="-16"/>
        </w:rPr>
        <w:t xml:space="preserve"> </w:t>
      </w:r>
      <w:r>
        <w:t>deberá</w:t>
      </w:r>
      <w:r>
        <w:rPr>
          <w:spacing w:val="-13"/>
        </w:rPr>
        <w:t xml:space="preserve"> </w:t>
      </w:r>
      <w:r>
        <w:t>operar</w:t>
      </w:r>
      <w:r>
        <w:rPr>
          <w:spacing w:val="-15"/>
        </w:rPr>
        <w:t xml:space="preserve"> </w:t>
      </w:r>
      <w:r>
        <w:t>mediante</w:t>
      </w:r>
      <w:r>
        <w:rPr>
          <w:spacing w:val="-17"/>
        </w:rPr>
        <w:t xml:space="preserve"> </w:t>
      </w:r>
      <w:r>
        <w:t>una</w:t>
      </w:r>
      <w:r>
        <w:rPr>
          <w:spacing w:val="-17"/>
        </w:rPr>
        <w:t xml:space="preserve"> </w:t>
      </w:r>
      <w:r>
        <w:t>plataforma</w:t>
      </w:r>
      <w:r>
        <w:rPr>
          <w:spacing w:val="-13"/>
        </w:rPr>
        <w:t xml:space="preserve"> </w:t>
      </w:r>
      <w:r>
        <w:t>tecnológica</w:t>
      </w:r>
      <w:r>
        <w:rPr>
          <w:spacing w:val="-17"/>
        </w:rPr>
        <w:t xml:space="preserve"> </w:t>
      </w:r>
      <w:r>
        <w:t>de</w:t>
      </w:r>
      <w:r>
        <w:rPr>
          <w:spacing w:val="-17"/>
        </w:rPr>
        <w:t xml:space="preserve"> </w:t>
      </w:r>
      <w:r>
        <w:t>acceso</w:t>
      </w:r>
      <w:r>
        <w:rPr>
          <w:spacing w:val="-13"/>
        </w:rPr>
        <w:t xml:space="preserve"> </w:t>
      </w:r>
      <w:r>
        <w:t>abierto, simple, intuitiva y de fácil comprensión.</w:t>
      </w:r>
    </w:p>
    <w:p w:rsidR="00CB51CE" w:rsidRDefault="00CB51CE">
      <w:pPr>
        <w:pStyle w:val="Textoindependiente"/>
        <w:spacing w:before="2"/>
      </w:pPr>
    </w:p>
    <w:p w:rsidR="00CB51CE" w:rsidRDefault="00EE17D4">
      <w:pPr>
        <w:pStyle w:val="Textoindependiente"/>
        <w:ind w:left="335" w:right="341"/>
        <w:jc w:val="both"/>
      </w:pPr>
      <w:r>
        <w:t>Los responsables de la administración de cada escenario no podrán autorizar la asignación</w:t>
      </w:r>
      <w:r>
        <w:rPr>
          <w:spacing w:val="-6"/>
        </w:rPr>
        <w:t xml:space="preserve"> </w:t>
      </w:r>
      <w:r>
        <w:t>de</w:t>
      </w:r>
      <w:r>
        <w:rPr>
          <w:spacing w:val="-6"/>
        </w:rPr>
        <w:t xml:space="preserve"> </w:t>
      </w:r>
      <w:r>
        <w:t>espacios</w:t>
      </w:r>
      <w:r>
        <w:rPr>
          <w:spacing w:val="-7"/>
        </w:rPr>
        <w:t xml:space="preserve"> </w:t>
      </w:r>
      <w:r>
        <w:t>deportivos</w:t>
      </w:r>
      <w:r>
        <w:rPr>
          <w:spacing w:val="-7"/>
        </w:rPr>
        <w:t xml:space="preserve"> </w:t>
      </w:r>
      <w:r>
        <w:t>por</w:t>
      </w:r>
      <w:r>
        <w:rPr>
          <w:spacing w:val="-7"/>
        </w:rPr>
        <w:t xml:space="preserve"> </w:t>
      </w:r>
      <w:r>
        <w:t>medios</w:t>
      </w:r>
      <w:r>
        <w:rPr>
          <w:spacing w:val="-7"/>
        </w:rPr>
        <w:t xml:space="preserve"> </w:t>
      </w:r>
      <w:r>
        <w:t>distintos</w:t>
      </w:r>
      <w:r>
        <w:rPr>
          <w:spacing w:val="-7"/>
        </w:rPr>
        <w:t xml:space="preserve"> </w:t>
      </w:r>
      <w:r>
        <w:t>al</w:t>
      </w:r>
      <w:r>
        <w:rPr>
          <w:spacing w:val="-6"/>
        </w:rPr>
        <w:t xml:space="preserve"> </w:t>
      </w:r>
      <w:r>
        <w:t>sistema</w:t>
      </w:r>
      <w:r>
        <w:rPr>
          <w:spacing w:val="-6"/>
        </w:rPr>
        <w:t xml:space="preserve"> </w:t>
      </w:r>
      <w:r>
        <w:t>único</w:t>
      </w:r>
      <w:r>
        <w:rPr>
          <w:spacing w:val="-6"/>
        </w:rPr>
        <w:t xml:space="preserve"> </w:t>
      </w:r>
      <w:r>
        <w:t>al</w:t>
      </w:r>
      <w:r>
        <w:rPr>
          <w:spacing w:val="-6"/>
        </w:rPr>
        <w:t xml:space="preserve"> </w:t>
      </w:r>
      <w:r>
        <w:t>que</w:t>
      </w:r>
      <w:r>
        <w:rPr>
          <w:spacing w:val="-6"/>
        </w:rPr>
        <w:t xml:space="preserve"> </w:t>
      </w:r>
      <w:r>
        <w:t>se</w:t>
      </w:r>
      <w:r>
        <w:rPr>
          <w:spacing w:val="-6"/>
        </w:rPr>
        <w:t xml:space="preserve"> </w:t>
      </w:r>
      <w:r>
        <w:t xml:space="preserve">refiere el presente artículo. El sistema garantizará condiciones de transparencia, igualdad y </w:t>
      </w:r>
      <w:r>
        <w:rPr>
          <w:spacing w:val="-2"/>
        </w:rPr>
        <w:t>equidad.</w:t>
      </w:r>
    </w:p>
    <w:p w:rsidR="00CB51CE" w:rsidRDefault="00EE17D4">
      <w:pPr>
        <w:pStyle w:val="Textoindependiente"/>
        <w:spacing w:before="271"/>
        <w:ind w:right="7"/>
        <w:jc w:val="center"/>
      </w:pPr>
      <w:r>
        <w:t>PARÁGRAFO.</w:t>
      </w:r>
      <w:r>
        <w:rPr>
          <w:spacing w:val="56"/>
        </w:rPr>
        <w:t xml:space="preserve"> </w:t>
      </w:r>
      <w:r>
        <w:t>SIMPLIFICACIÓN</w:t>
      </w:r>
      <w:r>
        <w:rPr>
          <w:spacing w:val="59"/>
        </w:rPr>
        <w:t xml:space="preserve"> </w:t>
      </w:r>
      <w:r>
        <w:t>Y</w:t>
      </w:r>
      <w:r>
        <w:rPr>
          <w:spacing w:val="58"/>
        </w:rPr>
        <w:t xml:space="preserve"> </w:t>
      </w:r>
      <w:r>
        <w:t>RACIONALIZACIÓN</w:t>
      </w:r>
      <w:r>
        <w:rPr>
          <w:spacing w:val="58"/>
        </w:rPr>
        <w:t xml:space="preserve"> </w:t>
      </w:r>
      <w:r>
        <w:t>DE</w:t>
      </w:r>
      <w:r>
        <w:rPr>
          <w:spacing w:val="58"/>
        </w:rPr>
        <w:t xml:space="preserve"> </w:t>
      </w:r>
      <w:r>
        <w:t>TRÁMITES.</w:t>
      </w:r>
      <w:r>
        <w:rPr>
          <w:spacing w:val="57"/>
        </w:rPr>
        <w:t xml:space="preserve"> </w:t>
      </w:r>
      <w:r>
        <w:t>Para</w:t>
      </w:r>
      <w:r>
        <w:rPr>
          <w:spacing w:val="59"/>
        </w:rPr>
        <w:t xml:space="preserve"> </w:t>
      </w:r>
      <w:r>
        <w:rPr>
          <w:spacing w:val="-2"/>
        </w:rPr>
        <w:t>tales</w:t>
      </w:r>
    </w:p>
    <w:p w:rsidR="00CB51CE" w:rsidRDefault="00EE17D4">
      <w:pPr>
        <w:pStyle w:val="Textoindependiente"/>
        <w:spacing w:before="4"/>
        <w:ind w:left="335"/>
        <w:jc w:val="both"/>
      </w:pPr>
      <w:r>
        <w:t>efectos,</w:t>
      </w:r>
      <w:r>
        <w:rPr>
          <w:spacing w:val="-12"/>
        </w:rPr>
        <w:t xml:space="preserve"> </w:t>
      </w:r>
      <w:r>
        <w:t>el</w:t>
      </w:r>
      <w:r>
        <w:rPr>
          <w:spacing w:val="-7"/>
        </w:rPr>
        <w:t xml:space="preserve"> </w:t>
      </w:r>
      <w:r>
        <w:t>IDRD</w:t>
      </w:r>
      <w:r>
        <w:rPr>
          <w:spacing w:val="-7"/>
        </w:rPr>
        <w:t xml:space="preserve"> </w:t>
      </w:r>
      <w:r>
        <w:t>realizará</w:t>
      </w:r>
      <w:r>
        <w:rPr>
          <w:spacing w:val="-7"/>
        </w:rPr>
        <w:t xml:space="preserve"> </w:t>
      </w:r>
      <w:r>
        <w:t>una</w:t>
      </w:r>
      <w:r>
        <w:rPr>
          <w:spacing w:val="-6"/>
        </w:rPr>
        <w:t xml:space="preserve"> </w:t>
      </w:r>
      <w:r>
        <w:t>caracterización</w:t>
      </w:r>
      <w:r>
        <w:rPr>
          <w:spacing w:val="-7"/>
        </w:rPr>
        <w:t xml:space="preserve"> </w:t>
      </w:r>
      <w:r>
        <w:t>de</w:t>
      </w:r>
      <w:r>
        <w:rPr>
          <w:spacing w:val="-7"/>
        </w:rPr>
        <w:t xml:space="preserve"> </w:t>
      </w:r>
      <w:r>
        <w:t>la</w:t>
      </w:r>
      <w:r>
        <w:rPr>
          <w:spacing w:val="-7"/>
        </w:rPr>
        <w:t xml:space="preserve"> </w:t>
      </w:r>
      <w:r>
        <w:t>totalidad</w:t>
      </w:r>
      <w:r>
        <w:rPr>
          <w:spacing w:val="-6"/>
        </w:rPr>
        <w:t xml:space="preserve"> </w:t>
      </w:r>
      <w:r>
        <w:t>de</w:t>
      </w:r>
      <w:r>
        <w:rPr>
          <w:spacing w:val="-7"/>
        </w:rPr>
        <w:t xml:space="preserve"> </w:t>
      </w:r>
      <w:r>
        <w:t>los</w:t>
      </w:r>
      <w:r>
        <w:rPr>
          <w:spacing w:val="-8"/>
        </w:rPr>
        <w:t xml:space="preserve"> </w:t>
      </w:r>
      <w:r>
        <w:t>trámites</w:t>
      </w:r>
      <w:r>
        <w:rPr>
          <w:spacing w:val="-8"/>
        </w:rPr>
        <w:t xml:space="preserve"> </w:t>
      </w:r>
      <w:r>
        <w:t>que</w:t>
      </w:r>
      <w:r>
        <w:rPr>
          <w:spacing w:val="-6"/>
        </w:rPr>
        <w:t xml:space="preserve"> </w:t>
      </w:r>
      <w:r>
        <w:rPr>
          <w:spacing w:val="-2"/>
        </w:rPr>
        <w:t>resulten</w:t>
      </w:r>
    </w:p>
    <w:p w:rsidR="00CB51CE" w:rsidRDefault="00CB51CE">
      <w:pPr>
        <w:pStyle w:val="Textoindependiente"/>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Textoindependiente"/>
        <w:spacing w:before="1"/>
        <w:ind w:left="335" w:right="339"/>
        <w:jc w:val="both"/>
      </w:pPr>
      <w:r>
        <w:t>innecesarios</w:t>
      </w:r>
      <w:r>
        <w:rPr>
          <w:spacing w:val="-7"/>
        </w:rPr>
        <w:t xml:space="preserve"> </w:t>
      </w:r>
      <w:r>
        <w:t>o</w:t>
      </w:r>
      <w:r>
        <w:rPr>
          <w:spacing w:val="-6"/>
        </w:rPr>
        <w:t xml:space="preserve"> </w:t>
      </w:r>
      <w:r>
        <w:t>que</w:t>
      </w:r>
      <w:r>
        <w:rPr>
          <w:spacing w:val="-6"/>
        </w:rPr>
        <w:t xml:space="preserve"> </w:t>
      </w:r>
      <w:r>
        <w:t>se</w:t>
      </w:r>
      <w:r>
        <w:rPr>
          <w:spacing w:val="-6"/>
        </w:rPr>
        <w:t xml:space="preserve"> </w:t>
      </w:r>
      <w:r>
        <w:t>consideren</w:t>
      </w:r>
      <w:r>
        <w:rPr>
          <w:spacing w:val="-6"/>
        </w:rPr>
        <w:t xml:space="preserve"> </w:t>
      </w:r>
      <w:r>
        <w:t>barreras</w:t>
      </w:r>
      <w:r>
        <w:rPr>
          <w:spacing w:val="-7"/>
        </w:rPr>
        <w:t xml:space="preserve"> </w:t>
      </w:r>
      <w:r>
        <w:t>de</w:t>
      </w:r>
      <w:r>
        <w:rPr>
          <w:spacing w:val="-6"/>
        </w:rPr>
        <w:t xml:space="preserve"> </w:t>
      </w:r>
      <w:r>
        <w:t>acceso</w:t>
      </w:r>
      <w:r>
        <w:rPr>
          <w:spacing w:val="-6"/>
        </w:rPr>
        <w:t xml:space="preserve"> </w:t>
      </w:r>
      <w:r>
        <w:t>para</w:t>
      </w:r>
      <w:r>
        <w:rPr>
          <w:spacing w:val="-6"/>
        </w:rPr>
        <w:t xml:space="preserve"> </w:t>
      </w:r>
      <w:r>
        <w:t>el</w:t>
      </w:r>
      <w:r>
        <w:rPr>
          <w:spacing w:val="-6"/>
        </w:rPr>
        <w:t xml:space="preserve"> </w:t>
      </w:r>
      <w:r>
        <w:t>uso</w:t>
      </w:r>
      <w:r>
        <w:rPr>
          <w:spacing w:val="-6"/>
        </w:rPr>
        <w:t xml:space="preserve"> </w:t>
      </w:r>
      <w:r>
        <w:t>y</w:t>
      </w:r>
      <w:r>
        <w:rPr>
          <w:spacing w:val="-7"/>
        </w:rPr>
        <w:t xml:space="preserve"> </w:t>
      </w:r>
      <w:r>
        <w:t>goce</w:t>
      </w:r>
      <w:r>
        <w:rPr>
          <w:spacing w:val="-6"/>
        </w:rPr>
        <w:t xml:space="preserve"> </w:t>
      </w:r>
      <w:r>
        <w:t>de</w:t>
      </w:r>
      <w:r>
        <w:rPr>
          <w:spacing w:val="-6"/>
        </w:rPr>
        <w:t xml:space="preserve"> </w:t>
      </w:r>
      <w:r>
        <w:t>los</w:t>
      </w:r>
      <w:r>
        <w:rPr>
          <w:spacing w:val="-2"/>
        </w:rPr>
        <w:t xml:space="preserve"> </w:t>
      </w:r>
      <w:r>
        <w:t xml:space="preserve">espacios </w:t>
      </w:r>
      <w:r>
        <w:rPr>
          <w:spacing w:val="-2"/>
        </w:rPr>
        <w:t>deportivos.</w:t>
      </w:r>
    </w:p>
    <w:p w:rsidR="00CB51CE" w:rsidRDefault="00CB51CE">
      <w:pPr>
        <w:pStyle w:val="Textoindependiente"/>
        <w:spacing w:before="2"/>
      </w:pPr>
    </w:p>
    <w:p w:rsidR="00CB51CE" w:rsidRDefault="00EE17D4">
      <w:pPr>
        <w:pStyle w:val="Textoindependiente"/>
        <w:ind w:left="335" w:right="341"/>
        <w:jc w:val="both"/>
      </w:pPr>
      <w:r>
        <w:t>Posteriormente, se eliminarán o modificarán cada uno de los trámites identificados, con el propósito de garantizar su uso y disfrute en condiciones de transparencia, igualdad y equidad por parte de los distintos tipos de solicitantes.</w:t>
      </w:r>
    </w:p>
    <w:p w:rsidR="00CB51CE" w:rsidRDefault="00CB51CE">
      <w:pPr>
        <w:pStyle w:val="Textoindependiente"/>
        <w:spacing w:before="1"/>
      </w:pPr>
    </w:p>
    <w:p w:rsidR="00CB51CE" w:rsidRDefault="00EE17D4">
      <w:pPr>
        <w:pStyle w:val="Textoindependiente"/>
        <w:spacing w:line="276" w:lineRule="exact"/>
        <w:ind w:left="335"/>
        <w:jc w:val="both"/>
      </w:pPr>
      <w:r>
        <w:t>ARTÍCULO</w:t>
      </w:r>
      <w:r>
        <w:rPr>
          <w:spacing w:val="74"/>
        </w:rPr>
        <w:t xml:space="preserve"> </w:t>
      </w:r>
      <w:r>
        <w:t>4.</w:t>
      </w:r>
      <w:r>
        <w:rPr>
          <w:spacing w:val="74"/>
        </w:rPr>
        <w:t xml:space="preserve"> </w:t>
      </w:r>
      <w:r>
        <w:t>HORARIOS</w:t>
      </w:r>
      <w:r>
        <w:rPr>
          <w:spacing w:val="47"/>
          <w:w w:val="150"/>
        </w:rPr>
        <w:t xml:space="preserve"> </w:t>
      </w:r>
      <w:r>
        <w:t>Y</w:t>
      </w:r>
      <w:r>
        <w:rPr>
          <w:spacing w:val="48"/>
          <w:w w:val="150"/>
        </w:rPr>
        <w:t xml:space="preserve"> </w:t>
      </w:r>
      <w:r>
        <w:t>CRITERIOS</w:t>
      </w:r>
      <w:r>
        <w:rPr>
          <w:spacing w:val="48"/>
          <w:w w:val="150"/>
        </w:rPr>
        <w:t xml:space="preserve"> </w:t>
      </w:r>
      <w:r>
        <w:t>DE</w:t>
      </w:r>
      <w:r>
        <w:rPr>
          <w:spacing w:val="76"/>
        </w:rPr>
        <w:t xml:space="preserve"> </w:t>
      </w:r>
      <w:r>
        <w:t>EQUILIBRIO.</w:t>
      </w:r>
      <w:r>
        <w:rPr>
          <w:spacing w:val="49"/>
          <w:w w:val="150"/>
        </w:rPr>
        <w:t xml:space="preserve"> </w:t>
      </w:r>
      <w:r>
        <w:t>La</w:t>
      </w:r>
      <w:r>
        <w:rPr>
          <w:spacing w:val="49"/>
          <w:w w:val="150"/>
        </w:rPr>
        <w:t xml:space="preserve"> </w:t>
      </w:r>
      <w:r>
        <w:t>asignación</w:t>
      </w:r>
      <w:r>
        <w:rPr>
          <w:spacing w:val="77"/>
        </w:rPr>
        <w:t xml:space="preserve"> </w:t>
      </w:r>
      <w:r>
        <w:t>de</w:t>
      </w:r>
      <w:r>
        <w:rPr>
          <w:spacing w:val="77"/>
        </w:rPr>
        <w:t xml:space="preserve"> </w:t>
      </w:r>
      <w:r>
        <w:rPr>
          <w:spacing w:val="-5"/>
        </w:rPr>
        <w:t>los</w:t>
      </w:r>
    </w:p>
    <w:p w:rsidR="00CB51CE" w:rsidRDefault="00EE17D4">
      <w:pPr>
        <w:pStyle w:val="Textoindependiente"/>
        <w:ind w:left="335" w:right="338"/>
        <w:jc w:val="both"/>
      </w:pPr>
      <w:r>
        <w:t>escenarios deportivos deberá atender criterios de equidad y proporcionalidad, dependiendo del tipo de actividad que allí</w:t>
      </w:r>
      <w:r>
        <w:rPr>
          <w:spacing w:val="-1"/>
        </w:rPr>
        <w:t xml:space="preserve"> </w:t>
      </w:r>
      <w:r>
        <w:t>se desarrolle,</w:t>
      </w:r>
      <w:r>
        <w:rPr>
          <w:spacing w:val="-1"/>
        </w:rPr>
        <w:t xml:space="preserve"> </w:t>
      </w:r>
      <w:r>
        <w:t>así</w:t>
      </w:r>
      <w:r>
        <w:rPr>
          <w:spacing w:val="-1"/>
        </w:rPr>
        <w:t xml:space="preserve"> </w:t>
      </w:r>
      <w:r>
        <w:t>como del tipo de solicitante. Lo anterior, de acuerdo con lo establecido en la Ley 2395 de 2024 y el Plan de Aprovechamiento Económico vigente.</w:t>
      </w:r>
    </w:p>
    <w:p w:rsidR="00CB51CE" w:rsidRDefault="00CB51CE">
      <w:pPr>
        <w:pStyle w:val="Textoindependiente"/>
      </w:pPr>
    </w:p>
    <w:p w:rsidR="00CB51CE" w:rsidRDefault="00EE17D4">
      <w:pPr>
        <w:pStyle w:val="Textoindependiente"/>
        <w:spacing w:before="1"/>
        <w:ind w:left="335" w:right="339"/>
        <w:jc w:val="both"/>
      </w:pPr>
      <w:r>
        <w:t>ARTÍCULO 5. PREVALENCIA DE LA GRATUIDAD. La asignación de los espacios deportivos</w:t>
      </w:r>
      <w:r>
        <w:rPr>
          <w:spacing w:val="-14"/>
        </w:rPr>
        <w:t xml:space="preserve"> </w:t>
      </w:r>
      <w:r>
        <w:t>se</w:t>
      </w:r>
      <w:r>
        <w:rPr>
          <w:spacing w:val="-13"/>
        </w:rPr>
        <w:t xml:space="preserve"> </w:t>
      </w:r>
      <w:r>
        <w:t>realizará</w:t>
      </w:r>
      <w:r>
        <w:rPr>
          <w:spacing w:val="-13"/>
        </w:rPr>
        <w:t xml:space="preserve"> </w:t>
      </w:r>
      <w:r>
        <w:t>con</w:t>
      </w:r>
      <w:r>
        <w:rPr>
          <w:spacing w:val="-13"/>
        </w:rPr>
        <w:t xml:space="preserve"> </w:t>
      </w:r>
      <w:r>
        <w:t>un</w:t>
      </w:r>
      <w:r>
        <w:rPr>
          <w:spacing w:val="-13"/>
        </w:rPr>
        <w:t xml:space="preserve"> </w:t>
      </w:r>
      <w:r>
        <w:t>criterio</w:t>
      </w:r>
      <w:r>
        <w:rPr>
          <w:spacing w:val="-13"/>
        </w:rPr>
        <w:t xml:space="preserve"> </w:t>
      </w:r>
      <w:r>
        <w:t>de</w:t>
      </w:r>
      <w:r>
        <w:rPr>
          <w:spacing w:val="-13"/>
        </w:rPr>
        <w:t xml:space="preserve"> </w:t>
      </w:r>
      <w:r>
        <w:t>gratuidad</w:t>
      </w:r>
      <w:r>
        <w:rPr>
          <w:spacing w:val="-13"/>
        </w:rPr>
        <w:t xml:space="preserve"> </w:t>
      </w:r>
      <w:r>
        <w:t>para</w:t>
      </w:r>
      <w:r>
        <w:rPr>
          <w:spacing w:val="-13"/>
        </w:rPr>
        <w:t xml:space="preserve"> </w:t>
      </w:r>
      <w:r>
        <w:t>la</w:t>
      </w:r>
      <w:r>
        <w:rPr>
          <w:spacing w:val="-13"/>
        </w:rPr>
        <w:t xml:space="preserve"> </w:t>
      </w:r>
      <w:r>
        <w:t>modalidad</w:t>
      </w:r>
      <w:r>
        <w:rPr>
          <w:spacing w:val="-13"/>
        </w:rPr>
        <w:t xml:space="preserve"> </w:t>
      </w:r>
      <w:r>
        <w:t>de</w:t>
      </w:r>
      <w:r>
        <w:rPr>
          <w:spacing w:val="-13"/>
        </w:rPr>
        <w:t xml:space="preserve"> </w:t>
      </w:r>
      <w:r>
        <w:t>práctica</w:t>
      </w:r>
      <w:r>
        <w:rPr>
          <w:spacing w:val="-13"/>
        </w:rPr>
        <w:t xml:space="preserve"> </w:t>
      </w:r>
      <w:r>
        <w:t>libre</w:t>
      </w:r>
      <w:r>
        <w:rPr>
          <w:spacing w:val="-13"/>
        </w:rPr>
        <w:t xml:space="preserve"> </w:t>
      </w:r>
      <w:r>
        <w:t>por parte de personas naturales. Se propenderá porque la totalidad de las actividades deportivas</w:t>
      </w:r>
      <w:r>
        <w:rPr>
          <w:spacing w:val="-17"/>
        </w:rPr>
        <w:t xml:space="preserve"> </w:t>
      </w:r>
      <w:r>
        <w:t>y</w:t>
      </w:r>
      <w:r>
        <w:rPr>
          <w:spacing w:val="-17"/>
        </w:rPr>
        <w:t xml:space="preserve"> </w:t>
      </w:r>
      <w:r>
        <w:t>recreativas,</w:t>
      </w:r>
      <w:r>
        <w:rPr>
          <w:spacing w:val="-16"/>
        </w:rPr>
        <w:t xml:space="preserve"> </w:t>
      </w:r>
      <w:r>
        <w:t>individuales</w:t>
      </w:r>
      <w:r>
        <w:rPr>
          <w:spacing w:val="-17"/>
        </w:rPr>
        <w:t xml:space="preserve"> </w:t>
      </w:r>
      <w:r>
        <w:t>o</w:t>
      </w:r>
      <w:r>
        <w:rPr>
          <w:spacing w:val="-17"/>
        </w:rPr>
        <w:t xml:space="preserve"> </w:t>
      </w:r>
      <w:r>
        <w:t>grupales,</w:t>
      </w:r>
      <w:r>
        <w:rPr>
          <w:spacing w:val="-17"/>
        </w:rPr>
        <w:t xml:space="preserve"> </w:t>
      </w:r>
      <w:r>
        <w:t>susceptibles</w:t>
      </w:r>
      <w:r>
        <w:rPr>
          <w:spacing w:val="-16"/>
        </w:rPr>
        <w:t xml:space="preserve"> </w:t>
      </w:r>
      <w:r>
        <w:t>de</w:t>
      </w:r>
      <w:r>
        <w:rPr>
          <w:spacing w:val="-17"/>
        </w:rPr>
        <w:t xml:space="preserve"> </w:t>
      </w:r>
      <w:r>
        <w:t>la</w:t>
      </w:r>
      <w:r>
        <w:rPr>
          <w:spacing w:val="-17"/>
        </w:rPr>
        <w:t xml:space="preserve"> </w:t>
      </w:r>
      <w:r>
        <w:t>modalidad</w:t>
      </w:r>
      <w:r>
        <w:rPr>
          <w:spacing w:val="-16"/>
        </w:rPr>
        <w:t xml:space="preserve"> </w:t>
      </w:r>
      <w:r>
        <w:t>de</w:t>
      </w:r>
      <w:r>
        <w:rPr>
          <w:spacing w:val="-17"/>
        </w:rPr>
        <w:t xml:space="preserve"> </w:t>
      </w:r>
      <w:r>
        <w:t>práctica libre solicitadas por personas naturales, se puedan realizar con reserva y sin pago.</w:t>
      </w:r>
    </w:p>
    <w:p w:rsidR="00CB51CE" w:rsidRDefault="00EE17D4">
      <w:pPr>
        <w:pStyle w:val="Textoindependiente"/>
        <w:spacing w:before="275"/>
        <w:ind w:left="335" w:right="337"/>
        <w:jc w:val="both"/>
      </w:pPr>
      <w:r>
        <w:t>PARÁGRAFO.</w:t>
      </w:r>
      <w:r>
        <w:rPr>
          <w:spacing w:val="-7"/>
        </w:rPr>
        <w:t xml:space="preserve"> </w:t>
      </w:r>
      <w:r>
        <w:t>El</w:t>
      </w:r>
      <w:r>
        <w:rPr>
          <w:spacing w:val="-4"/>
        </w:rPr>
        <w:t xml:space="preserve"> </w:t>
      </w:r>
      <w:r>
        <w:t>criterio</w:t>
      </w:r>
      <w:r>
        <w:rPr>
          <w:spacing w:val="-4"/>
        </w:rPr>
        <w:t xml:space="preserve"> </w:t>
      </w:r>
      <w:r>
        <w:t>de</w:t>
      </w:r>
      <w:r>
        <w:rPr>
          <w:spacing w:val="-9"/>
        </w:rPr>
        <w:t xml:space="preserve"> </w:t>
      </w:r>
      <w:r>
        <w:t>gratuidad</w:t>
      </w:r>
      <w:r>
        <w:rPr>
          <w:spacing w:val="-9"/>
        </w:rPr>
        <w:t xml:space="preserve"> </w:t>
      </w:r>
      <w:r>
        <w:t>estará</w:t>
      </w:r>
      <w:r>
        <w:rPr>
          <w:spacing w:val="-4"/>
        </w:rPr>
        <w:t xml:space="preserve"> </w:t>
      </w:r>
      <w:r>
        <w:t>supeditado</w:t>
      </w:r>
      <w:r>
        <w:rPr>
          <w:spacing w:val="-4"/>
        </w:rPr>
        <w:t xml:space="preserve"> </w:t>
      </w:r>
      <w:r>
        <w:t>a</w:t>
      </w:r>
      <w:r>
        <w:rPr>
          <w:spacing w:val="-9"/>
        </w:rPr>
        <w:t xml:space="preserve"> </w:t>
      </w:r>
      <w:r>
        <w:t>los</w:t>
      </w:r>
      <w:r>
        <w:rPr>
          <w:spacing w:val="-5"/>
        </w:rPr>
        <w:t xml:space="preserve"> </w:t>
      </w:r>
      <w:r>
        <w:t>criterios</w:t>
      </w:r>
      <w:r>
        <w:rPr>
          <w:spacing w:val="-5"/>
        </w:rPr>
        <w:t xml:space="preserve"> </w:t>
      </w:r>
      <w:r>
        <w:t>determinados</w:t>
      </w:r>
      <w:r>
        <w:rPr>
          <w:spacing w:val="-10"/>
        </w:rPr>
        <w:t xml:space="preserve"> </w:t>
      </w:r>
      <w:r>
        <w:t>por la Ley 2395 de 2024, así como en el Plan de Aprovechamiento Económico vigente.</w:t>
      </w:r>
    </w:p>
    <w:p w:rsidR="00CB51CE" w:rsidRDefault="00CB51CE">
      <w:pPr>
        <w:pStyle w:val="Textoindependiente"/>
        <w:spacing w:before="2"/>
      </w:pPr>
    </w:p>
    <w:p w:rsidR="00CB51CE" w:rsidRDefault="00EE17D4">
      <w:pPr>
        <w:pStyle w:val="Textoindependiente"/>
        <w:ind w:left="335" w:right="338"/>
        <w:jc w:val="both"/>
      </w:pPr>
      <w:r>
        <w:t>ARTÍCULO 6. ACCESO UNIVERSAL. Se garantizará que todas las personas, sin distinción de edad, puedan acceder a los espacios deportivos del Distrito Capital de manera fácil, rápida y equitativa. Para ello, se deberán implementar mecanismos inclusivos en la plataforma tecnológica de asignación, así como canales de atención alternativos que permitan la participación efectiva de personas adultas mayores, niñas, niños, adolescentes y demás grupos etarios, asegurando que las condiciones tecnológicas o</w:t>
      </w:r>
      <w:r>
        <w:rPr>
          <w:spacing w:val="-3"/>
        </w:rPr>
        <w:t xml:space="preserve"> </w:t>
      </w:r>
      <w:r>
        <w:t>de tramitación</w:t>
      </w:r>
      <w:r>
        <w:rPr>
          <w:spacing w:val="-3"/>
        </w:rPr>
        <w:t xml:space="preserve"> </w:t>
      </w:r>
      <w:r>
        <w:t>no constituyan</w:t>
      </w:r>
      <w:r>
        <w:rPr>
          <w:spacing w:val="-3"/>
        </w:rPr>
        <w:t xml:space="preserve"> </w:t>
      </w:r>
      <w:r>
        <w:t>una barrera para el</w:t>
      </w:r>
      <w:r>
        <w:rPr>
          <w:spacing w:val="-3"/>
        </w:rPr>
        <w:t xml:space="preserve"> </w:t>
      </w:r>
      <w:r>
        <w:t>ejercicio</w:t>
      </w:r>
      <w:r>
        <w:rPr>
          <w:spacing w:val="-3"/>
        </w:rPr>
        <w:t xml:space="preserve"> </w:t>
      </w:r>
      <w:r>
        <w:t>de su derecho al deporte y la recreación.</w:t>
      </w:r>
    </w:p>
    <w:p w:rsidR="00CB51CE" w:rsidRDefault="00EE17D4">
      <w:pPr>
        <w:pStyle w:val="Textoindependiente"/>
        <w:spacing w:before="274"/>
        <w:ind w:left="335"/>
        <w:jc w:val="both"/>
      </w:pPr>
      <w:r>
        <w:t>ARTICULO</w:t>
      </w:r>
      <w:r>
        <w:rPr>
          <w:spacing w:val="67"/>
        </w:rPr>
        <w:t xml:space="preserve"> </w:t>
      </w:r>
      <w:r>
        <w:t>7.</w:t>
      </w:r>
      <w:r>
        <w:rPr>
          <w:spacing w:val="69"/>
        </w:rPr>
        <w:t xml:space="preserve"> </w:t>
      </w:r>
      <w:r>
        <w:t>GARANTIAS</w:t>
      </w:r>
      <w:r>
        <w:rPr>
          <w:spacing w:val="71"/>
        </w:rPr>
        <w:t xml:space="preserve"> </w:t>
      </w:r>
      <w:r>
        <w:t>PARA</w:t>
      </w:r>
      <w:r>
        <w:rPr>
          <w:spacing w:val="71"/>
        </w:rPr>
        <w:t xml:space="preserve"> </w:t>
      </w:r>
      <w:r>
        <w:t>EL</w:t>
      </w:r>
      <w:r>
        <w:rPr>
          <w:spacing w:val="67"/>
        </w:rPr>
        <w:t xml:space="preserve"> </w:t>
      </w:r>
      <w:r>
        <w:t>USO</w:t>
      </w:r>
      <w:r>
        <w:rPr>
          <w:spacing w:val="69"/>
        </w:rPr>
        <w:t xml:space="preserve"> </w:t>
      </w:r>
      <w:r>
        <w:t>Y</w:t>
      </w:r>
      <w:r>
        <w:rPr>
          <w:spacing w:val="71"/>
        </w:rPr>
        <w:t xml:space="preserve"> </w:t>
      </w:r>
      <w:r>
        <w:t>DISFRUTE</w:t>
      </w:r>
      <w:r>
        <w:rPr>
          <w:spacing w:val="71"/>
        </w:rPr>
        <w:t xml:space="preserve"> </w:t>
      </w:r>
      <w:r>
        <w:t>DE</w:t>
      </w:r>
      <w:r>
        <w:rPr>
          <w:spacing w:val="71"/>
        </w:rPr>
        <w:t xml:space="preserve"> </w:t>
      </w:r>
      <w:r>
        <w:t>LOS</w:t>
      </w:r>
      <w:r>
        <w:rPr>
          <w:spacing w:val="71"/>
        </w:rPr>
        <w:t xml:space="preserve"> </w:t>
      </w:r>
      <w:r>
        <w:rPr>
          <w:spacing w:val="-2"/>
        </w:rPr>
        <w:t>ESCENARIOS</w:t>
      </w:r>
    </w:p>
    <w:p w:rsidR="00CB51CE" w:rsidRDefault="00EE17D4">
      <w:pPr>
        <w:pStyle w:val="Textoindependiente"/>
        <w:spacing w:before="4"/>
        <w:ind w:left="335" w:right="335"/>
        <w:jc w:val="both"/>
      </w:pPr>
      <w:r>
        <w:t>PUBLICOS DEPORTIVOS DEL DISTRITO. La Administración Distrital, en cabeza del Instituto Distrital de Recreación y Deporte—IDRD, dispondrá de las acciones y planes conjuntos necesarios con la Policía Metropolitana de Bogotá para asegurar el correcto uso</w:t>
      </w:r>
      <w:r>
        <w:rPr>
          <w:spacing w:val="-13"/>
        </w:rPr>
        <w:t xml:space="preserve"> </w:t>
      </w:r>
      <w:r>
        <w:t>y</w:t>
      </w:r>
      <w:r>
        <w:rPr>
          <w:spacing w:val="-14"/>
        </w:rPr>
        <w:t xml:space="preserve"> </w:t>
      </w:r>
      <w:r>
        <w:t>disfrute</w:t>
      </w:r>
      <w:r>
        <w:rPr>
          <w:spacing w:val="-13"/>
        </w:rPr>
        <w:t xml:space="preserve"> </w:t>
      </w:r>
      <w:r>
        <w:t>de</w:t>
      </w:r>
      <w:r>
        <w:rPr>
          <w:spacing w:val="-13"/>
        </w:rPr>
        <w:t xml:space="preserve"> </w:t>
      </w:r>
      <w:r>
        <w:t>los</w:t>
      </w:r>
      <w:r>
        <w:rPr>
          <w:spacing w:val="-14"/>
        </w:rPr>
        <w:t xml:space="preserve"> </w:t>
      </w:r>
      <w:r>
        <w:t>espacios</w:t>
      </w:r>
      <w:r>
        <w:rPr>
          <w:spacing w:val="-14"/>
        </w:rPr>
        <w:t xml:space="preserve"> </w:t>
      </w:r>
      <w:r>
        <w:t>deportivos</w:t>
      </w:r>
      <w:r>
        <w:rPr>
          <w:spacing w:val="-14"/>
        </w:rPr>
        <w:t xml:space="preserve"> </w:t>
      </w:r>
      <w:r>
        <w:t>que</w:t>
      </w:r>
      <w:r>
        <w:rPr>
          <w:spacing w:val="-13"/>
        </w:rPr>
        <w:t xml:space="preserve"> </w:t>
      </w:r>
      <w:r>
        <w:t>contempla</w:t>
      </w:r>
      <w:r>
        <w:rPr>
          <w:spacing w:val="-13"/>
        </w:rPr>
        <w:t xml:space="preserve"> </w:t>
      </w:r>
      <w:r>
        <w:t>el</w:t>
      </w:r>
      <w:r>
        <w:rPr>
          <w:spacing w:val="-13"/>
        </w:rPr>
        <w:t xml:space="preserve"> </w:t>
      </w:r>
      <w:r>
        <w:t>presente</w:t>
      </w:r>
      <w:r>
        <w:rPr>
          <w:spacing w:val="-13"/>
        </w:rPr>
        <w:t xml:space="preserve"> </w:t>
      </w:r>
      <w:r>
        <w:t>proyecto</w:t>
      </w:r>
      <w:r>
        <w:rPr>
          <w:spacing w:val="-13"/>
        </w:rPr>
        <w:t xml:space="preserve"> </w:t>
      </w:r>
      <w:r>
        <w:t>de</w:t>
      </w:r>
      <w:r>
        <w:rPr>
          <w:spacing w:val="-13"/>
        </w:rPr>
        <w:t xml:space="preserve"> </w:t>
      </w:r>
      <w:r>
        <w:t>acuerdo.</w:t>
      </w:r>
    </w:p>
    <w:p w:rsidR="00CB51CE" w:rsidRDefault="00CB51CE">
      <w:pPr>
        <w:pStyle w:val="Textoindependiente"/>
      </w:pPr>
    </w:p>
    <w:p w:rsidR="00CB51CE" w:rsidRDefault="00EE17D4">
      <w:pPr>
        <w:pStyle w:val="Textoindependiente"/>
        <w:ind w:left="335"/>
        <w:jc w:val="both"/>
      </w:pPr>
      <w:r>
        <w:t>ARTÍCULO</w:t>
      </w:r>
      <w:r>
        <w:rPr>
          <w:spacing w:val="-19"/>
        </w:rPr>
        <w:t xml:space="preserve"> </w:t>
      </w:r>
      <w:r>
        <w:t>8.</w:t>
      </w:r>
      <w:r>
        <w:rPr>
          <w:spacing w:val="-16"/>
        </w:rPr>
        <w:t xml:space="preserve"> </w:t>
      </w:r>
      <w:r>
        <w:t>VIGENCIA.</w:t>
      </w:r>
      <w:r>
        <w:rPr>
          <w:spacing w:val="-15"/>
        </w:rPr>
        <w:t xml:space="preserve"> </w:t>
      </w:r>
      <w:r>
        <w:t>El</w:t>
      </w:r>
      <w:r>
        <w:rPr>
          <w:spacing w:val="-12"/>
        </w:rPr>
        <w:t xml:space="preserve"> </w:t>
      </w:r>
      <w:r>
        <w:t>presente</w:t>
      </w:r>
      <w:r>
        <w:rPr>
          <w:spacing w:val="-13"/>
        </w:rPr>
        <w:t xml:space="preserve"> </w:t>
      </w:r>
      <w:r>
        <w:t>Acuerdo</w:t>
      </w:r>
      <w:r>
        <w:rPr>
          <w:spacing w:val="-13"/>
        </w:rPr>
        <w:t xml:space="preserve"> </w:t>
      </w:r>
      <w:r>
        <w:t>rige</w:t>
      </w:r>
      <w:r>
        <w:rPr>
          <w:spacing w:val="-12"/>
        </w:rPr>
        <w:t xml:space="preserve"> </w:t>
      </w:r>
      <w:r>
        <w:t>a</w:t>
      </w:r>
      <w:r>
        <w:rPr>
          <w:spacing w:val="-17"/>
        </w:rPr>
        <w:t xml:space="preserve"> </w:t>
      </w:r>
      <w:r>
        <w:t>partir</w:t>
      </w:r>
      <w:r>
        <w:rPr>
          <w:spacing w:val="-17"/>
        </w:rPr>
        <w:t xml:space="preserve"> </w:t>
      </w:r>
      <w:r>
        <w:t>de</w:t>
      </w:r>
      <w:r>
        <w:rPr>
          <w:spacing w:val="-13"/>
        </w:rPr>
        <w:t xml:space="preserve"> </w:t>
      </w:r>
      <w:r>
        <w:t>la</w:t>
      </w:r>
      <w:r>
        <w:rPr>
          <w:spacing w:val="-12"/>
        </w:rPr>
        <w:t xml:space="preserve"> </w:t>
      </w:r>
      <w:r>
        <w:t>fecha</w:t>
      </w:r>
      <w:r>
        <w:rPr>
          <w:spacing w:val="-17"/>
        </w:rPr>
        <w:t xml:space="preserve"> </w:t>
      </w:r>
      <w:r>
        <w:t>de</w:t>
      </w:r>
      <w:r>
        <w:rPr>
          <w:spacing w:val="-13"/>
        </w:rPr>
        <w:t xml:space="preserve"> </w:t>
      </w:r>
      <w:r>
        <w:t>su</w:t>
      </w:r>
      <w:r>
        <w:rPr>
          <w:spacing w:val="-10"/>
        </w:rPr>
        <w:t xml:space="preserve"> </w:t>
      </w:r>
      <w:r>
        <w:rPr>
          <w:spacing w:val="-2"/>
        </w:rPr>
        <w:t>publicación.</w:t>
      </w:r>
    </w:p>
    <w:p w:rsidR="00CB51CE" w:rsidRDefault="00CB51CE">
      <w:pPr>
        <w:pStyle w:val="Textoindependiente"/>
        <w:jc w:val="both"/>
        <w:sectPr w:rsidR="00CB51CE">
          <w:pgSz w:w="12240" w:h="15840"/>
          <w:pgMar w:top="2960" w:right="1080" w:bottom="280" w:left="1080" w:header="1561" w:footer="0" w:gutter="0"/>
          <w:cols w:space="720"/>
        </w:sectPr>
      </w:pPr>
    </w:p>
    <w:p w:rsidR="00CB51CE" w:rsidRDefault="00CB51CE">
      <w:pPr>
        <w:pStyle w:val="Textoindependiente"/>
        <w:spacing w:before="3"/>
      </w:pPr>
    </w:p>
    <w:p w:rsidR="00CB51CE" w:rsidRDefault="00EE17D4">
      <w:pPr>
        <w:pStyle w:val="Prrafodelista"/>
        <w:numPr>
          <w:ilvl w:val="0"/>
          <w:numId w:val="10"/>
        </w:numPr>
        <w:tabs>
          <w:tab w:val="left" w:pos="4592"/>
        </w:tabs>
        <w:spacing w:before="1"/>
        <w:ind w:left="4592" w:hanging="655"/>
        <w:jc w:val="left"/>
        <w:rPr>
          <w:rFonts w:ascii="Arial" w:hAnsi="Arial"/>
          <w:b/>
          <w:sz w:val="24"/>
        </w:rPr>
      </w:pPr>
      <w:bookmarkStart w:id="21" w:name="IX._CONCLUSIÓN"/>
      <w:bookmarkEnd w:id="21"/>
      <w:r>
        <w:rPr>
          <w:rFonts w:ascii="Arial" w:hAnsi="Arial"/>
          <w:b/>
          <w:spacing w:val="-2"/>
          <w:sz w:val="24"/>
        </w:rPr>
        <w:t>CONCLUSIÓN</w:t>
      </w:r>
    </w:p>
    <w:p w:rsidR="00CB51CE" w:rsidRDefault="00CB51CE">
      <w:pPr>
        <w:pStyle w:val="Textoindependiente"/>
        <w:spacing w:before="118"/>
        <w:rPr>
          <w:rFonts w:ascii="Arial"/>
          <w:b/>
        </w:rPr>
      </w:pPr>
    </w:p>
    <w:p w:rsidR="00CB51CE" w:rsidRDefault="00EE17D4">
      <w:pPr>
        <w:spacing w:line="276" w:lineRule="auto"/>
        <w:ind w:left="335" w:right="328"/>
        <w:jc w:val="both"/>
        <w:rPr>
          <w:rFonts w:ascii="Arial" w:hAnsi="Arial"/>
          <w:i/>
          <w:sz w:val="24"/>
        </w:rPr>
      </w:pPr>
      <w:r>
        <w:rPr>
          <w:sz w:val="24"/>
        </w:rPr>
        <w:t xml:space="preserve">Conforme a los anteriores argumentos y como competencia del Concejo de Bogotá en materia y lo expresado a lo largo de esta ponencia, nos permitimos rendir </w:t>
      </w:r>
      <w:r>
        <w:rPr>
          <w:rFonts w:ascii="Arial" w:hAnsi="Arial"/>
          <w:b/>
          <w:sz w:val="24"/>
        </w:rPr>
        <w:t xml:space="preserve">PONENCIA CONJUNTA POSITIVA CON MODIFICACIONES </w:t>
      </w:r>
      <w:r>
        <w:rPr>
          <w:sz w:val="24"/>
        </w:rPr>
        <w:t xml:space="preserve">al Proyecto de Acuerdo No. 477 de 2025 </w:t>
      </w:r>
      <w:r>
        <w:rPr>
          <w:rFonts w:ascii="Arial" w:hAnsi="Arial"/>
          <w:i/>
          <w:sz w:val="24"/>
        </w:rPr>
        <w:t>«Por el cual se adoptan medidas para promover la racionalización de trámites y el fortalecimiento de la democratización en el uso y aprovechamiento de los escenarios deportivos del Distrito Capital».</w:t>
      </w:r>
    </w:p>
    <w:p w:rsidR="00CB51CE" w:rsidRDefault="00CB51CE">
      <w:pPr>
        <w:pStyle w:val="Textoindependiente"/>
        <w:rPr>
          <w:rFonts w:ascii="Arial"/>
          <w:i/>
        </w:rPr>
      </w:pPr>
    </w:p>
    <w:p w:rsidR="00CB51CE" w:rsidRDefault="00CB51CE">
      <w:pPr>
        <w:pStyle w:val="Textoindependiente"/>
        <w:spacing w:before="79"/>
        <w:rPr>
          <w:rFonts w:ascii="Arial"/>
          <w:i/>
        </w:rPr>
      </w:pPr>
    </w:p>
    <w:p w:rsidR="00CB51CE" w:rsidRDefault="00EE17D4">
      <w:pPr>
        <w:pStyle w:val="Textoindependiente"/>
        <w:ind w:left="335"/>
        <w:rPr>
          <w:spacing w:val="-2"/>
        </w:rPr>
      </w:pPr>
      <w:r>
        <w:rPr>
          <w:spacing w:val="-2"/>
        </w:rPr>
        <w:t>Cordialmente,</w:t>
      </w:r>
    </w:p>
    <w:p w:rsidR="002F63B1" w:rsidRDefault="002F63B1">
      <w:pPr>
        <w:pStyle w:val="Textoindependiente"/>
        <w:ind w:left="335"/>
        <w:rPr>
          <w:spacing w:val="-2"/>
        </w:rPr>
      </w:pPr>
    </w:p>
    <w:p w:rsidR="002F63B1" w:rsidRDefault="002F63B1">
      <w:pPr>
        <w:pStyle w:val="Textoindependiente"/>
        <w:ind w:left="335"/>
        <w:rPr>
          <w:spacing w:val="-2"/>
        </w:rPr>
      </w:pPr>
    </w:p>
    <w:p w:rsidR="002F63B1" w:rsidRDefault="002F63B1">
      <w:pPr>
        <w:pStyle w:val="Textoindependiente"/>
        <w:ind w:left="335"/>
      </w:pPr>
    </w:p>
    <w:p w:rsidR="00CB51CE" w:rsidRDefault="00EE17D4">
      <w:pPr>
        <w:ind w:left="335"/>
        <w:jc w:val="both"/>
        <w:rPr>
          <w:rFonts w:ascii="Arial" w:hAnsi="Arial"/>
          <w:b/>
          <w:i/>
          <w:sz w:val="24"/>
        </w:rPr>
      </w:pPr>
      <w:r>
        <w:rPr>
          <w:rFonts w:ascii="Arial" w:hAnsi="Arial"/>
          <w:b/>
          <w:sz w:val="24"/>
        </w:rPr>
        <w:t>ÁNGELO</w:t>
      </w:r>
      <w:r>
        <w:rPr>
          <w:rFonts w:ascii="Arial" w:hAnsi="Arial"/>
          <w:b/>
          <w:spacing w:val="-6"/>
          <w:sz w:val="24"/>
        </w:rPr>
        <w:t xml:space="preserve"> </w:t>
      </w:r>
      <w:r>
        <w:rPr>
          <w:rFonts w:ascii="Arial" w:hAnsi="Arial"/>
          <w:b/>
          <w:sz w:val="24"/>
        </w:rPr>
        <w:t>SCHIAVENATO</w:t>
      </w:r>
      <w:r>
        <w:rPr>
          <w:rFonts w:ascii="Arial" w:hAnsi="Arial"/>
          <w:b/>
          <w:spacing w:val="-5"/>
          <w:sz w:val="24"/>
        </w:rPr>
        <w:t xml:space="preserve"> </w:t>
      </w:r>
      <w:r>
        <w:rPr>
          <w:rFonts w:ascii="Arial" w:hAnsi="Arial"/>
          <w:b/>
          <w:sz w:val="24"/>
        </w:rPr>
        <w:t>RIVADENEIRA</w:t>
      </w:r>
      <w:r>
        <w:rPr>
          <w:rFonts w:ascii="Arial" w:hAnsi="Arial"/>
          <w:b/>
          <w:spacing w:val="52"/>
          <w:w w:val="150"/>
          <w:sz w:val="24"/>
        </w:rPr>
        <w:t xml:space="preserve">   </w:t>
      </w:r>
      <w:r>
        <w:rPr>
          <w:rFonts w:ascii="Arial" w:hAnsi="Arial"/>
          <w:b/>
          <w:i/>
          <w:sz w:val="24"/>
        </w:rPr>
        <w:t>SAMIR JOSE</w:t>
      </w:r>
      <w:r>
        <w:rPr>
          <w:rFonts w:ascii="Arial" w:hAnsi="Arial"/>
          <w:b/>
          <w:i/>
          <w:spacing w:val="-3"/>
          <w:sz w:val="24"/>
        </w:rPr>
        <w:t xml:space="preserve"> </w:t>
      </w:r>
      <w:r>
        <w:rPr>
          <w:rFonts w:ascii="Arial" w:hAnsi="Arial"/>
          <w:b/>
          <w:i/>
          <w:sz w:val="24"/>
        </w:rPr>
        <w:t>ABISAMBRA</w:t>
      </w:r>
      <w:r>
        <w:rPr>
          <w:rFonts w:ascii="Arial" w:hAnsi="Arial"/>
          <w:b/>
          <w:i/>
          <w:spacing w:val="-2"/>
          <w:sz w:val="24"/>
        </w:rPr>
        <w:t xml:space="preserve"> VESGA</w:t>
      </w:r>
    </w:p>
    <w:p w:rsidR="00CB51CE" w:rsidRDefault="00EE17D4">
      <w:pPr>
        <w:tabs>
          <w:tab w:val="left" w:pos="5417"/>
        </w:tabs>
        <w:ind w:left="335"/>
        <w:jc w:val="both"/>
        <w:rPr>
          <w:rFonts w:ascii="Arial"/>
          <w:i/>
          <w:sz w:val="24"/>
        </w:rPr>
      </w:pPr>
      <w:r>
        <w:rPr>
          <w:rFonts w:ascii="Arial"/>
          <w:i/>
          <w:sz w:val="24"/>
        </w:rPr>
        <w:t>Concejal</w:t>
      </w:r>
      <w:r>
        <w:rPr>
          <w:rFonts w:ascii="Arial"/>
          <w:i/>
          <w:spacing w:val="-1"/>
          <w:sz w:val="24"/>
        </w:rPr>
        <w:t xml:space="preserve"> </w:t>
      </w:r>
      <w:r>
        <w:rPr>
          <w:rFonts w:ascii="Arial"/>
          <w:i/>
          <w:spacing w:val="-2"/>
          <w:sz w:val="24"/>
        </w:rPr>
        <w:t>(Coordinador)</w:t>
      </w:r>
      <w:r>
        <w:rPr>
          <w:rFonts w:ascii="Arial"/>
          <w:i/>
          <w:sz w:val="24"/>
        </w:rPr>
        <w:tab/>
        <w:t>Concejal</w:t>
      </w:r>
      <w:r>
        <w:rPr>
          <w:rFonts w:ascii="Arial"/>
          <w:i/>
          <w:spacing w:val="-2"/>
          <w:sz w:val="24"/>
        </w:rPr>
        <w:t xml:space="preserve"> (Ponente)</w:t>
      </w:r>
    </w:p>
    <w:p w:rsidR="00CB51CE" w:rsidRDefault="00EE17D4">
      <w:pPr>
        <w:tabs>
          <w:tab w:val="left" w:pos="5442"/>
        </w:tabs>
        <w:spacing w:before="44"/>
        <w:ind w:left="335"/>
        <w:jc w:val="both"/>
        <w:rPr>
          <w:rFonts w:ascii="Arial" w:hAnsi="Arial"/>
          <w:i/>
          <w:sz w:val="24"/>
        </w:rPr>
      </w:pPr>
      <w:r>
        <w:rPr>
          <w:rFonts w:ascii="Arial" w:hAnsi="Arial"/>
          <w:i/>
          <w:sz w:val="24"/>
        </w:rPr>
        <w:t>Coalición</w:t>
      </w:r>
      <w:r>
        <w:rPr>
          <w:rFonts w:ascii="Arial" w:hAnsi="Arial"/>
          <w:i/>
          <w:spacing w:val="-3"/>
          <w:sz w:val="24"/>
        </w:rPr>
        <w:t xml:space="preserve"> </w:t>
      </w:r>
      <w:r>
        <w:rPr>
          <w:rFonts w:ascii="Arial" w:hAnsi="Arial"/>
          <w:i/>
          <w:sz w:val="24"/>
        </w:rPr>
        <w:t>LARA</w:t>
      </w:r>
      <w:r>
        <w:rPr>
          <w:rFonts w:ascii="Arial" w:hAnsi="Arial"/>
          <w:i/>
          <w:spacing w:val="-3"/>
          <w:sz w:val="24"/>
        </w:rPr>
        <w:t xml:space="preserve"> </w:t>
      </w:r>
      <w:r>
        <w:rPr>
          <w:rFonts w:ascii="Arial" w:hAnsi="Arial"/>
          <w:i/>
          <w:spacing w:val="-2"/>
          <w:sz w:val="24"/>
        </w:rPr>
        <w:t>Bogotá</w:t>
      </w:r>
      <w:r>
        <w:rPr>
          <w:rFonts w:ascii="Arial" w:hAnsi="Arial"/>
          <w:i/>
          <w:sz w:val="24"/>
        </w:rPr>
        <w:tab/>
        <w:t>Partido</w:t>
      </w:r>
      <w:r>
        <w:rPr>
          <w:rFonts w:ascii="Arial" w:hAnsi="Arial"/>
          <w:i/>
          <w:spacing w:val="-4"/>
          <w:sz w:val="24"/>
        </w:rPr>
        <w:t xml:space="preserve"> </w:t>
      </w:r>
      <w:r>
        <w:rPr>
          <w:rFonts w:ascii="Arial" w:hAnsi="Arial"/>
          <w:i/>
          <w:sz w:val="24"/>
        </w:rPr>
        <w:t>Liberal</w:t>
      </w:r>
      <w:r>
        <w:rPr>
          <w:rFonts w:ascii="Arial" w:hAnsi="Arial"/>
          <w:i/>
          <w:spacing w:val="-1"/>
          <w:sz w:val="24"/>
        </w:rPr>
        <w:t xml:space="preserve"> </w:t>
      </w:r>
      <w:r>
        <w:rPr>
          <w:rFonts w:ascii="Arial" w:hAnsi="Arial"/>
          <w:i/>
          <w:spacing w:val="-2"/>
          <w:sz w:val="24"/>
        </w:rPr>
        <w:t>Colombiano</w:t>
      </w:r>
    </w:p>
    <w:sectPr w:rsidR="00CB51CE">
      <w:pgSz w:w="12240" w:h="15840"/>
      <w:pgMar w:top="2960" w:right="1080" w:bottom="280" w:left="1080" w:header="1561"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E17D4" w:rsidRDefault="00EE17D4">
      <w:r>
        <w:separator/>
      </w:r>
    </w:p>
  </w:endnote>
  <w:endnote w:type="continuationSeparator" w:id="0">
    <w:p w:rsidR="00EE17D4" w:rsidRDefault="00EE17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MT">
    <w:altName w:val="Arial"/>
    <w:charset w:val="01"/>
    <w:family w:val="swiss"/>
    <w:pitch w:val="variable"/>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E17D4" w:rsidRDefault="00EE17D4">
      <w:r>
        <w:separator/>
      </w:r>
    </w:p>
  </w:footnote>
  <w:footnote w:type="continuationSeparator" w:id="0">
    <w:p w:rsidR="00EE17D4" w:rsidRDefault="00EE17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51CE" w:rsidRDefault="00EE17D4">
    <w:pPr>
      <w:pStyle w:val="Textoindependiente"/>
      <w:spacing w:line="14" w:lineRule="auto"/>
      <w:rPr>
        <w:sz w:val="20"/>
      </w:rPr>
    </w:pPr>
    <w:r>
      <w:rPr>
        <w:noProof/>
        <w:sz w:val="20"/>
        <w:lang w:val="es-CO" w:eastAsia="es-CO"/>
      </w:rPr>
      <mc:AlternateContent>
        <mc:Choice Requires="wps">
          <w:drawing>
            <wp:anchor distT="0" distB="0" distL="0" distR="0" simplePos="0" relativeHeight="15730688" behindDoc="0" locked="0" layoutInCell="1" allowOverlap="1">
              <wp:simplePos x="0" y="0"/>
              <wp:positionH relativeFrom="page">
                <wp:posOffset>860742</wp:posOffset>
              </wp:positionH>
              <wp:positionV relativeFrom="page">
                <wp:posOffset>997330</wp:posOffset>
              </wp:positionV>
              <wp:extent cx="6146800" cy="8890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46800" cy="88900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6"/>
                            <w:gridCol w:w="4577"/>
                            <w:gridCol w:w="2416"/>
                          </w:tblGrid>
                          <w:tr w:rsidR="00CB51CE">
                            <w:trPr>
                              <w:trHeight w:val="450"/>
                            </w:trPr>
                            <w:tc>
                              <w:tcPr>
                                <w:tcW w:w="2556" w:type="dxa"/>
                                <w:vMerge w:val="restart"/>
                              </w:tcPr>
                              <w:p w:rsidR="00CB51CE" w:rsidRDefault="00CB51CE">
                                <w:pPr>
                                  <w:pStyle w:val="TableParagraph"/>
                                  <w:rPr>
                                    <w:rFonts w:ascii="Times New Roman"/>
                                  </w:rPr>
                                </w:pPr>
                              </w:p>
                            </w:tc>
                            <w:tc>
                              <w:tcPr>
                                <w:tcW w:w="4577" w:type="dxa"/>
                              </w:tcPr>
                              <w:p w:rsidR="00CB51CE" w:rsidRDefault="00EE17D4">
                                <w:pPr>
                                  <w:pStyle w:val="TableParagraph"/>
                                  <w:spacing w:before="121"/>
                                  <w:ind w:left="850"/>
                                  <w:rPr>
                                    <w:sz w:val="18"/>
                                  </w:rPr>
                                </w:pPr>
                                <w:r>
                                  <w:rPr>
                                    <w:sz w:val="18"/>
                                  </w:rPr>
                                  <w:t>PROCESO</w:t>
                                </w:r>
                                <w:r>
                                  <w:rPr>
                                    <w:spacing w:val="-7"/>
                                    <w:sz w:val="18"/>
                                  </w:rPr>
                                  <w:t xml:space="preserve"> </w:t>
                                </w:r>
                                <w:r>
                                  <w:rPr>
                                    <w:sz w:val="18"/>
                                  </w:rPr>
                                  <w:t>GESTIÓN</w:t>
                                </w:r>
                                <w:r>
                                  <w:rPr>
                                    <w:spacing w:val="-7"/>
                                    <w:sz w:val="18"/>
                                  </w:rPr>
                                  <w:t xml:space="preserve"> </w:t>
                                </w:r>
                                <w:r>
                                  <w:rPr>
                                    <w:spacing w:val="-2"/>
                                    <w:sz w:val="18"/>
                                  </w:rPr>
                                  <w:t>NORMATIVA</w:t>
                                </w:r>
                              </w:p>
                            </w:tc>
                            <w:tc>
                              <w:tcPr>
                                <w:tcW w:w="2416" w:type="dxa"/>
                              </w:tcPr>
                              <w:p w:rsidR="00CB51CE" w:rsidRDefault="00EE17D4">
                                <w:pPr>
                                  <w:pStyle w:val="TableParagraph"/>
                                  <w:spacing w:before="130"/>
                                  <w:ind w:left="74"/>
                                  <w:rPr>
                                    <w:sz w:val="16"/>
                                  </w:rPr>
                                </w:pPr>
                                <w:r>
                                  <w:rPr>
                                    <w:sz w:val="16"/>
                                  </w:rPr>
                                  <w:t>CÓDIGO</w:t>
                                </w:r>
                                <w:r>
                                  <w:rPr>
                                    <w:color w:val="3366FF"/>
                                    <w:sz w:val="16"/>
                                  </w:rPr>
                                  <w:t>:</w:t>
                                </w:r>
                                <w:r>
                                  <w:rPr>
                                    <w:color w:val="3366FF"/>
                                    <w:spacing w:val="-4"/>
                                    <w:sz w:val="16"/>
                                  </w:rPr>
                                  <w:t xml:space="preserve"> </w:t>
                                </w:r>
                                <w:r>
                                  <w:rPr>
                                    <w:sz w:val="16"/>
                                  </w:rPr>
                                  <w:t>GNV-FO-</w:t>
                                </w:r>
                                <w:r>
                                  <w:rPr>
                                    <w:spacing w:val="-5"/>
                                    <w:sz w:val="16"/>
                                  </w:rPr>
                                  <w:t>002</w:t>
                                </w:r>
                              </w:p>
                            </w:tc>
                          </w:tr>
                          <w:tr w:rsidR="00CB51CE">
                            <w:trPr>
                              <w:trHeight w:val="455"/>
                            </w:trPr>
                            <w:tc>
                              <w:tcPr>
                                <w:tcW w:w="2556" w:type="dxa"/>
                                <w:vMerge/>
                                <w:tcBorders>
                                  <w:top w:val="nil"/>
                                </w:tcBorders>
                              </w:tcPr>
                              <w:p w:rsidR="00CB51CE" w:rsidRDefault="00CB51CE">
                                <w:pPr>
                                  <w:rPr>
                                    <w:sz w:val="2"/>
                                    <w:szCs w:val="2"/>
                                  </w:rPr>
                                </w:pPr>
                              </w:p>
                            </w:tc>
                            <w:tc>
                              <w:tcPr>
                                <w:tcW w:w="4577" w:type="dxa"/>
                                <w:vMerge w:val="restart"/>
                              </w:tcPr>
                              <w:p w:rsidR="00CB51CE" w:rsidRDefault="00CB51CE">
                                <w:pPr>
                                  <w:pStyle w:val="TableParagraph"/>
                                  <w:spacing w:before="117"/>
                                  <w:rPr>
                                    <w:sz w:val="20"/>
                                  </w:rPr>
                                </w:pPr>
                              </w:p>
                              <w:p w:rsidR="00CB51CE" w:rsidRDefault="00EE17D4">
                                <w:pPr>
                                  <w:pStyle w:val="TableParagraph"/>
                                  <w:spacing w:before="1"/>
                                  <w:ind w:left="885"/>
                                  <w:rPr>
                                    <w:sz w:val="20"/>
                                  </w:rPr>
                                </w:pPr>
                                <w:r>
                                  <w:rPr>
                                    <w:sz w:val="20"/>
                                  </w:rPr>
                                  <w:t>PRESENTACIÓN</w:t>
                                </w:r>
                                <w:r>
                                  <w:rPr>
                                    <w:spacing w:val="-5"/>
                                    <w:sz w:val="20"/>
                                  </w:rPr>
                                  <w:t xml:space="preserve"> </w:t>
                                </w:r>
                                <w:r>
                                  <w:rPr>
                                    <w:spacing w:val="-2"/>
                                    <w:sz w:val="20"/>
                                  </w:rPr>
                                  <w:t>PONENCIAS</w:t>
                                </w:r>
                              </w:p>
                            </w:tc>
                            <w:tc>
                              <w:tcPr>
                                <w:tcW w:w="2416" w:type="dxa"/>
                              </w:tcPr>
                              <w:p w:rsidR="00CB51CE" w:rsidRDefault="00EE17D4">
                                <w:pPr>
                                  <w:pStyle w:val="TableParagraph"/>
                                  <w:spacing w:before="135"/>
                                  <w:ind w:left="74"/>
                                  <w:rPr>
                                    <w:sz w:val="16"/>
                                  </w:rPr>
                                </w:pPr>
                                <w:r>
                                  <w:rPr>
                                    <w:sz w:val="16"/>
                                  </w:rPr>
                                  <w:t>VERSIÓN:</w:t>
                                </w:r>
                                <w:r>
                                  <w:rPr>
                                    <w:spacing w:val="40"/>
                                    <w:sz w:val="16"/>
                                  </w:rPr>
                                  <w:t xml:space="preserve">  </w:t>
                                </w:r>
                                <w:r>
                                  <w:rPr>
                                    <w:spacing w:val="-5"/>
                                    <w:sz w:val="16"/>
                                  </w:rPr>
                                  <w:t>01</w:t>
                                </w:r>
                              </w:p>
                            </w:tc>
                          </w:tr>
                          <w:tr w:rsidR="00CB51CE">
                            <w:trPr>
                              <w:trHeight w:val="455"/>
                            </w:trPr>
                            <w:tc>
                              <w:tcPr>
                                <w:tcW w:w="2556" w:type="dxa"/>
                                <w:vMerge/>
                                <w:tcBorders>
                                  <w:top w:val="nil"/>
                                </w:tcBorders>
                              </w:tcPr>
                              <w:p w:rsidR="00CB51CE" w:rsidRDefault="00CB51CE">
                                <w:pPr>
                                  <w:rPr>
                                    <w:sz w:val="2"/>
                                    <w:szCs w:val="2"/>
                                  </w:rPr>
                                </w:pPr>
                              </w:p>
                            </w:tc>
                            <w:tc>
                              <w:tcPr>
                                <w:tcW w:w="4577" w:type="dxa"/>
                                <w:vMerge/>
                                <w:tcBorders>
                                  <w:top w:val="nil"/>
                                </w:tcBorders>
                              </w:tcPr>
                              <w:p w:rsidR="00CB51CE" w:rsidRDefault="00CB51CE">
                                <w:pPr>
                                  <w:rPr>
                                    <w:sz w:val="2"/>
                                    <w:szCs w:val="2"/>
                                  </w:rPr>
                                </w:pPr>
                              </w:p>
                            </w:tc>
                            <w:tc>
                              <w:tcPr>
                                <w:tcW w:w="2416" w:type="dxa"/>
                              </w:tcPr>
                              <w:p w:rsidR="00CB51CE" w:rsidRDefault="00EE17D4">
                                <w:pPr>
                                  <w:pStyle w:val="TableParagraph"/>
                                  <w:spacing w:before="135"/>
                                  <w:ind w:left="74"/>
                                  <w:rPr>
                                    <w:sz w:val="16"/>
                                  </w:rPr>
                                </w:pPr>
                                <w:r>
                                  <w:rPr>
                                    <w:sz w:val="16"/>
                                  </w:rPr>
                                  <w:t>FECHA:</w:t>
                                </w:r>
                                <w:r>
                                  <w:rPr>
                                    <w:spacing w:val="-3"/>
                                    <w:sz w:val="16"/>
                                  </w:rPr>
                                  <w:t xml:space="preserve"> </w:t>
                                </w:r>
                                <w:r>
                                  <w:rPr>
                                    <w:sz w:val="16"/>
                                  </w:rPr>
                                  <w:t>14-Nov-</w:t>
                                </w:r>
                                <w:r>
                                  <w:rPr>
                                    <w:spacing w:val="-4"/>
                                    <w:sz w:val="16"/>
                                  </w:rPr>
                                  <w:t>2019</w:t>
                                </w:r>
                              </w:p>
                            </w:tc>
                          </w:tr>
                        </w:tbl>
                        <w:p w:rsidR="00CB51CE" w:rsidRDefault="00CB51CE">
                          <w:pPr>
                            <w:pStyle w:val="Textoindependiente"/>
                          </w:pP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6" o:spid="_x0000_s1026" type="#_x0000_t202" style="position:absolute;margin-left:67.75pt;margin-top:78.55pt;width:484pt;height:70pt;z-index:157306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&#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6"/>
                      <w:gridCol w:w="4577"/>
                      <w:gridCol w:w="2416"/>
                    </w:tblGrid>
                    <w:tr w:rsidR="00CB51CE">
                      <w:trPr>
                        <w:trHeight w:val="450"/>
                      </w:trPr>
                      <w:tc>
                        <w:tcPr>
                          <w:tcW w:w="2556" w:type="dxa"/>
                          <w:vMerge w:val="restart"/>
                        </w:tcPr>
                        <w:p w:rsidR="00CB51CE" w:rsidRDefault="00CB51CE">
                          <w:pPr>
                            <w:pStyle w:val="TableParagraph"/>
                            <w:rPr>
                              <w:rFonts w:ascii="Times New Roman"/>
                            </w:rPr>
                          </w:pPr>
                        </w:p>
                      </w:tc>
                      <w:tc>
                        <w:tcPr>
                          <w:tcW w:w="4577" w:type="dxa"/>
                        </w:tcPr>
                        <w:p w:rsidR="00CB51CE" w:rsidRDefault="00EE17D4">
                          <w:pPr>
                            <w:pStyle w:val="TableParagraph"/>
                            <w:spacing w:before="121"/>
                            <w:ind w:left="850"/>
                            <w:rPr>
                              <w:sz w:val="18"/>
                            </w:rPr>
                          </w:pPr>
                          <w:r>
                            <w:rPr>
                              <w:sz w:val="18"/>
                            </w:rPr>
                            <w:t>PROCESO</w:t>
                          </w:r>
                          <w:r>
                            <w:rPr>
                              <w:spacing w:val="-7"/>
                              <w:sz w:val="18"/>
                            </w:rPr>
                            <w:t xml:space="preserve"> </w:t>
                          </w:r>
                          <w:r>
                            <w:rPr>
                              <w:sz w:val="18"/>
                            </w:rPr>
                            <w:t>GESTIÓN</w:t>
                          </w:r>
                          <w:r>
                            <w:rPr>
                              <w:spacing w:val="-7"/>
                              <w:sz w:val="18"/>
                            </w:rPr>
                            <w:t xml:space="preserve"> </w:t>
                          </w:r>
                          <w:r>
                            <w:rPr>
                              <w:spacing w:val="-2"/>
                              <w:sz w:val="18"/>
                            </w:rPr>
                            <w:t>NORMATIVA</w:t>
                          </w:r>
                        </w:p>
                      </w:tc>
                      <w:tc>
                        <w:tcPr>
                          <w:tcW w:w="2416" w:type="dxa"/>
                        </w:tcPr>
                        <w:p w:rsidR="00CB51CE" w:rsidRDefault="00EE17D4">
                          <w:pPr>
                            <w:pStyle w:val="TableParagraph"/>
                            <w:spacing w:before="130"/>
                            <w:ind w:left="74"/>
                            <w:rPr>
                              <w:sz w:val="16"/>
                            </w:rPr>
                          </w:pPr>
                          <w:r>
                            <w:rPr>
                              <w:sz w:val="16"/>
                            </w:rPr>
                            <w:t>CÓDIGO</w:t>
                          </w:r>
                          <w:r>
                            <w:rPr>
                              <w:color w:val="3366FF"/>
                              <w:sz w:val="16"/>
                            </w:rPr>
                            <w:t>:</w:t>
                          </w:r>
                          <w:r>
                            <w:rPr>
                              <w:color w:val="3366FF"/>
                              <w:spacing w:val="-4"/>
                              <w:sz w:val="16"/>
                            </w:rPr>
                            <w:t xml:space="preserve"> </w:t>
                          </w:r>
                          <w:r>
                            <w:rPr>
                              <w:sz w:val="16"/>
                            </w:rPr>
                            <w:t>GNV-FO-</w:t>
                          </w:r>
                          <w:r>
                            <w:rPr>
                              <w:spacing w:val="-5"/>
                              <w:sz w:val="16"/>
                            </w:rPr>
                            <w:t>002</w:t>
                          </w:r>
                        </w:p>
                      </w:tc>
                    </w:tr>
                    <w:tr w:rsidR="00CB51CE">
                      <w:trPr>
                        <w:trHeight w:val="455"/>
                      </w:trPr>
                      <w:tc>
                        <w:tcPr>
                          <w:tcW w:w="2556" w:type="dxa"/>
                          <w:vMerge/>
                          <w:tcBorders>
                            <w:top w:val="nil"/>
                          </w:tcBorders>
                        </w:tcPr>
                        <w:p w:rsidR="00CB51CE" w:rsidRDefault="00CB51CE">
                          <w:pPr>
                            <w:rPr>
                              <w:sz w:val="2"/>
                              <w:szCs w:val="2"/>
                            </w:rPr>
                          </w:pPr>
                        </w:p>
                      </w:tc>
                      <w:tc>
                        <w:tcPr>
                          <w:tcW w:w="4577" w:type="dxa"/>
                          <w:vMerge w:val="restart"/>
                        </w:tcPr>
                        <w:p w:rsidR="00CB51CE" w:rsidRDefault="00CB51CE">
                          <w:pPr>
                            <w:pStyle w:val="TableParagraph"/>
                            <w:spacing w:before="117"/>
                            <w:rPr>
                              <w:sz w:val="20"/>
                            </w:rPr>
                          </w:pPr>
                        </w:p>
                        <w:p w:rsidR="00CB51CE" w:rsidRDefault="00EE17D4">
                          <w:pPr>
                            <w:pStyle w:val="TableParagraph"/>
                            <w:spacing w:before="1"/>
                            <w:ind w:left="885"/>
                            <w:rPr>
                              <w:sz w:val="20"/>
                            </w:rPr>
                          </w:pPr>
                          <w:r>
                            <w:rPr>
                              <w:sz w:val="20"/>
                            </w:rPr>
                            <w:t>PRESENTACIÓN</w:t>
                          </w:r>
                          <w:r>
                            <w:rPr>
                              <w:spacing w:val="-5"/>
                              <w:sz w:val="20"/>
                            </w:rPr>
                            <w:t xml:space="preserve"> </w:t>
                          </w:r>
                          <w:r>
                            <w:rPr>
                              <w:spacing w:val="-2"/>
                              <w:sz w:val="20"/>
                            </w:rPr>
                            <w:t>PONENCIAS</w:t>
                          </w:r>
                        </w:p>
                      </w:tc>
                      <w:tc>
                        <w:tcPr>
                          <w:tcW w:w="2416" w:type="dxa"/>
                        </w:tcPr>
                        <w:p w:rsidR="00CB51CE" w:rsidRDefault="00EE17D4">
                          <w:pPr>
                            <w:pStyle w:val="TableParagraph"/>
                            <w:spacing w:before="135"/>
                            <w:ind w:left="74"/>
                            <w:rPr>
                              <w:sz w:val="16"/>
                            </w:rPr>
                          </w:pPr>
                          <w:r>
                            <w:rPr>
                              <w:sz w:val="16"/>
                            </w:rPr>
                            <w:t>VERSIÓN:</w:t>
                          </w:r>
                          <w:r>
                            <w:rPr>
                              <w:spacing w:val="40"/>
                              <w:sz w:val="16"/>
                            </w:rPr>
                            <w:t xml:space="preserve">  </w:t>
                          </w:r>
                          <w:r>
                            <w:rPr>
                              <w:spacing w:val="-5"/>
                              <w:sz w:val="16"/>
                            </w:rPr>
                            <w:t>01</w:t>
                          </w:r>
                        </w:p>
                      </w:tc>
                    </w:tr>
                    <w:tr w:rsidR="00CB51CE">
                      <w:trPr>
                        <w:trHeight w:val="455"/>
                      </w:trPr>
                      <w:tc>
                        <w:tcPr>
                          <w:tcW w:w="2556" w:type="dxa"/>
                          <w:vMerge/>
                          <w:tcBorders>
                            <w:top w:val="nil"/>
                          </w:tcBorders>
                        </w:tcPr>
                        <w:p w:rsidR="00CB51CE" w:rsidRDefault="00CB51CE">
                          <w:pPr>
                            <w:rPr>
                              <w:sz w:val="2"/>
                              <w:szCs w:val="2"/>
                            </w:rPr>
                          </w:pPr>
                        </w:p>
                      </w:tc>
                      <w:tc>
                        <w:tcPr>
                          <w:tcW w:w="4577" w:type="dxa"/>
                          <w:vMerge/>
                          <w:tcBorders>
                            <w:top w:val="nil"/>
                          </w:tcBorders>
                        </w:tcPr>
                        <w:p w:rsidR="00CB51CE" w:rsidRDefault="00CB51CE">
                          <w:pPr>
                            <w:rPr>
                              <w:sz w:val="2"/>
                              <w:szCs w:val="2"/>
                            </w:rPr>
                          </w:pPr>
                        </w:p>
                      </w:tc>
                      <w:tc>
                        <w:tcPr>
                          <w:tcW w:w="2416" w:type="dxa"/>
                        </w:tcPr>
                        <w:p w:rsidR="00CB51CE" w:rsidRDefault="00EE17D4">
                          <w:pPr>
                            <w:pStyle w:val="TableParagraph"/>
                            <w:spacing w:before="135"/>
                            <w:ind w:left="74"/>
                            <w:rPr>
                              <w:sz w:val="16"/>
                            </w:rPr>
                          </w:pPr>
                          <w:r>
                            <w:rPr>
                              <w:sz w:val="16"/>
                            </w:rPr>
                            <w:t>FECHA:</w:t>
                          </w:r>
                          <w:r>
                            <w:rPr>
                              <w:spacing w:val="-3"/>
                              <w:sz w:val="16"/>
                            </w:rPr>
                            <w:t xml:space="preserve"> </w:t>
                          </w:r>
                          <w:r>
                            <w:rPr>
                              <w:sz w:val="16"/>
                            </w:rPr>
                            <w:t>14-Nov-</w:t>
                          </w:r>
                          <w:r>
                            <w:rPr>
                              <w:spacing w:val="-4"/>
                              <w:sz w:val="16"/>
                            </w:rPr>
                            <w:t>2019</w:t>
                          </w:r>
                        </w:p>
                      </w:tc>
                    </w:tr>
                  </w:tbl>
                  <w:p w:rsidR="00CB51CE" w:rsidRDefault="00CB51CE">
                    <w:pPr>
                      <w:pStyle w:val="Textoindependiente"/>
                    </w:pPr>
                  </w:p>
                </w:txbxContent>
              </v:textbox>
              <w10:wrap anchorx="page" anchory="page"/>
            </v:shape>
          </w:pict>
        </mc:Fallback>
      </mc:AlternateContent>
    </w:r>
    <w:r>
      <w:rPr>
        <w:noProof/>
        <w:sz w:val="20"/>
        <w:lang w:val="es-CO" w:eastAsia="es-CO"/>
      </w:rPr>
      <w:drawing>
        <wp:anchor distT="0" distB="0" distL="0" distR="0" simplePos="0" relativeHeight="486939136" behindDoc="1" locked="0" layoutInCell="1" allowOverlap="1">
          <wp:simplePos x="0" y="0"/>
          <wp:positionH relativeFrom="page">
            <wp:posOffset>1226819</wp:posOffset>
          </wp:positionH>
          <wp:positionV relativeFrom="page">
            <wp:posOffset>991488</wp:posOffset>
          </wp:positionV>
          <wp:extent cx="752475" cy="885825"/>
          <wp:effectExtent l="0" t="0" r="0" b="0"/>
          <wp:wrapNone/>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 cstate="print"/>
                  <a:stretch>
                    <a:fillRect/>
                  </a:stretch>
                </pic:blipFill>
                <pic:spPr>
                  <a:xfrm>
                    <a:off x="0" y="0"/>
                    <a:ext cx="752475" cy="88582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B10749"/>
    <w:multiLevelType w:val="hybridMultilevel"/>
    <w:tmpl w:val="689CACEA"/>
    <w:lvl w:ilvl="0" w:tplc="F916567C">
      <w:start w:val="2"/>
      <w:numFmt w:val="decimal"/>
      <w:lvlText w:val="%1."/>
      <w:lvlJc w:val="left"/>
      <w:pPr>
        <w:ind w:left="3577" w:hanging="295"/>
        <w:jc w:val="left"/>
      </w:pPr>
      <w:rPr>
        <w:rFonts w:ascii="Arial" w:eastAsia="Arial" w:hAnsi="Arial" w:cs="Arial" w:hint="default"/>
        <w:b w:val="0"/>
        <w:bCs w:val="0"/>
        <w:i/>
        <w:iCs/>
        <w:spacing w:val="0"/>
        <w:w w:val="100"/>
        <w:sz w:val="22"/>
        <w:szCs w:val="22"/>
        <w:lang w:val="es-ES" w:eastAsia="en-US" w:bidi="ar-SA"/>
      </w:rPr>
    </w:lvl>
    <w:lvl w:ilvl="1" w:tplc="2AEE451C">
      <w:numFmt w:val="bullet"/>
      <w:lvlText w:val="•"/>
      <w:lvlJc w:val="left"/>
      <w:pPr>
        <w:ind w:left="4230" w:hanging="295"/>
      </w:pPr>
      <w:rPr>
        <w:rFonts w:hint="default"/>
        <w:lang w:val="es-ES" w:eastAsia="en-US" w:bidi="ar-SA"/>
      </w:rPr>
    </w:lvl>
    <w:lvl w:ilvl="2" w:tplc="D01A1980">
      <w:numFmt w:val="bullet"/>
      <w:lvlText w:val="•"/>
      <w:lvlJc w:val="left"/>
      <w:pPr>
        <w:ind w:left="4880" w:hanging="295"/>
      </w:pPr>
      <w:rPr>
        <w:rFonts w:hint="default"/>
        <w:lang w:val="es-ES" w:eastAsia="en-US" w:bidi="ar-SA"/>
      </w:rPr>
    </w:lvl>
    <w:lvl w:ilvl="3" w:tplc="AD9022D4">
      <w:numFmt w:val="bullet"/>
      <w:lvlText w:val="•"/>
      <w:lvlJc w:val="left"/>
      <w:pPr>
        <w:ind w:left="5530" w:hanging="295"/>
      </w:pPr>
      <w:rPr>
        <w:rFonts w:hint="default"/>
        <w:lang w:val="es-ES" w:eastAsia="en-US" w:bidi="ar-SA"/>
      </w:rPr>
    </w:lvl>
    <w:lvl w:ilvl="4" w:tplc="60C25FB0">
      <w:numFmt w:val="bullet"/>
      <w:lvlText w:val="•"/>
      <w:lvlJc w:val="left"/>
      <w:pPr>
        <w:ind w:left="6180" w:hanging="295"/>
      </w:pPr>
      <w:rPr>
        <w:rFonts w:hint="default"/>
        <w:lang w:val="es-ES" w:eastAsia="en-US" w:bidi="ar-SA"/>
      </w:rPr>
    </w:lvl>
    <w:lvl w:ilvl="5" w:tplc="36F60936">
      <w:numFmt w:val="bullet"/>
      <w:lvlText w:val="•"/>
      <w:lvlJc w:val="left"/>
      <w:pPr>
        <w:ind w:left="6830" w:hanging="295"/>
      </w:pPr>
      <w:rPr>
        <w:rFonts w:hint="default"/>
        <w:lang w:val="es-ES" w:eastAsia="en-US" w:bidi="ar-SA"/>
      </w:rPr>
    </w:lvl>
    <w:lvl w:ilvl="6" w:tplc="BEFA0674">
      <w:numFmt w:val="bullet"/>
      <w:lvlText w:val="•"/>
      <w:lvlJc w:val="left"/>
      <w:pPr>
        <w:ind w:left="7480" w:hanging="295"/>
      </w:pPr>
      <w:rPr>
        <w:rFonts w:hint="default"/>
        <w:lang w:val="es-ES" w:eastAsia="en-US" w:bidi="ar-SA"/>
      </w:rPr>
    </w:lvl>
    <w:lvl w:ilvl="7" w:tplc="D722F0EC">
      <w:numFmt w:val="bullet"/>
      <w:lvlText w:val="•"/>
      <w:lvlJc w:val="left"/>
      <w:pPr>
        <w:ind w:left="8130" w:hanging="295"/>
      </w:pPr>
      <w:rPr>
        <w:rFonts w:hint="default"/>
        <w:lang w:val="es-ES" w:eastAsia="en-US" w:bidi="ar-SA"/>
      </w:rPr>
    </w:lvl>
    <w:lvl w:ilvl="8" w:tplc="0DC0FA62">
      <w:numFmt w:val="bullet"/>
      <w:lvlText w:val="•"/>
      <w:lvlJc w:val="left"/>
      <w:pPr>
        <w:ind w:left="8780" w:hanging="295"/>
      </w:pPr>
      <w:rPr>
        <w:rFonts w:hint="default"/>
        <w:lang w:val="es-ES" w:eastAsia="en-US" w:bidi="ar-SA"/>
      </w:rPr>
    </w:lvl>
  </w:abstractNum>
  <w:abstractNum w:abstractNumId="1" w15:restartNumberingAfterBreak="0">
    <w:nsid w:val="18565B09"/>
    <w:multiLevelType w:val="hybridMultilevel"/>
    <w:tmpl w:val="4992FD94"/>
    <w:lvl w:ilvl="0" w:tplc="D868B5D2">
      <w:numFmt w:val="bullet"/>
      <w:lvlText w:val=""/>
      <w:lvlJc w:val="left"/>
      <w:pPr>
        <w:ind w:left="1056" w:hanging="360"/>
      </w:pPr>
      <w:rPr>
        <w:rFonts w:ascii="Symbol" w:eastAsia="Symbol" w:hAnsi="Symbol" w:cs="Symbol" w:hint="default"/>
        <w:b w:val="0"/>
        <w:bCs w:val="0"/>
        <w:i w:val="0"/>
        <w:iCs w:val="0"/>
        <w:spacing w:val="0"/>
        <w:w w:val="100"/>
        <w:sz w:val="20"/>
        <w:szCs w:val="20"/>
        <w:lang w:val="es-ES" w:eastAsia="en-US" w:bidi="ar-SA"/>
      </w:rPr>
    </w:lvl>
    <w:lvl w:ilvl="1" w:tplc="AC945862">
      <w:numFmt w:val="bullet"/>
      <w:lvlText w:val="•"/>
      <w:lvlJc w:val="left"/>
      <w:pPr>
        <w:ind w:left="1962" w:hanging="360"/>
      </w:pPr>
      <w:rPr>
        <w:rFonts w:hint="default"/>
        <w:lang w:val="es-ES" w:eastAsia="en-US" w:bidi="ar-SA"/>
      </w:rPr>
    </w:lvl>
    <w:lvl w:ilvl="2" w:tplc="10109DDE">
      <w:numFmt w:val="bullet"/>
      <w:lvlText w:val="•"/>
      <w:lvlJc w:val="left"/>
      <w:pPr>
        <w:ind w:left="2864" w:hanging="360"/>
      </w:pPr>
      <w:rPr>
        <w:rFonts w:hint="default"/>
        <w:lang w:val="es-ES" w:eastAsia="en-US" w:bidi="ar-SA"/>
      </w:rPr>
    </w:lvl>
    <w:lvl w:ilvl="3" w:tplc="E196E952">
      <w:numFmt w:val="bullet"/>
      <w:lvlText w:val="•"/>
      <w:lvlJc w:val="left"/>
      <w:pPr>
        <w:ind w:left="3766" w:hanging="360"/>
      </w:pPr>
      <w:rPr>
        <w:rFonts w:hint="default"/>
        <w:lang w:val="es-ES" w:eastAsia="en-US" w:bidi="ar-SA"/>
      </w:rPr>
    </w:lvl>
    <w:lvl w:ilvl="4" w:tplc="7D187E14">
      <w:numFmt w:val="bullet"/>
      <w:lvlText w:val="•"/>
      <w:lvlJc w:val="left"/>
      <w:pPr>
        <w:ind w:left="4668" w:hanging="360"/>
      </w:pPr>
      <w:rPr>
        <w:rFonts w:hint="default"/>
        <w:lang w:val="es-ES" w:eastAsia="en-US" w:bidi="ar-SA"/>
      </w:rPr>
    </w:lvl>
    <w:lvl w:ilvl="5" w:tplc="2538221C">
      <w:numFmt w:val="bullet"/>
      <w:lvlText w:val="•"/>
      <w:lvlJc w:val="left"/>
      <w:pPr>
        <w:ind w:left="5570" w:hanging="360"/>
      </w:pPr>
      <w:rPr>
        <w:rFonts w:hint="default"/>
        <w:lang w:val="es-ES" w:eastAsia="en-US" w:bidi="ar-SA"/>
      </w:rPr>
    </w:lvl>
    <w:lvl w:ilvl="6" w:tplc="147087FE">
      <w:numFmt w:val="bullet"/>
      <w:lvlText w:val="•"/>
      <w:lvlJc w:val="left"/>
      <w:pPr>
        <w:ind w:left="6472" w:hanging="360"/>
      </w:pPr>
      <w:rPr>
        <w:rFonts w:hint="default"/>
        <w:lang w:val="es-ES" w:eastAsia="en-US" w:bidi="ar-SA"/>
      </w:rPr>
    </w:lvl>
    <w:lvl w:ilvl="7" w:tplc="8258D186">
      <w:numFmt w:val="bullet"/>
      <w:lvlText w:val="•"/>
      <w:lvlJc w:val="left"/>
      <w:pPr>
        <w:ind w:left="7374" w:hanging="360"/>
      </w:pPr>
      <w:rPr>
        <w:rFonts w:hint="default"/>
        <w:lang w:val="es-ES" w:eastAsia="en-US" w:bidi="ar-SA"/>
      </w:rPr>
    </w:lvl>
    <w:lvl w:ilvl="8" w:tplc="B1800406">
      <w:numFmt w:val="bullet"/>
      <w:lvlText w:val="•"/>
      <w:lvlJc w:val="left"/>
      <w:pPr>
        <w:ind w:left="8276" w:hanging="360"/>
      </w:pPr>
      <w:rPr>
        <w:rFonts w:hint="default"/>
        <w:lang w:val="es-ES" w:eastAsia="en-US" w:bidi="ar-SA"/>
      </w:rPr>
    </w:lvl>
  </w:abstractNum>
  <w:abstractNum w:abstractNumId="2" w15:restartNumberingAfterBreak="0">
    <w:nsid w:val="1B6B1ED3"/>
    <w:multiLevelType w:val="hybridMultilevel"/>
    <w:tmpl w:val="83BE9B98"/>
    <w:lvl w:ilvl="0" w:tplc="C2023C3E">
      <w:start w:val="1"/>
      <w:numFmt w:val="upperRoman"/>
      <w:lvlText w:val="%1."/>
      <w:lvlJc w:val="left"/>
      <w:pPr>
        <w:ind w:left="1056" w:hanging="496"/>
        <w:jc w:val="right"/>
      </w:pPr>
      <w:rPr>
        <w:rFonts w:ascii="Arial" w:eastAsia="Arial" w:hAnsi="Arial" w:cs="Arial" w:hint="default"/>
        <w:b/>
        <w:bCs/>
        <w:i w:val="0"/>
        <w:iCs w:val="0"/>
        <w:spacing w:val="-2"/>
        <w:w w:val="100"/>
        <w:sz w:val="24"/>
        <w:szCs w:val="24"/>
        <w:lang w:val="es-ES" w:eastAsia="en-US" w:bidi="ar-SA"/>
      </w:rPr>
    </w:lvl>
    <w:lvl w:ilvl="1" w:tplc="7FDC7BB2">
      <w:numFmt w:val="bullet"/>
      <w:lvlText w:val="•"/>
      <w:lvlJc w:val="left"/>
      <w:pPr>
        <w:ind w:left="1962" w:hanging="496"/>
      </w:pPr>
      <w:rPr>
        <w:rFonts w:hint="default"/>
        <w:lang w:val="es-ES" w:eastAsia="en-US" w:bidi="ar-SA"/>
      </w:rPr>
    </w:lvl>
    <w:lvl w:ilvl="2" w:tplc="EDDCD922">
      <w:numFmt w:val="bullet"/>
      <w:lvlText w:val="•"/>
      <w:lvlJc w:val="left"/>
      <w:pPr>
        <w:ind w:left="2864" w:hanging="496"/>
      </w:pPr>
      <w:rPr>
        <w:rFonts w:hint="default"/>
        <w:lang w:val="es-ES" w:eastAsia="en-US" w:bidi="ar-SA"/>
      </w:rPr>
    </w:lvl>
    <w:lvl w:ilvl="3" w:tplc="A36E1C72">
      <w:numFmt w:val="bullet"/>
      <w:lvlText w:val="•"/>
      <w:lvlJc w:val="left"/>
      <w:pPr>
        <w:ind w:left="3766" w:hanging="496"/>
      </w:pPr>
      <w:rPr>
        <w:rFonts w:hint="default"/>
        <w:lang w:val="es-ES" w:eastAsia="en-US" w:bidi="ar-SA"/>
      </w:rPr>
    </w:lvl>
    <w:lvl w:ilvl="4" w:tplc="BEB2669A">
      <w:numFmt w:val="bullet"/>
      <w:lvlText w:val="•"/>
      <w:lvlJc w:val="left"/>
      <w:pPr>
        <w:ind w:left="4668" w:hanging="496"/>
      </w:pPr>
      <w:rPr>
        <w:rFonts w:hint="default"/>
        <w:lang w:val="es-ES" w:eastAsia="en-US" w:bidi="ar-SA"/>
      </w:rPr>
    </w:lvl>
    <w:lvl w:ilvl="5" w:tplc="C0AAB51E">
      <w:numFmt w:val="bullet"/>
      <w:lvlText w:val="•"/>
      <w:lvlJc w:val="left"/>
      <w:pPr>
        <w:ind w:left="5570" w:hanging="496"/>
      </w:pPr>
      <w:rPr>
        <w:rFonts w:hint="default"/>
        <w:lang w:val="es-ES" w:eastAsia="en-US" w:bidi="ar-SA"/>
      </w:rPr>
    </w:lvl>
    <w:lvl w:ilvl="6" w:tplc="CC6AB896">
      <w:numFmt w:val="bullet"/>
      <w:lvlText w:val="•"/>
      <w:lvlJc w:val="left"/>
      <w:pPr>
        <w:ind w:left="6472" w:hanging="496"/>
      </w:pPr>
      <w:rPr>
        <w:rFonts w:hint="default"/>
        <w:lang w:val="es-ES" w:eastAsia="en-US" w:bidi="ar-SA"/>
      </w:rPr>
    </w:lvl>
    <w:lvl w:ilvl="7" w:tplc="D7F8E1DC">
      <w:numFmt w:val="bullet"/>
      <w:lvlText w:val="•"/>
      <w:lvlJc w:val="left"/>
      <w:pPr>
        <w:ind w:left="7374" w:hanging="496"/>
      </w:pPr>
      <w:rPr>
        <w:rFonts w:hint="default"/>
        <w:lang w:val="es-ES" w:eastAsia="en-US" w:bidi="ar-SA"/>
      </w:rPr>
    </w:lvl>
    <w:lvl w:ilvl="8" w:tplc="632633C8">
      <w:numFmt w:val="bullet"/>
      <w:lvlText w:val="•"/>
      <w:lvlJc w:val="left"/>
      <w:pPr>
        <w:ind w:left="8276" w:hanging="496"/>
      </w:pPr>
      <w:rPr>
        <w:rFonts w:hint="default"/>
        <w:lang w:val="es-ES" w:eastAsia="en-US" w:bidi="ar-SA"/>
      </w:rPr>
    </w:lvl>
  </w:abstractNum>
  <w:abstractNum w:abstractNumId="3" w15:restartNumberingAfterBreak="0">
    <w:nsid w:val="26FE23D9"/>
    <w:multiLevelType w:val="hybridMultilevel"/>
    <w:tmpl w:val="D8BEA0CA"/>
    <w:lvl w:ilvl="0" w:tplc="08DC1DE0">
      <w:start w:val="1"/>
      <w:numFmt w:val="decimal"/>
      <w:lvlText w:val="%1."/>
      <w:lvlJc w:val="left"/>
      <w:pPr>
        <w:ind w:left="1056" w:hanging="360"/>
        <w:jc w:val="left"/>
      </w:pPr>
      <w:rPr>
        <w:rFonts w:ascii="Arial MT" w:eastAsia="Arial MT" w:hAnsi="Arial MT" w:cs="Arial MT" w:hint="default"/>
        <w:b w:val="0"/>
        <w:bCs w:val="0"/>
        <w:i w:val="0"/>
        <w:iCs w:val="0"/>
        <w:spacing w:val="0"/>
        <w:w w:val="100"/>
        <w:sz w:val="24"/>
        <w:szCs w:val="24"/>
        <w:lang w:val="es-ES" w:eastAsia="en-US" w:bidi="ar-SA"/>
      </w:rPr>
    </w:lvl>
    <w:lvl w:ilvl="1" w:tplc="76F87778">
      <w:numFmt w:val="bullet"/>
      <w:lvlText w:val="•"/>
      <w:lvlJc w:val="left"/>
      <w:pPr>
        <w:ind w:left="1962" w:hanging="360"/>
      </w:pPr>
      <w:rPr>
        <w:rFonts w:hint="default"/>
        <w:lang w:val="es-ES" w:eastAsia="en-US" w:bidi="ar-SA"/>
      </w:rPr>
    </w:lvl>
    <w:lvl w:ilvl="2" w:tplc="C0BC61BC">
      <w:numFmt w:val="bullet"/>
      <w:lvlText w:val="•"/>
      <w:lvlJc w:val="left"/>
      <w:pPr>
        <w:ind w:left="2864" w:hanging="360"/>
      </w:pPr>
      <w:rPr>
        <w:rFonts w:hint="default"/>
        <w:lang w:val="es-ES" w:eastAsia="en-US" w:bidi="ar-SA"/>
      </w:rPr>
    </w:lvl>
    <w:lvl w:ilvl="3" w:tplc="F81CD484">
      <w:numFmt w:val="bullet"/>
      <w:lvlText w:val="•"/>
      <w:lvlJc w:val="left"/>
      <w:pPr>
        <w:ind w:left="3766" w:hanging="360"/>
      </w:pPr>
      <w:rPr>
        <w:rFonts w:hint="default"/>
        <w:lang w:val="es-ES" w:eastAsia="en-US" w:bidi="ar-SA"/>
      </w:rPr>
    </w:lvl>
    <w:lvl w:ilvl="4" w:tplc="6516747E">
      <w:numFmt w:val="bullet"/>
      <w:lvlText w:val="•"/>
      <w:lvlJc w:val="left"/>
      <w:pPr>
        <w:ind w:left="4668" w:hanging="360"/>
      </w:pPr>
      <w:rPr>
        <w:rFonts w:hint="default"/>
        <w:lang w:val="es-ES" w:eastAsia="en-US" w:bidi="ar-SA"/>
      </w:rPr>
    </w:lvl>
    <w:lvl w:ilvl="5" w:tplc="A9303D76">
      <w:numFmt w:val="bullet"/>
      <w:lvlText w:val="•"/>
      <w:lvlJc w:val="left"/>
      <w:pPr>
        <w:ind w:left="5570" w:hanging="360"/>
      </w:pPr>
      <w:rPr>
        <w:rFonts w:hint="default"/>
        <w:lang w:val="es-ES" w:eastAsia="en-US" w:bidi="ar-SA"/>
      </w:rPr>
    </w:lvl>
    <w:lvl w:ilvl="6" w:tplc="435E032A">
      <w:numFmt w:val="bullet"/>
      <w:lvlText w:val="•"/>
      <w:lvlJc w:val="left"/>
      <w:pPr>
        <w:ind w:left="6472" w:hanging="360"/>
      </w:pPr>
      <w:rPr>
        <w:rFonts w:hint="default"/>
        <w:lang w:val="es-ES" w:eastAsia="en-US" w:bidi="ar-SA"/>
      </w:rPr>
    </w:lvl>
    <w:lvl w:ilvl="7" w:tplc="D3FABBA6">
      <w:numFmt w:val="bullet"/>
      <w:lvlText w:val="•"/>
      <w:lvlJc w:val="left"/>
      <w:pPr>
        <w:ind w:left="7374" w:hanging="360"/>
      </w:pPr>
      <w:rPr>
        <w:rFonts w:hint="default"/>
        <w:lang w:val="es-ES" w:eastAsia="en-US" w:bidi="ar-SA"/>
      </w:rPr>
    </w:lvl>
    <w:lvl w:ilvl="8" w:tplc="755831D8">
      <w:numFmt w:val="bullet"/>
      <w:lvlText w:val="•"/>
      <w:lvlJc w:val="left"/>
      <w:pPr>
        <w:ind w:left="8276" w:hanging="360"/>
      </w:pPr>
      <w:rPr>
        <w:rFonts w:hint="default"/>
        <w:lang w:val="es-ES" w:eastAsia="en-US" w:bidi="ar-SA"/>
      </w:rPr>
    </w:lvl>
  </w:abstractNum>
  <w:abstractNum w:abstractNumId="4" w15:restartNumberingAfterBreak="0">
    <w:nsid w:val="3AEE7EC8"/>
    <w:multiLevelType w:val="hybridMultilevel"/>
    <w:tmpl w:val="21981A68"/>
    <w:lvl w:ilvl="0" w:tplc="68642050">
      <w:start w:val="1"/>
      <w:numFmt w:val="lowerLetter"/>
      <w:lvlText w:val="%1."/>
      <w:lvlJc w:val="left"/>
      <w:pPr>
        <w:ind w:left="3577" w:hanging="400"/>
        <w:jc w:val="left"/>
      </w:pPr>
      <w:rPr>
        <w:rFonts w:ascii="Arial" w:eastAsia="Arial" w:hAnsi="Arial" w:cs="Arial" w:hint="default"/>
        <w:b w:val="0"/>
        <w:bCs w:val="0"/>
        <w:i/>
        <w:iCs/>
        <w:spacing w:val="0"/>
        <w:w w:val="100"/>
        <w:sz w:val="22"/>
        <w:szCs w:val="22"/>
        <w:lang w:val="es-ES" w:eastAsia="en-US" w:bidi="ar-SA"/>
      </w:rPr>
    </w:lvl>
    <w:lvl w:ilvl="1" w:tplc="0C5439EC">
      <w:numFmt w:val="bullet"/>
      <w:lvlText w:val="•"/>
      <w:lvlJc w:val="left"/>
      <w:pPr>
        <w:ind w:left="4230" w:hanging="400"/>
      </w:pPr>
      <w:rPr>
        <w:rFonts w:hint="default"/>
        <w:lang w:val="es-ES" w:eastAsia="en-US" w:bidi="ar-SA"/>
      </w:rPr>
    </w:lvl>
    <w:lvl w:ilvl="2" w:tplc="94D897BC">
      <w:numFmt w:val="bullet"/>
      <w:lvlText w:val="•"/>
      <w:lvlJc w:val="left"/>
      <w:pPr>
        <w:ind w:left="4880" w:hanging="400"/>
      </w:pPr>
      <w:rPr>
        <w:rFonts w:hint="default"/>
        <w:lang w:val="es-ES" w:eastAsia="en-US" w:bidi="ar-SA"/>
      </w:rPr>
    </w:lvl>
    <w:lvl w:ilvl="3" w:tplc="6C14A282">
      <w:numFmt w:val="bullet"/>
      <w:lvlText w:val="•"/>
      <w:lvlJc w:val="left"/>
      <w:pPr>
        <w:ind w:left="5530" w:hanging="400"/>
      </w:pPr>
      <w:rPr>
        <w:rFonts w:hint="default"/>
        <w:lang w:val="es-ES" w:eastAsia="en-US" w:bidi="ar-SA"/>
      </w:rPr>
    </w:lvl>
    <w:lvl w:ilvl="4" w:tplc="DCAA23D8">
      <w:numFmt w:val="bullet"/>
      <w:lvlText w:val="•"/>
      <w:lvlJc w:val="left"/>
      <w:pPr>
        <w:ind w:left="6180" w:hanging="400"/>
      </w:pPr>
      <w:rPr>
        <w:rFonts w:hint="default"/>
        <w:lang w:val="es-ES" w:eastAsia="en-US" w:bidi="ar-SA"/>
      </w:rPr>
    </w:lvl>
    <w:lvl w:ilvl="5" w:tplc="65C6C0FE">
      <w:numFmt w:val="bullet"/>
      <w:lvlText w:val="•"/>
      <w:lvlJc w:val="left"/>
      <w:pPr>
        <w:ind w:left="6830" w:hanging="400"/>
      </w:pPr>
      <w:rPr>
        <w:rFonts w:hint="default"/>
        <w:lang w:val="es-ES" w:eastAsia="en-US" w:bidi="ar-SA"/>
      </w:rPr>
    </w:lvl>
    <w:lvl w:ilvl="6" w:tplc="6D3864D6">
      <w:numFmt w:val="bullet"/>
      <w:lvlText w:val="•"/>
      <w:lvlJc w:val="left"/>
      <w:pPr>
        <w:ind w:left="7480" w:hanging="400"/>
      </w:pPr>
      <w:rPr>
        <w:rFonts w:hint="default"/>
        <w:lang w:val="es-ES" w:eastAsia="en-US" w:bidi="ar-SA"/>
      </w:rPr>
    </w:lvl>
    <w:lvl w:ilvl="7" w:tplc="E8825AD2">
      <w:numFmt w:val="bullet"/>
      <w:lvlText w:val="•"/>
      <w:lvlJc w:val="left"/>
      <w:pPr>
        <w:ind w:left="8130" w:hanging="400"/>
      </w:pPr>
      <w:rPr>
        <w:rFonts w:hint="default"/>
        <w:lang w:val="es-ES" w:eastAsia="en-US" w:bidi="ar-SA"/>
      </w:rPr>
    </w:lvl>
    <w:lvl w:ilvl="8" w:tplc="85080446">
      <w:numFmt w:val="bullet"/>
      <w:lvlText w:val="•"/>
      <w:lvlJc w:val="left"/>
      <w:pPr>
        <w:ind w:left="8780" w:hanging="400"/>
      </w:pPr>
      <w:rPr>
        <w:rFonts w:hint="default"/>
        <w:lang w:val="es-ES" w:eastAsia="en-US" w:bidi="ar-SA"/>
      </w:rPr>
    </w:lvl>
  </w:abstractNum>
  <w:abstractNum w:abstractNumId="5" w15:restartNumberingAfterBreak="0">
    <w:nsid w:val="41017F01"/>
    <w:multiLevelType w:val="hybridMultilevel"/>
    <w:tmpl w:val="2A823B2C"/>
    <w:lvl w:ilvl="0" w:tplc="8A0421D6">
      <w:start w:val="1"/>
      <w:numFmt w:val="decimal"/>
      <w:lvlText w:val="%1."/>
      <w:lvlJc w:val="left"/>
      <w:pPr>
        <w:ind w:left="1056" w:hanging="360"/>
        <w:jc w:val="left"/>
      </w:pPr>
      <w:rPr>
        <w:rFonts w:hint="default"/>
        <w:spacing w:val="0"/>
        <w:w w:val="100"/>
        <w:lang w:val="es-ES" w:eastAsia="en-US" w:bidi="ar-SA"/>
      </w:rPr>
    </w:lvl>
    <w:lvl w:ilvl="1" w:tplc="5A0046E8">
      <w:numFmt w:val="bullet"/>
      <w:lvlText w:val="•"/>
      <w:lvlJc w:val="left"/>
      <w:pPr>
        <w:ind w:left="1962" w:hanging="360"/>
      </w:pPr>
      <w:rPr>
        <w:rFonts w:hint="default"/>
        <w:lang w:val="es-ES" w:eastAsia="en-US" w:bidi="ar-SA"/>
      </w:rPr>
    </w:lvl>
    <w:lvl w:ilvl="2" w:tplc="AA585BEA">
      <w:numFmt w:val="bullet"/>
      <w:lvlText w:val="•"/>
      <w:lvlJc w:val="left"/>
      <w:pPr>
        <w:ind w:left="2864" w:hanging="360"/>
      </w:pPr>
      <w:rPr>
        <w:rFonts w:hint="default"/>
        <w:lang w:val="es-ES" w:eastAsia="en-US" w:bidi="ar-SA"/>
      </w:rPr>
    </w:lvl>
    <w:lvl w:ilvl="3" w:tplc="A24A95C6">
      <w:numFmt w:val="bullet"/>
      <w:lvlText w:val="•"/>
      <w:lvlJc w:val="left"/>
      <w:pPr>
        <w:ind w:left="3766" w:hanging="360"/>
      </w:pPr>
      <w:rPr>
        <w:rFonts w:hint="default"/>
        <w:lang w:val="es-ES" w:eastAsia="en-US" w:bidi="ar-SA"/>
      </w:rPr>
    </w:lvl>
    <w:lvl w:ilvl="4" w:tplc="4192F69A">
      <w:numFmt w:val="bullet"/>
      <w:lvlText w:val="•"/>
      <w:lvlJc w:val="left"/>
      <w:pPr>
        <w:ind w:left="4668" w:hanging="360"/>
      </w:pPr>
      <w:rPr>
        <w:rFonts w:hint="default"/>
        <w:lang w:val="es-ES" w:eastAsia="en-US" w:bidi="ar-SA"/>
      </w:rPr>
    </w:lvl>
    <w:lvl w:ilvl="5" w:tplc="004A66BA">
      <w:numFmt w:val="bullet"/>
      <w:lvlText w:val="•"/>
      <w:lvlJc w:val="left"/>
      <w:pPr>
        <w:ind w:left="5570" w:hanging="360"/>
      </w:pPr>
      <w:rPr>
        <w:rFonts w:hint="default"/>
        <w:lang w:val="es-ES" w:eastAsia="en-US" w:bidi="ar-SA"/>
      </w:rPr>
    </w:lvl>
    <w:lvl w:ilvl="6" w:tplc="86C22E86">
      <w:numFmt w:val="bullet"/>
      <w:lvlText w:val="•"/>
      <w:lvlJc w:val="left"/>
      <w:pPr>
        <w:ind w:left="6472" w:hanging="360"/>
      </w:pPr>
      <w:rPr>
        <w:rFonts w:hint="default"/>
        <w:lang w:val="es-ES" w:eastAsia="en-US" w:bidi="ar-SA"/>
      </w:rPr>
    </w:lvl>
    <w:lvl w:ilvl="7" w:tplc="395020D4">
      <w:numFmt w:val="bullet"/>
      <w:lvlText w:val="•"/>
      <w:lvlJc w:val="left"/>
      <w:pPr>
        <w:ind w:left="7374" w:hanging="360"/>
      </w:pPr>
      <w:rPr>
        <w:rFonts w:hint="default"/>
        <w:lang w:val="es-ES" w:eastAsia="en-US" w:bidi="ar-SA"/>
      </w:rPr>
    </w:lvl>
    <w:lvl w:ilvl="8" w:tplc="E1005E40">
      <w:numFmt w:val="bullet"/>
      <w:lvlText w:val="•"/>
      <w:lvlJc w:val="left"/>
      <w:pPr>
        <w:ind w:left="8276" w:hanging="360"/>
      </w:pPr>
      <w:rPr>
        <w:rFonts w:hint="default"/>
        <w:lang w:val="es-ES" w:eastAsia="en-US" w:bidi="ar-SA"/>
      </w:rPr>
    </w:lvl>
  </w:abstractNum>
  <w:abstractNum w:abstractNumId="6" w15:restartNumberingAfterBreak="0">
    <w:nsid w:val="4D002CBD"/>
    <w:multiLevelType w:val="multilevel"/>
    <w:tmpl w:val="A0067034"/>
    <w:lvl w:ilvl="0">
      <w:start w:val="7"/>
      <w:numFmt w:val="decimal"/>
      <w:lvlText w:val="%1"/>
      <w:lvlJc w:val="left"/>
      <w:pPr>
        <w:ind w:left="800" w:hanging="465"/>
        <w:jc w:val="left"/>
      </w:pPr>
      <w:rPr>
        <w:rFonts w:hint="default"/>
        <w:lang w:val="es-ES" w:eastAsia="en-US" w:bidi="ar-SA"/>
      </w:rPr>
    </w:lvl>
    <w:lvl w:ilvl="1">
      <w:start w:val="1"/>
      <w:numFmt w:val="decimal"/>
      <w:lvlText w:val="%1.%2."/>
      <w:lvlJc w:val="left"/>
      <w:pPr>
        <w:ind w:left="800" w:hanging="465"/>
        <w:jc w:val="left"/>
      </w:pPr>
      <w:rPr>
        <w:rFonts w:ascii="Arial" w:eastAsia="Arial" w:hAnsi="Arial" w:cs="Arial" w:hint="default"/>
        <w:b/>
        <w:bCs/>
        <w:i w:val="0"/>
        <w:iCs w:val="0"/>
        <w:spacing w:val="-2"/>
        <w:w w:val="100"/>
        <w:sz w:val="24"/>
        <w:szCs w:val="24"/>
        <w:lang w:val="es-ES" w:eastAsia="en-US" w:bidi="ar-SA"/>
      </w:rPr>
    </w:lvl>
    <w:lvl w:ilvl="2">
      <w:numFmt w:val="bullet"/>
      <w:lvlText w:val="•"/>
      <w:lvlJc w:val="left"/>
      <w:pPr>
        <w:ind w:left="2656" w:hanging="465"/>
      </w:pPr>
      <w:rPr>
        <w:rFonts w:hint="default"/>
        <w:lang w:val="es-ES" w:eastAsia="en-US" w:bidi="ar-SA"/>
      </w:rPr>
    </w:lvl>
    <w:lvl w:ilvl="3">
      <w:numFmt w:val="bullet"/>
      <w:lvlText w:val="•"/>
      <w:lvlJc w:val="left"/>
      <w:pPr>
        <w:ind w:left="3584" w:hanging="465"/>
      </w:pPr>
      <w:rPr>
        <w:rFonts w:hint="default"/>
        <w:lang w:val="es-ES" w:eastAsia="en-US" w:bidi="ar-SA"/>
      </w:rPr>
    </w:lvl>
    <w:lvl w:ilvl="4">
      <w:numFmt w:val="bullet"/>
      <w:lvlText w:val="•"/>
      <w:lvlJc w:val="left"/>
      <w:pPr>
        <w:ind w:left="4512" w:hanging="465"/>
      </w:pPr>
      <w:rPr>
        <w:rFonts w:hint="default"/>
        <w:lang w:val="es-ES" w:eastAsia="en-US" w:bidi="ar-SA"/>
      </w:rPr>
    </w:lvl>
    <w:lvl w:ilvl="5">
      <w:numFmt w:val="bullet"/>
      <w:lvlText w:val="•"/>
      <w:lvlJc w:val="left"/>
      <w:pPr>
        <w:ind w:left="5440" w:hanging="465"/>
      </w:pPr>
      <w:rPr>
        <w:rFonts w:hint="default"/>
        <w:lang w:val="es-ES" w:eastAsia="en-US" w:bidi="ar-SA"/>
      </w:rPr>
    </w:lvl>
    <w:lvl w:ilvl="6">
      <w:numFmt w:val="bullet"/>
      <w:lvlText w:val="•"/>
      <w:lvlJc w:val="left"/>
      <w:pPr>
        <w:ind w:left="6368" w:hanging="465"/>
      </w:pPr>
      <w:rPr>
        <w:rFonts w:hint="default"/>
        <w:lang w:val="es-ES" w:eastAsia="en-US" w:bidi="ar-SA"/>
      </w:rPr>
    </w:lvl>
    <w:lvl w:ilvl="7">
      <w:numFmt w:val="bullet"/>
      <w:lvlText w:val="•"/>
      <w:lvlJc w:val="left"/>
      <w:pPr>
        <w:ind w:left="7296" w:hanging="465"/>
      </w:pPr>
      <w:rPr>
        <w:rFonts w:hint="default"/>
        <w:lang w:val="es-ES" w:eastAsia="en-US" w:bidi="ar-SA"/>
      </w:rPr>
    </w:lvl>
    <w:lvl w:ilvl="8">
      <w:numFmt w:val="bullet"/>
      <w:lvlText w:val="•"/>
      <w:lvlJc w:val="left"/>
      <w:pPr>
        <w:ind w:left="8224" w:hanging="465"/>
      </w:pPr>
      <w:rPr>
        <w:rFonts w:hint="default"/>
        <w:lang w:val="es-ES" w:eastAsia="en-US" w:bidi="ar-SA"/>
      </w:rPr>
    </w:lvl>
  </w:abstractNum>
  <w:abstractNum w:abstractNumId="7" w15:restartNumberingAfterBreak="0">
    <w:nsid w:val="4D5B56CD"/>
    <w:multiLevelType w:val="hybridMultilevel"/>
    <w:tmpl w:val="66BA6422"/>
    <w:lvl w:ilvl="0" w:tplc="019AE344">
      <w:start w:val="1"/>
      <w:numFmt w:val="lowerLetter"/>
      <w:lvlText w:val="%1."/>
      <w:lvlJc w:val="left"/>
      <w:pPr>
        <w:ind w:left="600" w:hanging="265"/>
        <w:jc w:val="left"/>
      </w:pPr>
      <w:rPr>
        <w:rFonts w:ascii="Arial" w:eastAsia="Arial" w:hAnsi="Arial" w:cs="Arial" w:hint="default"/>
        <w:b/>
        <w:bCs/>
        <w:i w:val="0"/>
        <w:iCs w:val="0"/>
        <w:spacing w:val="0"/>
        <w:w w:val="100"/>
        <w:sz w:val="24"/>
        <w:szCs w:val="24"/>
        <w:lang w:val="es-ES" w:eastAsia="en-US" w:bidi="ar-SA"/>
      </w:rPr>
    </w:lvl>
    <w:lvl w:ilvl="1" w:tplc="4FD27A68">
      <w:numFmt w:val="bullet"/>
      <w:lvlText w:val="●"/>
      <w:lvlJc w:val="left"/>
      <w:pPr>
        <w:ind w:left="1056" w:hanging="360"/>
      </w:pPr>
      <w:rPr>
        <w:rFonts w:ascii="Arial MT" w:eastAsia="Arial MT" w:hAnsi="Arial MT" w:cs="Arial MT" w:hint="default"/>
        <w:b w:val="0"/>
        <w:bCs w:val="0"/>
        <w:i w:val="0"/>
        <w:iCs w:val="0"/>
        <w:spacing w:val="0"/>
        <w:w w:val="60"/>
        <w:sz w:val="24"/>
        <w:szCs w:val="24"/>
        <w:lang w:val="es-ES" w:eastAsia="en-US" w:bidi="ar-SA"/>
      </w:rPr>
    </w:lvl>
    <w:lvl w:ilvl="2" w:tplc="5AD4150E">
      <w:numFmt w:val="bullet"/>
      <w:lvlText w:val="•"/>
      <w:lvlJc w:val="left"/>
      <w:pPr>
        <w:ind w:left="2062" w:hanging="360"/>
      </w:pPr>
      <w:rPr>
        <w:rFonts w:hint="default"/>
        <w:lang w:val="es-ES" w:eastAsia="en-US" w:bidi="ar-SA"/>
      </w:rPr>
    </w:lvl>
    <w:lvl w:ilvl="3" w:tplc="FC7A6612">
      <w:numFmt w:val="bullet"/>
      <w:lvlText w:val="•"/>
      <w:lvlJc w:val="left"/>
      <w:pPr>
        <w:ind w:left="3064" w:hanging="360"/>
      </w:pPr>
      <w:rPr>
        <w:rFonts w:hint="default"/>
        <w:lang w:val="es-ES" w:eastAsia="en-US" w:bidi="ar-SA"/>
      </w:rPr>
    </w:lvl>
    <w:lvl w:ilvl="4" w:tplc="2B3AD51E">
      <w:numFmt w:val="bullet"/>
      <w:lvlText w:val="•"/>
      <w:lvlJc w:val="left"/>
      <w:pPr>
        <w:ind w:left="4066" w:hanging="360"/>
      </w:pPr>
      <w:rPr>
        <w:rFonts w:hint="default"/>
        <w:lang w:val="es-ES" w:eastAsia="en-US" w:bidi="ar-SA"/>
      </w:rPr>
    </w:lvl>
    <w:lvl w:ilvl="5" w:tplc="5BFEB3C8">
      <w:numFmt w:val="bullet"/>
      <w:lvlText w:val="•"/>
      <w:lvlJc w:val="left"/>
      <w:pPr>
        <w:ind w:left="5068" w:hanging="360"/>
      </w:pPr>
      <w:rPr>
        <w:rFonts w:hint="default"/>
        <w:lang w:val="es-ES" w:eastAsia="en-US" w:bidi="ar-SA"/>
      </w:rPr>
    </w:lvl>
    <w:lvl w:ilvl="6" w:tplc="72E685BE">
      <w:numFmt w:val="bullet"/>
      <w:lvlText w:val="•"/>
      <w:lvlJc w:val="left"/>
      <w:pPr>
        <w:ind w:left="6071" w:hanging="360"/>
      </w:pPr>
      <w:rPr>
        <w:rFonts w:hint="default"/>
        <w:lang w:val="es-ES" w:eastAsia="en-US" w:bidi="ar-SA"/>
      </w:rPr>
    </w:lvl>
    <w:lvl w:ilvl="7" w:tplc="396EC304">
      <w:numFmt w:val="bullet"/>
      <w:lvlText w:val="•"/>
      <w:lvlJc w:val="left"/>
      <w:pPr>
        <w:ind w:left="7073" w:hanging="360"/>
      </w:pPr>
      <w:rPr>
        <w:rFonts w:hint="default"/>
        <w:lang w:val="es-ES" w:eastAsia="en-US" w:bidi="ar-SA"/>
      </w:rPr>
    </w:lvl>
    <w:lvl w:ilvl="8" w:tplc="0F8CE9DA">
      <w:numFmt w:val="bullet"/>
      <w:lvlText w:val="•"/>
      <w:lvlJc w:val="left"/>
      <w:pPr>
        <w:ind w:left="8075" w:hanging="360"/>
      </w:pPr>
      <w:rPr>
        <w:rFonts w:hint="default"/>
        <w:lang w:val="es-ES" w:eastAsia="en-US" w:bidi="ar-SA"/>
      </w:rPr>
    </w:lvl>
  </w:abstractNum>
  <w:abstractNum w:abstractNumId="8" w15:restartNumberingAfterBreak="0">
    <w:nsid w:val="614C7CDC"/>
    <w:multiLevelType w:val="hybridMultilevel"/>
    <w:tmpl w:val="90F20FAA"/>
    <w:lvl w:ilvl="0" w:tplc="4522B358">
      <w:start w:val="1"/>
      <w:numFmt w:val="decimal"/>
      <w:lvlText w:val="%1."/>
      <w:lvlJc w:val="left"/>
      <w:pPr>
        <w:ind w:left="1056" w:hanging="360"/>
        <w:jc w:val="left"/>
      </w:pPr>
      <w:rPr>
        <w:rFonts w:hint="default"/>
        <w:spacing w:val="0"/>
        <w:w w:val="100"/>
        <w:lang w:val="es-ES" w:eastAsia="en-US" w:bidi="ar-SA"/>
      </w:rPr>
    </w:lvl>
    <w:lvl w:ilvl="1" w:tplc="B2D0830C">
      <w:numFmt w:val="bullet"/>
      <w:lvlText w:val="•"/>
      <w:lvlJc w:val="left"/>
      <w:pPr>
        <w:ind w:left="1962" w:hanging="360"/>
      </w:pPr>
      <w:rPr>
        <w:rFonts w:hint="default"/>
        <w:lang w:val="es-ES" w:eastAsia="en-US" w:bidi="ar-SA"/>
      </w:rPr>
    </w:lvl>
    <w:lvl w:ilvl="2" w:tplc="DA0EDF2E">
      <w:numFmt w:val="bullet"/>
      <w:lvlText w:val="•"/>
      <w:lvlJc w:val="left"/>
      <w:pPr>
        <w:ind w:left="2864" w:hanging="360"/>
      </w:pPr>
      <w:rPr>
        <w:rFonts w:hint="default"/>
        <w:lang w:val="es-ES" w:eastAsia="en-US" w:bidi="ar-SA"/>
      </w:rPr>
    </w:lvl>
    <w:lvl w:ilvl="3" w:tplc="981AACBA">
      <w:numFmt w:val="bullet"/>
      <w:lvlText w:val="•"/>
      <w:lvlJc w:val="left"/>
      <w:pPr>
        <w:ind w:left="3766" w:hanging="360"/>
      </w:pPr>
      <w:rPr>
        <w:rFonts w:hint="default"/>
        <w:lang w:val="es-ES" w:eastAsia="en-US" w:bidi="ar-SA"/>
      </w:rPr>
    </w:lvl>
    <w:lvl w:ilvl="4" w:tplc="D30C2878">
      <w:numFmt w:val="bullet"/>
      <w:lvlText w:val="•"/>
      <w:lvlJc w:val="left"/>
      <w:pPr>
        <w:ind w:left="4668" w:hanging="360"/>
      </w:pPr>
      <w:rPr>
        <w:rFonts w:hint="default"/>
        <w:lang w:val="es-ES" w:eastAsia="en-US" w:bidi="ar-SA"/>
      </w:rPr>
    </w:lvl>
    <w:lvl w:ilvl="5" w:tplc="068EEF08">
      <w:numFmt w:val="bullet"/>
      <w:lvlText w:val="•"/>
      <w:lvlJc w:val="left"/>
      <w:pPr>
        <w:ind w:left="5570" w:hanging="360"/>
      </w:pPr>
      <w:rPr>
        <w:rFonts w:hint="default"/>
        <w:lang w:val="es-ES" w:eastAsia="en-US" w:bidi="ar-SA"/>
      </w:rPr>
    </w:lvl>
    <w:lvl w:ilvl="6" w:tplc="CC4C2BA6">
      <w:numFmt w:val="bullet"/>
      <w:lvlText w:val="•"/>
      <w:lvlJc w:val="left"/>
      <w:pPr>
        <w:ind w:left="6472" w:hanging="360"/>
      </w:pPr>
      <w:rPr>
        <w:rFonts w:hint="default"/>
        <w:lang w:val="es-ES" w:eastAsia="en-US" w:bidi="ar-SA"/>
      </w:rPr>
    </w:lvl>
    <w:lvl w:ilvl="7" w:tplc="DD189228">
      <w:numFmt w:val="bullet"/>
      <w:lvlText w:val="•"/>
      <w:lvlJc w:val="left"/>
      <w:pPr>
        <w:ind w:left="7374" w:hanging="360"/>
      </w:pPr>
      <w:rPr>
        <w:rFonts w:hint="default"/>
        <w:lang w:val="es-ES" w:eastAsia="en-US" w:bidi="ar-SA"/>
      </w:rPr>
    </w:lvl>
    <w:lvl w:ilvl="8" w:tplc="85F20FEC">
      <w:numFmt w:val="bullet"/>
      <w:lvlText w:val="•"/>
      <w:lvlJc w:val="left"/>
      <w:pPr>
        <w:ind w:left="8276" w:hanging="360"/>
      </w:pPr>
      <w:rPr>
        <w:rFonts w:hint="default"/>
        <w:lang w:val="es-ES" w:eastAsia="en-US" w:bidi="ar-SA"/>
      </w:rPr>
    </w:lvl>
  </w:abstractNum>
  <w:abstractNum w:abstractNumId="9" w15:restartNumberingAfterBreak="0">
    <w:nsid w:val="6EDB1338"/>
    <w:multiLevelType w:val="hybridMultilevel"/>
    <w:tmpl w:val="0770D71E"/>
    <w:lvl w:ilvl="0" w:tplc="35C2B38C">
      <w:start w:val="5"/>
      <w:numFmt w:val="lowerLetter"/>
      <w:lvlText w:val="%1."/>
      <w:lvlJc w:val="left"/>
      <w:pPr>
        <w:ind w:left="3577" w:hanging="350"/>
        <w:jc w:val="left"/>
      </w:pPr>
      <w:rPr>
        <w:rFonts w:ascii="Arial" w:eastAsia="Arial" w:hAnsi="Arial" w:cs="Arial" w:hint="default"/>
        <w:b w:val="0"/>
        <w:bCs w:val="0"/>
        <w:i/>
        <w:iCs/>
        <w:spacing w:val="0"/>
        <w:w w:val="100"/>
        <w:sz w:val="22"/>
        <w:szCs w:val="22"/>
        <w:lang w:val="es-ES" w:eastAsia="en-US" w:bidi="ar-SA"/>
      </w:rPr>
    </w:lvl>
    <w:lvl w:ilvl="1" w:tplc="77A2FBBC">
      <w:numFmt w:val="bullet"/>
      <w:lvlText w:val="•"/>
      <w:lvlJc w:val="left"/>
      <w:pPr>
        <w:ind w:left="4230" w:hanging="350"/>
      </w:pPr>
      <w:rPr>
        <w:rFonts w:hint="default"/>
        <w:lang w:val="es-ES" w:eastAsia="en-US" w:bidi="ar-SA"/>
      </w:rPr>
    </w:lvl>
    <w:lvl w:ilvl="2" w:tplc="0C3CBF04">
      <w:numFmt w:val="bullet"/>
      <w:lvlText w:val="•"/>
      <w:lvlJc w:val="left"/>
      <w:pPr>
        <w:ind w:left="4880" w:hanging="350"/>
      </w:pPr>
      <w:rPr>
        <w:rFonts w:hint="default"/>
        <w:lang w:val="es-ES" w:eastAsia="en-US" w:bidi="ar-SA"/>
      </w:rPr>
    </w:lvl>
    <w:lvl w:ilvl="3" w:tplc="74148C14">
      <w:numFmt w:val="bullet"/>
      <w:lvlText w:val="•"/>
      <w:lvlJc w:val="left"/>
      <w:pPr>
        <w:ind w:left="5530" w:hanging="350"/>
      </w:pPr>
      <w:rPr>
        <w:rFonts w:hint="default"/>
        <w:lang w:val="es-ES" w:eastAsia="en-US" w:bidi="ar-SA"/>
      </w:rPr>
    </w:lvl>
    <w:lvl w:ilvl="4" w:tplc="6B74BC56">
      <w:numFmt w:val="bullet"/>
      <w:lvlText w:val="•"/>
      <w:lvlJc w:val="left"/>
      <w:pPr>
        <w:ind w:left="6180" w:hanging="350"/>
      </w:pPr>
      <w:rPr>
        <w:rFonts w:hint="default"/>
        <w:lang w:val="es-ES" w:eastAsia="en-US" w:bidi="ar-SA"/>
      </w:rPr>
    </w:lvl>
    <w:lvl w:ilvl="5" w:tplc="B0A4F0A2">
      <w:numFmt w:val="bullet"/>
      <w:lvlText w:val="•"/>
      <w:lvlJc w:val="left"/>
      <w:pPr>
        <w:ind w:left="6830" w:hanging="350"/>
      </w:pPr>
      <w:rPr>
        <w:rFonts w:hint="default"/>
        <w:lang w:val="es-ES" w:eastAsia="en-US" w:bidi="ar-SA"/>
      </w:rPr>
    </w:lvl>
    <w:lvl w:ilvl="6" w:tplc="15304B0C">
      <w:numFmt w:val="bullet"/>
      <w:lvlText w:val="•"/>
      <w:lvlJc w:val="left"/>
      <w:pPr>
        <w:ind w:left="7480" w:hanging="350"/>
      </w:pPr>
      <w:rPr>
        <w:rFonts w:hint="default"/>
        <w:lang w:val="es-ES" w:eastAsia="en-US" w:bidi="ar-SA"/>
      </w:rPr>
    </w:lvl>
    <w:lvl w:ilvl="7" w:tplc="7BEED48E">
      <w:numFmt w:val="bullet"/>
      <w:lvlText w:val="•"/>
      <w:lvlJc w:val="left"/>
      <w:pPr>
        <w:ind w:left="8130" w:hanging="350"/>
      </w:pPr>
      <w:rPr>
        <w:rFonts w:hint="default"/>
        <w:lang w:val="es-ES" w:eastAsia="en-US" w:bidi="ar-SA"/>
      </w:rPr>
    </w:lvl>
    <w:lvl w:ilvl="8" w:tplc="E83C0552">
      <w:numFmt w:val="bullet"/>
      <w:lvlText w:val="•"/>
      <w:lvlJc w:val="left"/>
      <w:pPr>
        <w:ind w:left="8780" w:hanging="350"/>
      </w:pPr>
      <w:rPr>
        <w:rFonts w:hint="default"/>
        <w:lang w:val="es-ES" w:eastAsia="en-US" w:bidi="ar-SA"/>
      </w:rPr>
    </w:lvl>
  </w:abstractNum>
  <w:abstractNum w:abstractNumId="10" w15:restartNumberingAfterBreak="0">
    <w:nsid w:val="798E11EC"/>
    <w:multiLevelType w:val="hybridMultilevel"/>
    <w:tmpl w:val="8EA49B60"/>
    <w:lvl w:ilvl="0" w:tplc="4F8E49D2">
      <w:start w:val="1"/>
      <w:numFmt w:val="upperRoman"/>
      <w:lvlText w:val="%1."/>
      <w:lvlJc w:val="left"/>
      <w:pPr>
        <w:ind w:left="520" w:hanging="185"/>
        <w:jc w:val="left"/>
      </w:pPr>
      <w:rPr>
        <w:rFonts w:ascii="Arial MT" w:eastAsia="Arial MT" w:hAnsi="Arial MT" w:cs="Arial MT" w:hint="default"/>
        <w:b w:val="0"/>
        <w:bCs w:val="0"/>
        <w:i w:val="0"/>
        <w:iCs w:val="0"/>
        <w:spacing w:val="-2"/>
        <w:w w:val="100"/>
        <w:sz w:val="24"/>
        <w:szCs w:val="24"/>
        <w:lang w:val="es-ES" w:eastAsia="en-US" w:bidi="ar-SA"/>
      </w:rPr>
    </w:lvl>
    <w:lvl w:ilvl="1" w:tplc="4A8661C0">
      <w:numFmt w:val="bullet"/>
      <w:lvlText w:val="•"/>
      <w:lvlJc w:val="left"/>
      <w:pPr>
        <w:ind w:left="1476" w:hanging="185"/>
      </w:pPr>
      <w:rPr>
        <w:rFonts w:hint="default"/>
        <w:lang w:val="es-ES" w:eastAsia="en-US" w:bidi="ar-SA"/>
      </w:rPr>
    </w:lvl>
    <w:lvl w:ilvl="2" w:tplc="857EDD22">
      <w:numFmt w:val="bullet"/>
      <w:lvlText w:val="•"/>
      <w:lvlJc w:val="left"/>
      <w:pPr>
        <w:ind w:left="2432" w:hanging="185"/>
      </w:pPr>
      <w:rPr>
        <w:rFonts w:hint="default"/>
        <w:lang w:val="es-ES" w:eastAsia="en-US" w:bidi="ar-SA"/>
      </w:rPr>
    </w:lvl>
    <w:lvl w:ilvl="3" w:tplc="E2E614B4">
      <w:numFmt w:val="bullet"/>
      <w:lvlText w:val="•"/>
      <w:lvlJc w:val="left"/>
      <w:pPr>
        <w:ind w:left="3388" w:hanging="185"/>
      </w:pPr>
      <w:rPr>
        <w:rFonts w:hint="default"/>
        <w:lang w:val="es-ES" w:eastAsia="en-US" w:bidi="ar-SA"/>
      </w:rPr>
    </w:lvl>
    <w:lvl w:ilvl="4" w:tplc="A8AAFCFC">
      <w:numFmt w:val="bullet"/>
      <w:lvlText w:val="•"/>
      <w:lvlJc w:val="left"/>
      <w:pPr>
        <w:ind w:left="4344" w:hanging="185"/>
      </w:pPr>
      <w:rPr>
        <w:rFonts w:hint="default"/>
        <w:lang w:val="es-ES" w:eastAsia="en-US" w:bidi="ar-SA"/>
      </w:rPr>
    </w:lvl>
    <w:lvl w:ilvl="5" w:tplc="06D0B426">
      <w:numFmt w:val="bullet"/>
      <w:lvlText w:val="•"/>
      <w:lvlJc w:val="left"/>
      <w:pPr>
        <w:ind w:left="5300" w:hanging="185"/>
      </w:pPr>
      <w:rPr>
        <w:rFonts w:hint="default"/>
        <w:lang w:val="es-ES" w:eastAsia="en-US" w:bidi="ar-SA"/>
      </w:rPr>
    </w:lvl>
    <w:lvl w:ilvl="6" w:tplc="B836616E">
      <w:numFmt w:val="bullet"/>
      <w:lvlText w:val="•"/>
      <w:lvlJc w:val="left"/>
      <w:pPr>
        <w:ind w:left="6256" w:hanging="185"/>
      </w:pPr>
      <w:rPr>
        <w:rFonts w:hint="default"/>
        <w:lang w:val="es-ES" w:eastAsia="en-US" w:bidi="ar-SA"/>
      </w:rPr>
    </w:lvl>
    <w:lvl w:ilvl="7" w:tplc="0F66339C">
      <w:numFmt w:val="bullet"/>
      <w:lvlText w:val="•"/>
      <w:lvlJc w:val="left"/>
      <w:pPr>
        <w:ind w:left="7212" w:hanging="185"/>
      </w:pPr>
      <w:rPr>
        <w:rFonts w:hint="default"/>
        <w:lang w:val="es-ES" w:eastAsia="en-US" w:bidi="ar-SA"/>
      </w:rPr>
    </w:lvl>
    <w:lvl w:ilvl="8" w:tplc="4D66AA3A">
      <w:numFmt w:val="bullet"/>
      <w:lvlText w:val="•"/>
      <w:lvlJc w:val="left"/>
      <w:pPr>
        <w:ind w:left="8168" w:hanging="185"/>
      </w:pPr>
      <w:rPr>
        <w:rFonts w:hint="default"/>
        <w:lang w:val="es-ES" w:eastAsia="en-US" w:bidi="ar-SA"/>
      </w:rPr>
    </w:lvl>
  </w:abstractNum>
  <w:num w:numId="1">
    <w:abstractNumId w:val="5"/>
  </w:num>
  <w:num w:numId="2">
    <w:abstractNumId w:val="1"/>
  </w:num>
  <w:num w:numId="3">
    <w:abstractNumId w:val="6"/>
  </w:num>
  <w:num w:numId="4">
    <w:abstractNumId w:val="8"/>
  </w:num>
  <w:num w:numId="5">
    <w:abstractNumId w:val="3"/>
  </w:num>
  <w:num w:numId="6">
    <w:abstractNumId w:val="7"/>
  </w:num>
  <w:num w:numId="7">
    <w:abstractNumId w:val="9"/>
  </w:num>
  <w:num w:numId="8">
    <w:abstractNumId w:val="4"/>
  </w:num>
  <w:num w:numId="9">
    <w:abstractNumId w:val="0"/>
  </w:num>
  <w:num w:numId="10">
    <w:abstractNumId w:val="2"/>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51CE"/>
    <w:rsid w:val="002F63B1"/>
    <w:rsid w:val="00870E5E"/>
    <w:rsid w:val="00CB51CE"/>
    <w:rsid w:val="00EE17D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0029A9C-110E-4F96-B9C8-63EDF7D6A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MT" w:eastAsia="Arial MT" w:hAnsi="Arial MT" w:cs="Arial MT"/>
      <w:lang w:val="es-ES"/>
    </w:rPr>
  </w:style>
  <w:style w:type="paragraph" w:styleId="Ttulo1">
    <w:name w:val="heading 1"/>
    <w:basedOn w:val="Normal"/>
    <w:uiPriority w:val="1"/>
    <w:qFormat/>
    <w:pPr>
      <w:spacing w:before="1"/>
      <w:ind w:left="1055"/>
      <w:outlineLvl w:val="0"/>
    </w:pPr>
    <w:rPr>
      <w:rFonts w:ascii="Arial" w:eastAsia="Arial" w:hAnsi="Arial" w:cs="Arial"/>
      <w:b/>
      <w:bCs/>
      <w:sz w:val="24"/>
      <w:szCs w:val="24"/>
    </w:rPr>
  </w:style>
  <w:style w:type="paragraph" w:styleId="Ttulo2">
    <w:name w:val="heading 2"/>
    <w:basedOn w:val="Normal"/>
    <w:uiPriority w:val="1"/>
    <w:qFormat/>
    <w:pPr>
      <w:ind w:left="335"/>
      <w:outlineLvl w:val="1"/>
    </w:pPr>
    <w:rPr>
      <w:rFonts w:ascii="Arial" w:eastAsia="Arial" w:hAnsi="Arial" w:cs="Arial"/>
      <w:b/>
      <w:bCs/>
      <w:sz w:val="24"/>
      <w:szCs w:val="24"/>
    </w:rPr>
  </w:style>
  <w:style w:type="paragraph" w:styleId="Ttulo3">
    <w:name w:val="heading 3"/>
    <w:basedOn w:val="Normal"/>
    <w:uiPriority w:val="1"/>
    <w:qFormat/>
    <w:pPr>
      <w:spacing w:before="44"/>
      <w:ind w:left="349" w:right="356" w:hanging="3"/>
      <w:jc w:val="center"/>
      <w:outlineLvl w:val="2"/>
    </w:pPr>
    <w:rPr>
      <w:rFonts w:ascii="Arial" w:eastAsia="Arial" w:hAnsi="Arial" w:cs="Arial"/>
      <w:b/>
      <w:bCs/>
      <w:i/>
      <w:i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1"/>
    <w:qFormat/>
    <w:pPr>
      <w:spacing w:before="99"/>
      <w:ind w:right="3"/>
      <w:jc w:val="center"/>
    </w:pPr>
    <w:rPr>
      <w:sz w:val="24"/>
      <w:szCs w:val="24"/>
    </w:rPr>
  </w:style>
  <w:style w:type="paragraph" w:styleId="TDC2">
    <w:name w:val="toc 2"/>
    <w:basedOn w:val="Normal"/>
    <w:uiPriority w:val="1"/>
    <w:qFormat/>
    <w:pPr>
      <w:spacing w:before="99"/>
      <w:ind w:left="679" w:hanging="344"/>
    </w:pPr>
    <w:rPr>
      <w:sz w:val="24"/>
      <w:szCs w:val="24"/>
    </w:rPr>
  </w:style>
  <w:style w:type="paragraph" w:styleId="Textoindependiente">
    <w:name w:val="Body Text"/>
    <w:basedOn w:val="Normal"/>
    <w:uiPriority w:val="1"/>
    <w:qFormat/>
    <w:rPr>
      <w:sz w:val="24"/>
      <w:szCs w:val="24"/>
    </w:rPr>
  </w:style>
  <w:style w:type="paragraph" w:styleId="Prrafodelista">
    <w:name w:val="List Paragraph"/>
    <w:basedOn w:val="Normal"/>
    <w:uiPriority w:val="1"/>
    <w:qFormat/>
    <w:pPr>
      <w:ind w:left="1056" w:hanging="36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idrd.gov.co/construcciones/centros-felicidad-bogota"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www.idrd.gov.co/" TargetMode="External"/><Relationship Id="rId10" Type="http://schemas.openxmlformats.org/officeDocument/2006/relationships/header" Target="header1.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idrd.gov.co/parques-y-escenarios/reserv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50</Pages>
  <Words>12513</Words>
  <Characters>68822</Characters>
  <Application>Microsoft Office Word</Application>
  <DocSecurity>0</DocSecurity>
  <Lines>573</Lines>
  <Paragraphs>162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81173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AL3JOM16</dc:creator>
  <cp:lastModifiedBy>GLORIA INES CELY LUNA</cp:lastModifiedBy>
  <cp:revision>2</cp:revision>
  <dcterms:created xsi:type="dcterms:W3CDTF">2025-05-15T16:42:00Z</dcterms:created>
  <dcterms:modified xsi:type="dcterms:W3CDTF">2025-05-15T16:42:00Z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2025-05-15T00:00:00Z</vt:filetime>
  </property>
  <property fmtid="{D5CDD505-2E9C-101B-9397-08002B2CF9AE}" pid="3" name="Creator">
    <vt:lpwstr>Microsoft Word</vt:lpwstr>
  </property>
  <property fmtid="{D5CDD505-2E9C-101B-9397-08002B2CF9AE}" pid="4" name="LastSaved">
    <vt:filetime>2025-05-15T00:00:00Z</vt:filetime>
  </property>
  <property fmtid="{D5CDD505-2E9C-101B-9397-08002B2CF9AE}" pid="5" name="Producer">
    <vt:lpwstr>macOS Version 15.4.1 (Build 24E263) Quartz PDFContext</vt:lpwstr>
  </property>
</Properties>
</file>